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7420E2" w:rsidTr="007420E2">
        <w:trPr>
          <w:trHeight w:val="2845"/>
        </w:trPr>
        <w:tc>
          <w:tcPr>
            <w:tcW w:w="4820" w:type="dxa"/>
          </w:tcPr>
          <w:p w:rsidR="00AA4449" w:rsidRPr="007420E2" w:rsidRDefault="00AA4449" w:rsidP="00AA4449">
            <w:pPr>
              <w:widowControl w:val="0"/>
              <w:autoSpaceDE w:val="0"/>
              <w:autoSpaceDN w:val="0"/>
              <w:adjustRightInd w:val="0"/>
              <w:spacing w:line="798" w:lineRule="exact"/>
            </w:pPr>
            <w:r w:rsidRPr="007420E2">
              <w:tab/>
            </w:r>
            <w:r w:rsidRPr="007420E2">
              <w:rPr>
                <w:rFonts w:cs="Cambria"/>
                <w:color w:val="000000"/>
              </w:rPr>
              <w:t xml:space="preserve"> </w:t>
            </w:r>
            <w:r w:rsidRPr="007420E2">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7420E2" w:rsidRDefault="00AA4449"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ΕΛΛΗΝΙΚΗ ΔΗΜΟΚΡΑΤΙΑ</w:t>
            </w:r>
            <w:r w:rsidRPr="007420E2">
              <w:rPr>
                <w:rFonts w:cs="Cambria"/>
                <w:color w:val="000000"/>
              </w:rPr>
              <w:br/>
            </w:r>
            <w:r w:rsidR="007420E2" w:rsidRPr="007420E2">
              <w:rPr>
                <w:rFonts w:cs="Calibri"/>
                <w:b/>
                <w:bCs/>
                <w:color w:val="000000"/>
              </w:rPr>
              <w:t>ΝΟΜΟΣ ΤΡΙΚΑΛΩΝ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ΔΗΜΟΣ ΤΡΙΚΚΑΙΩΝ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Δ/ΝΣΗ ΔΙΟΙΚΗΤΙΚΩΝ ΥΠΗΡΕΣΙΩΝ</w:t>
            </w:r>
          </w:p>
          <w:p w:rsidR="007420E2" w:rsidRPr="007420E2" w:rsidRDefault="007420E2"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ΤΜΗΜΑ ΔΙΟΙΚΗΤΙΚΗΣ ΜΕΡΙΜΝΑΣ</w:t>
            </w:r>
          </w:p>
          <w:p w:rsidR="00AA4449" w:rsidRPr="007420E2" w:rsidRDefault="007420E2" w:rsidP="007420E2">
            <w:pPr>
              <w:widowControl w:val="0"/>
              <w:tabs>
                <w:tab w:val="left" w:pos="66"/>
                <w:tab w:val="left" w:pos="5916"/>
              </w:tabs>
              <w:autoSpaceDE w:val="0"/>
              <w:autoSpaceDN w:val="0"/>
              <w:adjustRightInd w:val="0"/>
              <w:spacing w:line="240" w:lineRule="auto"/>
              <w:rPr>
                <w:rFonts w:cs="Cambria"/>
                <w:color w:val="000000"/>
              </w:rPr>
            </w:pPr>
            <w:r w:rsidRPr="007420E2">
              <w:rPr>
                <w:rFonts w:cs="Calibri"/>
                <w:b/>
                <w:bCs/>
                <w:color w:val="000000"/>
              </w:rPr>
              <w:t>Γραμματεία Οικονομικής Επιτροπής</w:t>
            </w:r>
          </w:p>
        </w:tc>
        <w:tc>
          <w:tcPr>
            <w:tcW w:w="5370" w:type="dxa"/>
          </w:tcPr>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7420E2">
              <w:rPr>
                <w:rFonts w:cs="Cambria"/>
                <w:b/>
                <w:bCs/>
                <w:color w:val="000000"/>
              </w:rPr>
              <w:t>Τρίκαλα</w:t>
            </w:r>
            <w:r w:rsidRPr="007420E2">
              <w:rPr>
                <w:rFonts w:cs="Cambria"/>
                <w:color w:val="000000"/>
              </w:rPr>
              <w:t>,</w:t>
            </w:r>
            <w:r w:rsidR="00A45633" w:rsidRPr="00C13854">
              <w:rPr>
                <w:rFonts w:cs="Cambria"/>
                <w:color w:val="000000"/>
              </w:rPr>
              <w:t xml:space="preserve"> </w:t>
            </w:r>
            <w:r w:rsidR="00070740" w:rsidRPr="007420E2">
              <w:rPr>
                <w:rFonts w:cs="Cambria"/>
                <w:b/>
                <w:bCs/>
                <w:color w:val="000000"/>
              </w:rPr>
              <w:t>21 Απριλίου 2017</w:t>
            </w:r>
            <w:r w:rsidRPr="007420E2">
              <w:rPr>
                <w:rFonts w:cs="Cambria"/>
                <w:b/>
                <w:bCs/>
                <w:color w:val="000000"/>
              </w:rPr>
              <w:br/>
              <w:t xml:space="preserve">Αριθ. Πρωτ. : </w:t>
            </w:r>
            <w:r w:rsidR="00070740" w:rsidRPr="007420E2">
              <w:rPr>
                <w:rFonts w:cs="Cambria"/>
                <w:b/>
                <w:bCs/>
                <w:color w:val="000000"/>
              </w:rPr>
              <w:t>18004</w:t>
            </w: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7420E2" w:rsidRDefault="007420E2" w:rsidP="007420E2">
            <w:pPr>
              <w:widowControl w:val="0"/>
              <w:tabs>
                <w:tab w:val="left" w:pos="15"/>
                <w:tab w:val="left" w:pos="5166"/>
              </w:tabs>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ΠΡΟΣ : </w:t>
            </w:r>
            <w:r w:rsidRPr="0023054A">
              <w:rPr>
                <w:rFonts w:ascii="Calibri" w:hAnsi="Calibri" w:cs="Calibri"/>
                <w:b/>
                <w:bCs/>
                <w:color w:val="000000"/>
              </w:rPr>
              <w:t xml:space="preserve"> </w:t>
            </w:r>
            <w:r>
              <w:rPr>
                <w:rFonts w:ascii="Calibri" w:hAnsi="Calibri" w:cs="Calibri"/>
                <w:b/>
                <w:bCs/>
                <w:color w:val="000000"/>
              </w:rPr>
              <w:t>Τα μέλη της Οικονομικής</w:t>
            </w:r>
          </w:p>
          <w:p w:rsidR="007420E2" w:rsidRDefault="007420E2" w:rsidP="007420E2">
            <w:pPr>
              <w:widowControl w:val="0"/>
              <w:tabs>
                <w:tab w:val="left" w:pos="15"/>
                <w:tab w:val="left" w:pos="5166"/>
              </w:tabs>
              <w:autoSpaceDE w:val="0"/>
              <w:autoSpaceDN w:val="0"/>
              <w:adjustRightInd w:val="0"/>
              <w:spacing w:after="0" w:line="240" w:lineRule="auto"/>
              <w:ind w:left="720"/>
              <w:rPr>
                <w:rFonts w:ascii="Calibri" w:hAnsi="Calibri"/>
                <w:sz w:val="24"/>
                <w:szCs w:val="24"/>
              </w:rPr>
            </w:pPr>
            <w:r>
              <w:rPr>
                <w:rFonts w:ascii="Calibri" w:hAnsi="Calibri" w:cs="Calibri"/>
                <w:b/>
                <w:bCs/>
                <w:color w:val="000000"/>
              </w:rPr>
              <w:t>Επιτροπής (Πίνακας Αποδεκτών)</w:t>
            </w:r>
          </w:p>
          <w:p w:rsidR="007420E2" w:rsidRDefault="007420E2" w:rsidP="007420E2">
            <w:pPr>
              <w:widowControl w:val="0"/>
              <w:tabs>
                <w:tab w:val="left" w:pos="15"/>
                <w:tab w:val="left" w:pos="5166"/>
              </w:tabs>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(σε περίπτωση κωλύματος </w:t>
            </w:r>
          </w:p>
          <w:p w:rsidR="007420E2" w:rsidRDefault="007420E2" w:rsidP="007420E2">
            <w:pPr>
              <w:widowControl w:val="0"/>
              <w:tabs>
                <w:tab w:val="left" w:pos="15"/>
                <w:tab w:val="left" w:pos="5166"/>
              </w:tabs>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παρακαλείσθε να ενημερώσετε </w:t>
            </w:r>
          </w:p>
          <w:p w:rsidR="007420E2" w:rsidRDefault="007420E2" w:rsidP="007420E2">
            <w:pPr>
              <w:widowControl w:val="0"/>
              <w:tabs>
                <w:tab w:val="left" w:pos="15"/>
                <w:tab w:val="left" w:pos="5166"/>
              </w:tabs>
              <w:autoSpaceDE w:val="0"/>
              <w:autoSpaceDN w:val="0"/>
              <w:adjustRightInd w:val="0"/>
              <w:spacing w:after="0" w:line="240" w:lineRule="auto"/>
              <w:ind w:left="720"/>
              <w:rPr>
                <w:rFonts w:ascii="Calibri" w:hAnsi="Calibri"/>
                <w:sz w:val="24"/>
                <w:szCs w:val="24"/>
              </w:rPr>
            </w:pPr>
            <w:r>
              <w:rPr>
                <w:rFonts w:ascii="Arial" w:hAnsi="Arial" w:cs="Arial"/>
                <w:color w:val="000000"/>
                <w:sz w:val="20"/>
                <w:szCs w:val="20"/>
              </w:rPr>
              <w:t>τον αναπληρωτή σας).</w:t>
            </w:r>
          </w:p>
          <w:p w:rsidR="00071693" w:rsidRPr="007420E2" w:rsidRDefault="00071693" w:rsidP="00AB758F">
            <w:pPr>
              <w:widowControl w:val="0"/>
              <w:tabs>
                <w:tab w:val="left" w:pos="66"/>
                <w:tab w:val="left" w:pos="5916"/>
              </w:tabs>
              <w:autoSpaceDE w:val="0"/>
              <w:autoSpaceDN w:val="0"/>
              <w:adjustRightInd w:val="0"/>
              <w:spacing w:line="240" w:lineRule="auto"/>
              <w:rPr>
                <w:rFonts w:cs="Cambria"/>
                <w:color w:val="000000"/>
              </w:rPr>
            </w:pPr>
          </w:p>
        </w:tc>
      </w:tr>
    </w:tbl>
    <w:p w:rsidR="00AA4449" w:rsidRPr="007420E2" w:rsidRDefault="00AA4449" w:rsidP="00AA4449">
      <w:pPr>
        <w:framePr w:w="675" w:h="660" w:wrap="none" w:vAnchor="page" w:hAnchor="page" w:x="1591" w:y="616"/>
        <w:widowControl w:val="0"/>
        <w:shd w:val="solid" w:color="FFFFFF" w:fill="auto"/>
        <w:autoSpaceDE w:val="0"/>
        <w:autoSpaceDN w:val="0"/>
        <w:adjustRightInd w:val="0"/>
        <w:spacing w:after="0" w:line="240" w:lineRule="auto"/>
        <w:rPr>
          <w:sz w:val="24"/>
          <w:szCs w:val="24"/>
        </w:rPr>
      </w:pPr>
    </w:p>
    <w:p w:rsidR="00AA4449" w:rsidRPr="007420E2" w:rsidRDefault="00070740" w:rsidP="00AA4449">
      <w:pPr>
        <w:widowControl w:val="0"/>
        <w:tabs>
          <w:tab w:val="left" w:pos="996"/>
        </w:tabs>
        <w:autoSpaceDE w:val="0"/>
        <w:autoSpaceDN w:val="0"/>
        <w:adjustRightInd w:val="0"/>
        <w:spacing w:after="0" w:line="240" w:lineRule="auto"/>
        <w:jc w:val="center"/>
        <w:rPr>
          <w:sz w:val="24"/>
          <w:szCs w:val="24"/>
        </w:rPr>
      </w:pPr>
      <w:r w:rsidRPr="00D161F6">
        <w:rPr>
          <w:rFonts w:ascii="Calibri" w:hAnsi="Calibri" w:cs="Calibri"/>
          <w:b/>
          <w:bCs/>
          <w:color w:val="000000"/>
          <w:u w:val="single"/>
        </w:rPr>
        <w:t>23</w:t>
      </w:r>
      <w:r w:rsidR="00D161F6">
        <w:rPr>
          <w:rFonts w:ascii="Calibri" w:hAnsi="Calibri" w:cs="Calibri"/>
          <w:b/>
          <w:bCs/>
          <w:color w:val="000000"/>
          <w:u w:val="single"/>
        </w:rPr>
        <w:t>η</w:t>
      </w:r>
      <w:r w:rsidR="00AA4449" w:rsidRPr="00D161F6">
        <w:rPr>
          <w:rFonts w:ascii="Calibri" w:hAnsi="Calibri" w:cs="Calibri"/>
          <w:b/>
          <w:bCs/>
          <w:color w:val="000000"/>
          <w:u w:val="single"/>
        </w:rPr>
        <w:t xml:space="preserve"> ΠΡΟΣΚΛΗΣΗ ΣΥΓΚΛΗΣΗΣ</w:t>
      </w:r>
      <w:r w:rsidR="00AA4449" w:rsidRPr="007420E2">
        <w:rPr>
          <w:rFonts w:cs="Cambria"/>
          <w:b/>
          <w:bCs/>
          <w:iCs/>
          <w:color w:val="000000"/>
        </w:rPr>
        <w:t xml:space="preserve"> </w:t>
      </w:r>
      <w:r w:rsidR="00D161F6">
        <w:rPr>
          <w:rFonts w:ascii="Calibri" w:hAnsi="Calibri" w:cs="Calibri"/>
          <w:b/>
          <w:bCs/>
          <w:color w:val="000000"/>
          <w:u w:val="single"/>
        </w:rPr>
        <w:t>ΟΙΚΟΝΟΜΙΚΗΣ ΕΠΙΤΡΟΠΗΣ</w:t>
      </w:r>
    </w:p>
    <w:p w:rsidR="00AA4449" w:rsidRPr="007420E2" w:rsidRDefault="00AA4449" w:rsidP="00AA4449">
      <w:pPr>
        <w:widowControl w:val="0"/>
        <w:autoSpaceDE w:val="0"/>
        <w:autoSpaceDN w:val="0"/>
        <w:adjustRightInd w:val="0"/>
        <w:spacing w:after="0" w:line="203" w:lineRule="exact"/>
        <w:rPr>
          <w:sz w:val="24"/>
          <w:szCs w:val="24"/>
        </w:rPr>
      </w:pPr>
    </w:p>
    <w:p w:rsidR="000A3D69" w:rsidRDefault="005A2A94" w:rsidP="001B2741">
      <w:pPr>
        <w:widowControl w:val="0"/>
        <w:tabs>
          <w:tab w:val="left" w:pos="15"/>
        </w:tabs>
        <w:autoSpaceDE w:val="0"/>
        <w:autoSpaceDN w:val="0"/>
        <w:adjustRightInd w:val="0"/>
        <w:spacing w:after="0" w:line="240" w:lineRule="auto"/>
        <w:jc w:val="both"/>
        <w:rPr>
          <w:rFonts w:cs="Calibri"/>
          <w:color w:val="000000"/>
        </w:rPr>
      </w:pPr>
      <w:r w:rsidRPr="007420E2">
        <w:rPr>
          <w:rFonts w:cs="Cambria"/>
          <w:color w:val="000000"/>
        </w:rPr>
        <w:t xml:space="preserve">Καλείστε να προσέλθετε σε </w:t>
      </w:r>
      <w:r w:rsidR="00070740" w:rsidRPr="007420E2">
        <w:rPr>
          <w:rFonts w:cs="Cambria"/>
          <w:color w:val="000000"/>
        </w:rPr>
        <w:t>τακτική</w:t>
      </w:r>
      <w:r w:rsidRPr="007420E2">
        <w:rPr>
          <w:rFonts w:cs="Cambria"/>
          <w:color w:val="000000"/>
        </w:rPr>
        <w:t xml:space="preserve"> συνεδρίαση </w:t>
      </w:r>
      <w:r w:rsidR="00000F9C">
        <w:rPr>
          <w:rFonts w:ascii="Calibri" w:hAnsi="Calibri" w:cs="Calibri"/>
          <w:color w:val="000000"/>
        </w:rPr>
        <w:t>της Οικονομικής Επιτροπής</w:t>
      </w:r>
      <w:r w:rsidRPr="007420E2">
        <w:rPr>
          <w:rFonts w:cs="Cambria"/>
          <w:color w:val="000000"/>
        </w:rPr>
        <w:t xml:space="preserve">, που θα διεξαχθεί στο </w:t>
      </w:r>
      <w:r w:rsidR="00070740" w:rsidRPr="007420E2">
        <w:rPr>
          <w:rFonts w:cs="Cambria"/>
          <w:color w:val="000000"/>
        </w:rPr>
        <w:t>Δημοτικό Κατάστημα</w:t>
      </w:r>
      <w:r w:rsidRPr="007420E2">
        <w:rPr>
          <w:rFonts w:cs="Cambria"/>
          <w:color w:val="000000"/>
        </w:rPr>
        <w:t xml:space="preserve"> </w:t>
      </w:r>
      <w:r w:rsidR="000A3D69">
        <w:rPr>
          <w:rFonts w:ascii="Calibri" w:hAnsi="Calibri" w:cs="Calibri"/>
          <w:color w:val="000000"/>
        </w:rPr>
        <w:t xml:space="preserve">την 28η του μηνός </w:t>
      </w:r>
      <w:r w:rsidR="000A3D69" w:rsidRPr="00294D4D">
        <w:rPr>
          <w:rFonts w:cs="Calibri"/>
          <w:color w:val="000000"/>
        </w:rPr>
        <w:t>Απριλίου έτους 2017, ημέρα Παρασκευή και ώρα</w:t>
      </w:r>
      <w:r w:rsidR="00FB7327" w:rsidRPr="00294D4D">
        <w:rPr>
          <w:rFonts w:cs="Calibri"/>
          <w:color w:val="000000"/>
        </w:rPr>
        <w:t xml:space="preserve"> </w:t>
      </w:r>
      <w:r w:rsidR="00FB7327" w:rsidRPr="00294D4D">
        <w:rPr>
          <w:rFonts w:cs="Calibri"/>
        </w:rPr>
        <w:t>12:30</w:t>
      </w:r>
      <w:r w:rsidR="002961EF" w:rsidRPr="00294D4D">
        <w:rPr>
          <w:rFonts w:cs="Calibri"/>
          <w:color w:val="000000"/>
        </w:rPr>
        <w:t xml:space="preserve"> </w:t>
      </w:r>
      <w:r w:rsidR="000A3D69" w:rsidRPr="00294D4D">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 :</w:t>
      </w:r>
    </w:p>
    <w:p w:rsidR="0037361B" w:rsidRPr="004769E0" w:rsidRDefault="0037361B" w:rsidP="00B8226C">
      <w:pPr>
        <w:pStyle w:val="a5"/>
        <w:numPr>
          <w:ilvl w:val="0"/>
          <w:numId w:val="15"/>
        </w:numPr>
        <w:spacing w:after="160" w:line="256" w:lineRule="auto"/>
        <w:rPr>
          <w:rFonts w:ascii="Cambria" w:eastAsiaTheme="minorEastAsia" w:hAnsi="Cambria" w:cs="Cambria"/>
          <w:bCs/>
          <w:color w:val="000000"/>
          <w:sz w:val="22"/>
          <w:szCs w:val="22"/>
        </w:rPr>
      </w:pPr>
    </w:p>
    <w:p w:rsidR="0037361B" w:rsidRDefault="0037361B" w:rsidP="0089498C">
      <w:pPr>
        <w:pStyle w:val="a5"/>
        <w:numPr>
          <w:ilvl w:val="0"/>
          <w:numId w:val="35"/>
        </w:numPr>
        <w:jc w:val="both"/>
        <w:rPr>
          <w:rFonts w:ascii="Cambria" w:hAnsi="Cambria"/>
          <w:bCs/>
        </w:rPr>
      </w:pPr>
      <w:r>
        <w:rPr>
          <w:rFonts w:ascii="Cambria" w:eastAsiaTheme="minorEastAsia" w:hAnsi="Cambria" w:cs="Cambria"/>
          <w:bCs/>
          <w:color w:val="000000"/>
          <w:sz w:val="22"/>
          <w:szCs w:val="22"/>
        </w:rPr>
        <w:t>1. Έγκριση δαπανών και διάθεση  πίστωσης συνολικού ποσού  1.072,60 € , για την υπηρεσία  «Συντήρηση εφαρμογών λογισμικού», καθώς και 3.038,00 € για την «Προμήθεια εφαρμογών - προγραμμάτων πληροφορικής (λογισμικά)»</w:t>
      </w:r>
    </w:p>
    <w:p w:rsidR="0037361B" w:rsidRDefault="0037361B" w:rsidP="0089498C">
      <w:pPr>
        <w:pStyle w:val="a5"/>
        <w:numPr>
          <w:ilvl w:val="0"/>
          <w:numId w:val="35"/>
        </w:numPr>
        <w:jc w:val="both"/>
        <w:rPr>
          <w:rFonts w:ascii="Cambria" w:hAnsi="Cambria"/>
          <w:bCs/>
        </w:rPr>
      </w:pPr>
      <w:r>
        <w:rPr>
          <w:rFonts w:ascii="Cambria" w:eastAsiaTheme="minorEastAsia" w:hAnsi="Cambria" w:cs="Cambria"/>
          <w:bCs/>
          <w:color w:val="000000"/>
          <w:sz w:val="22"/>
          <w:szCs w:val="22"/>
        </w:rPr>
        <w:t>2. Έγκριση δαπανών και διάθεση πιστώσεων  για τις ανάγκες της Δ/νσης Επιχειρησιακού Έργου, οικονομικού έτους 2017</w:t>
      </w:r>
    </w:p>
    <w:p w:rsidR="0037361B" w:rsidRDefault="0037361B" w:rsidP="0089498C">
      <w:pPr>
        <w:pStyle w:val="a5"/>
        <w:numPr>
          <w:ilvl w:val="0"/>
          <w:numId w:val="35"/>
        </w:numPr>
        <w:jc w:val="both"/>
        <w:rPr>
          <w:rFonts w:ascii="Cambria" w:hAnsi="Cambria"/>
          <w:bCs/>
        </w:rPr>
      </w:pPr>
      <w:r>
        <w:rPr>
          <w:rFonts w:ascii="Cambria" w:eastAsiaTheme="minorEastAsia" w:hAnsi="Cambria" w:cs="Cambria"/>
          <w:bCs/>
          <w:color w:val="000000"/>
          <w:sz w:val="22"/>
          <w:szCs w:val="22"/>
        </w:rPr>
        <w:t xml:space="preserve">3. Έγκριση δαπανών και διάθεση  πίστωσης  ποσού 5.000,00€, για την προμήθεια υλικών συντήρησης και επισκευής λοιπών εγκαταστάσεων στα πλαίσια του προγράμματος «Προώθηση της απασχόλησης μέσω προγραμμάτων κοινωφελούς χαρακτήρα» </w:t>
      </w:r>
    </w:p>
    <w:p w:rsidR="0037361B" w:rsidRDefault="0037361B" w:rsidP="0089498C">
      <w:pPr>
        <w:pStyle w:val="a5"/>
        <w:numPr>
          <w:ilvl w:val="0"/>
          <w:numId w:val="35"/>
        </w:numPr>
        <w:jc w:val="both"/>
        <w:rPr>
          <w:rFonts w:ascii="Cambria" w:hAnsi="Cambria"/>
          <w:bCs/>
        </w:rPr>
      </w:pPr>
      <w:r>
        <w:rPr>
          <w:rFonts w:ascii="Cambria" w:eastAsiaTheme="minorEastAsia" w:hAnsi="Cambria" w:cs="Cambria"/>
          <w:bCs/>
          <w:color w:val="000000"/>
          <w:sz w:val="22"/>
          <w:szCs w:val="22"/>
        </w:rPr>
        <w:t xml:space="preserve">4. Έγκριση  δαπάνης  και  διάθεση πίστωσης  ποσού 2.485,00 ευρώ με ΦΠΑ που θα βαρύνει τον Κ.Α. 15-6611.0001 για την προμήθεια βιβλίων για τη Δημοτική Βιβλιοθήκη του Τμήματος Πολιτισμού-Αθλητισμού της Δ/νσης Παιδείας και Πολιτισμού του  Δήμου Τρικκαίων         </w:t>
      </w:r>
    </w:p>
    <w:p w:rsidR="0037361B" w:rsidRDefault="0037361B" w:rsidP="0089498C">
      <w:pPr>
        <w:pStyle w:val="a5"/>
        <w:numPr>
          <w:ilvl w:val="0"/>
          <w:numId w:val="35"/>
        </w:numPr>
        <w:jc w:val="both"/>
        <w:rPr>
          <w:rFonts w:ascii="Cambria" w:hAnsi="Cambria"/>
          <w:bCs/>
        </w:rPr>
      </w:pPr>
      <w:r>
        <w:rPr>
          <w:rFonts w:ascii="Cambria" w:eastAsiaTheme="minorEastAsia" w:hAnsi="Cambria" w:cs="Cambria"/>
          <w:bCs/>
          <w:color w:val="000000"/>
          <w:sz w:val="22"/>
          <w:szCs w:val="22"/>
        </w:rPr>
        <w:t>5. Έγκριση δαπάνης και διάθεση πίστωσης για ετήσια συνδρομή του Δήμου στο Διαδημοτικό δίκτυο υγειών πόλεων έτους 2017</w:t>
      </w:r>
    </w:p>
    <w:p w:rsidR="0037361B" w:rsidRDefault="0037361B" w:rsidP="0089498C">
      <w:pPr>
        <w:pStyle w:val="a5"/>
        <w:numPr>
          <w:ilvl w:val="0"/>
          <w:numId w:val="35"/>
        </w:numPr>
        <w:jc w:val="both"/>
        <w:rPr>
          <w:rFonts w:ascii="Cambria" w:hAnsi="Cambria"/>
          <w:bCs/>
        </w:rPr>
      </w:pPr>
      <w:r>
        <w:rPr>
          <w:rFonts w:ascii="Cambria" w:eastAsiaTheme="minorEastAsia" w:hAnsi="Cambria" w:cs="Cambria"/>
          <w:bCs/>
          <w:color w:val="000000"/>
          <w:sz w:val="22"/>
          <w:szCs w:val="22"/>
        </w:rPr>
        <w:t>6. Έγκριση δαπανών και διάθεση πιστώσεων – έγκριση τεχνικών προδιαγραφών –   καθορισμός όρων διακήρυξης ανοικτής ηλεκτρονικής διαγωνιστικής διαδικασίας κάτω των ορίων  για την ανάδειξη προμηθευτών  έτοιμου φαγητού για τη Σίτιση: α) των μαθητών του Μουσικού Σχολείου Τρικάλων, σχολικού έτους  2017 – 2018 και β) των ωφελουμένων του ΚΗΦΗ   «Η ΤΡΙΚΚΗ»,   συνολικού προϋπ/σμού  181.982,40 €, συμπ/νου του ΦΠΑ.</w:t>
      </w:r>
    </w:p>
    <w:p w:rsidR="0037361B" w:rsidRDefault="0037361B" w:rsidP="0089498C">
      <w:pPr>
        <w:pStyle w:val="a5"/>
        <w:numPr>
          <w:ilvl w:val="0"/>
          <w:numId w:val="35"/>
        </w:numPr>
        <w:jc w:val="both"/>
        <w:rPr>
          <w:rFonts w:ascii="Cambria" w:hAnsi="Cambria"/>
          <w:bCs/>
        </w:rPr>
      </w:pPr>
      <w:r>
        <w:rPr>
          <w:rFonts w:ascii="Cambria" w:eastAsiaTheme="minorEastAsia" w:hAnsi="Cambria" w:cs="Cambria"/>
          <w:bCs/>
          <w:color w:val="000000"/>
          <w:sz w:val="22"/>
          <w:szCs w:val="22"/>
        </w:rPr>
        <w:t xml:space="preserve">7. Έγκριση Πρόσκλησης της Δ/νσης Τεχνικών Υπηρεσιών &amp; Προγραμματισμού για την κατάρτιση καταλόγων εργοληπτών και μελετητών του άρθρου 118 παρ. 5 του Ν. 4412/2016 για την επιλογή αναδόχων (με την διαδικασία της απ’ ευθείας ανάθεσης) μέσω Δημόσιας ηλεκτρονικής κλήρωσης Δημοσίων Συμβάσεων Έργων, Μελετών και Παροχής Τεχνικών και λοιπών συναφών Επιστημονικών Υπηρεσιών του Δήμου Τρικκαίων   </w:t>
      </w:r>
    </w:p>
    <w:p w:rsidR="0037361B" w:rsidRDefault="0037361B" w:rsidP="0089498C">
      <w:pPr>
        <w:pStyle w:val="a5"/>
        <w:numPr>
          <w:ilvl w:val="0"/>
          <w:numId w:val="35"/>
        </w:numPr>
        <w:jc w:val="both"/>
        <w:rPr>
          <w:rFonts w:ascii="Cambria" w:hAnsi="Cambria"/>
          <w:bCs/>
        </w:rPr>
      </w:pPr>
      <w:r>
        <w:rPr>
          <w:rFonts w:ascii="Cambria" w:eastAsiaTheme="minorEastAsia" w:hAnsi="Cambria" w:cs="Cambria"/>
          <w:bCs/>
          <w:color w:val="000000"/>
          <w:sz w:val="22"/>
          <w:szCs w:val="22"/>
        </w:rPr>
        <w:t>8. Έγκριση δαπάνης και διάθεση πίστωσης – έγκριση της διενέργειας συνοπτικού διαγωνισμού σύμφωνα με το άρθρο 117 του Ν.4412/2016 για την ανάθεση εκπόνησης της μελέτης με  τίτλο «Στρατηγική Περιβαλλοντική Εκτίμηση (Σ.Π.Ε.) για τη μελέτη τροποποίησης της ζώνης οικιστικού ελέγχου (ΖΟΕ) της εκτός σχεδίου περιοχής και εκτός ορίων οικισμών προϋφιστάμενων του έτους 1923 περιοχής του Δήμου Τρικκαίων»</w:t>
      </w:r>
    </w:p>
    <w:p w:rsidR="0037361B" w:rsidRDefault="0037361B" w:rsidP="0089498C">
      <w:pPr>
        <w:pStyle w:val="a5"/>
        <w:numPr>
          <w:ilvl w:val="0"/>
          <w:numId w:val="35"/>
        </w:numPr>
        <w:jc w:val="both"/>
        <w:rPr>
          <w:rFonts w:ascii="Cambria" w:hAnsi="Cambria"/>
          <w:bCs/>
        </w:rPr>
      </w:pPr>
      <w:r>
        <w:rPr>
          <w:rFonts w:ascii="Cambria" w:eastAsiaTheme="minorEastAsia" w:hAnsi="Cambria" w:cs="Cambria"/>
          <w:bCs/>
          <w:color w:val="000000"/>
          <w:sz w:val="22"/>
          <w:szCs w:val="22"/>
        </w:rPr>
        <w:t>9. Έγκριση δαπανών και διάθεση πίστωσης ποσού 4.100,00 ευρώ, για την προμήθεια και εγκατάσταση ραφιών τύπου DEXION</w:t>
      </w:r>
    </w:p>
    <w:p w:rsidR="0037361B" w:rsidRDefault="0037361B" w:rsidP="0089498C">
      <w:pPr>
        <w:pStyle w:val="a5"/>
        <w:numPr>
          <w:ilvl w:val="0"/>
          <w:numId w:val="35"/>
        </w:numPr>
        <w:jc w:val="both"/>
        <w:rPr>
          <w:rFonts w:ascii="Cambria" w:hAnsi="Cambria"/>
          <w:bCs/>
        </w:rPr>
      </w:pPr>
      <w:r>
        <w:rPr>
          <w:rFonts w:ascii="Cambria" w:eastAsiaTheme="minorEastAsia" w:hAnsi="Cambria" w:cs="Cambria"/>
          <w:bCs/>
          <w:color w:val="000000"/>
          <w:sz w:val="22"/>
          <w:szCs w:val="22"/>
        </w:rPr>
        <w:t>10. Απευθείας ανάθεση &amp; ψήφιση πίστωσης του έργου «ΕΡΓΑΣΙΕΣ ΓΙΑ ΤΗΝ ΟΛΟΚΛΗΡΩΣΗ ΤΗΣ ΣΥΝΔΕΣΗΣ ΜΕ ΔΙΚΤΥΟ ΦΥΣΙΚΟΥ ΑΕΡΙΟΥ ΣΤΟ 1ο ΓΥΜΝΑΣΙΟ»,  προϋπολογισμού  7.185,74€.</w:t>
      </w:r>
    </w:p>
    <w:p w:rsidR="0037361B" w:rsidRDefault="0037361B" w:rsidP="0089498C">
      <w:pPr>
        <w:pStyle w:val="a5"/>
        <w:numPr>
          <w:ilvl w:val="0"/>
          <w:numId w:val="35"/>
        </w:numPr>
        <w:jc w:val="both"/>
        <w:rPr>
          <w:rFonts w:ascii="Cambria" w:hAnsi="Cambria"/>
          <w:bCs/>
        </w:rPr>
      </w:pPr>
      <w:r>
        <w:rPr>
          <w:rFonts w:ascii="Cambria" w:eastAsiaTheme="minorEastAsia" w:hAnsi="Cambria" w:cs="Cambria"/>
          <w:bCs/>
          <w:color w:val="000000"/>
          <w:sz w:val="22"/>
          <w:szCs w:val="22"/>
        </w:rPr>
        <w:lastRenderedPageBreak/>
        <w:t>11. Απευθείας ανάθεση &amp; ψήφιση πίστωσης του έργου «ΕΡΓΑΣΙΕΣ ΓΙΑ ΤΗΝ ΟΛΟΚΛΗΡΩΣΗ ΜΕ ΣΥΝΔΕΣΗ ΜΕ ΔΙΚΤΥΟ ΦΥΣΙΚΟΥ ΑΕΡΙΟΥ ΤΟΥ ΔΗΜΑΡΧΕΙΟΥ ΤΟΥ ΔΗΜΟΥ ΤΡΙΚΚΑΙΩΝ»,  προϋπολογισμού  7.190,87€.</w:t>
      </w:r>
    </w:p>
    <w:p w:rsidR="0037361B" w:rsidRDefault="0037361B" w:rsidP="0089498C">
      <w:pPr>
        <w:pStyle w:val="a5"/>
        <w:numPr>
          <w:ilvl w:val="0"/>
          <w:numId w:val="35"/>
        </w:numPr>
        <w:jc w:val="both"/>
        <w:rPr>
          <w:rFonts w:ascii="Cambria" w:hAnsi="Cambria"/>
          <w:bCs/>
        </w:rPr>
      </w:pPr>
      <w:r>
        <w:rPr>
          <w:rFonts w:ascii="Cambria" w:eastAsiaTheme="minorEastAsia" w:hAnsi="Cambria" w:cs="Cambria"/>
          <w:bCs/>
          <w:color w:val="000000"/>
          <w:sz w:val="22"/>
          <w:szCs w:val="22"/>
        </w:rPr>
        <w:t>12. Απευθείας ανάθεση &amp; ψήφιση πίστωσης του έργου «ΕΡΓΑΣΙΕΣ ΣΤΑΤΙΚΗΣ ΑΠΟΚΑΤΑΣΤΑΣΗΣ ΚΤΙΡΙΟΥ ΥΔΡΟΣΤΡΟΒΙΛΟΥ ΜΥΛΟΥ ΜΑΤΣΟΠΟΥΛΟΥ»  προϋπολογισμού  4.996,83€.</w:t>
      </w:r>
    </w:p>
    <w:p w:rsidR="0037361B" w:rsidRDefault="0037361B" w:rsidP="0089498C">
      <w:pPr>
        <w:pStyle w:val="a5"/>
        <w:numPr>
          <w:ilvl w:val="0"/>
          <w:numId w:val="35"/>
        </w:numPr>
        <w:jc w:val="both"/>
        <w:rPr>
          <w:rFonts w:ascii="Cambria" w:hAnsi="Cambria"/>
          <w:bCs/>
        </w:rPr>
      </w:pPr>
      <w:r>
        <w:rPr>
          <w:rFonts w:ascii="Cambria" w:eastAsiaTheme="minorEastAsia" w:hAnsi="Cambria" w:cs="Cambria"/>
          <w:bCs/>
          <w:color w:val="000000"/>
          <w:sz w:val="22"/>
          <w:szCs w:val="22"/>
        </w:rPr>
        <w:t>13. Έγκριση δαπάνης και διάθεση πίστωσης για μετακίνηση υπαλλήλου στην Θεσσαλονίκη</w:t>
      </w:r>
    </w:p>
    <w:p w:rsidR="0037361B" w:rsidRDefault="0037361B" w:rsidP="0089498C">
      <w:pPr>
        <w:pStyle w:val="a5"/>
        <w:numPr>
          <w:ilvl w:val="0"/>
          <w:numId w:val="35"/>
        </w:numPr>
        <w:jc w:val="both"/>
        <w:rPr>
          <w:rFonts w:ascii="Cambria" w:hAnsi="Cambria"/>
          <w:bCs/>
        </w:rPr>
      </w:pPr>
      <w:r>
        <w:rPr>
          <w:rFonts w:ascii="Cambria" w:eastAsiaTheme="minorEastAsia" w:hAnsi="Cambria" w:cs="Cambria"/>
          <w:bCs/>
          <w:color w:val="000000"/>
          <w:sz w:val="22"/>
          <w:szCs w:val="22"/>
        </w:rPr>
        <w:t>14. Παραίτηση από ανακοπή κατά της αριθμ. 377/2016 διαταγής πληρωμής του Ειρηνοδικείου Τρικάλων και του Βασιλείου Λαφαζάνη του Βασιλείου</w:t>
      </w:r>
    </w:p>
    <w:p w:rsidR="0037361B" w:rsidRDefault="0037361B" w:rsidP="0089498C">
      <w:pPr>
        <w:pStyle w:val="a5"/>
        <w:numPr>
          <w:ilvl w:val="0"/>
          <w:numId w:val="35"/>
        </w:numPr>
        <w:jc w:val="both"/>
        <w:rPr>
          <w:rFonts w:ascii="Cambria" w:hAnsi="Cambria"/>
          <w:bCs/>
        </w:rPr>
      </w:pPr>
      <w:r>
        <w:rPr>
          <w:rFonts w:ascii="Cambria" w:eastAsiaTheme="minorEastAsia" w:hAnsi="Cambria" w:cs="Cambria"/>
          <w:bCs/>
          <w:color w:val="000000"/>
          <w:sz w:val="22"/>
          <w:szCs w:val="22"/>
        </w:rPr>
        <w:t>15. Ανάκληση της 203/2017 απόφασης Οικονομικής Επιτροπής με θέμα "Άσκηση έφεσης κατά της αριθμ. 13/2017 απόφασης του Ειρηνοδικείου Τρικάλων" και εκ νέου λήψη σχετικής απόφασης</w:t>
      </w:r>
    </w:p>
    <w:p w:rsidR="0037361B" w:rsidRDefault="0037361B" w:rsidP="0089498C">
      <w:pPr>
        <w:pStyle w:val="a5"/>
        <w:numPr>
          <w:ilvl w:val="0"/>
          <w:numId w:val="35"/>
        </w:numPr>
        <w:jc w:val="both"/>
        <w:rPr>
          <w:rFonts w:ascii="Cambria" w:hAnsi="Cambria"/>
          <w:bCs/>
        </w:rPr>
      </w:pPr>
      <w:r>
        <w:rPr>
          <w:rFonts w:ascii="Cambria" w:eastAsiaTheme="minorEastAsia" w:hAnsi="Cambria" w:cs="Cambria"/>
          <w:bCs/>
          <w:color w:val="000000"/>
          <w:sz w:val="22"/>
          <w:szCs w:val="22"/>
        </w:rPr>
        <w:t>16. Έγκριση απόδοσης λογαριασμού χρηματικών ενταλμάτων προπληρωμής από πληρωμή στη ΔΕΔΔΗΕ-απαλλαγή του υπολόγου υπαλλήλου</w:t>
      </w:r>
    </w:p>
    <w:p w:rsidR="00EB5C61" w:rsidRDefault="00EB5C61" w:rsidP="006044D9">
      <w:pPr>
        <w:pStyle w:val="a5"/>
        <w:numPr>
          <w:ilvl w:val="0"/>
          <w:numId w:val="15"/>
        </w:numPr>
        <w:ind w:left="993" w:hanging="426"/>
        <w:rPr>
          <w:rFonts w:ascii="Cambria" w:eastAsiaTheme="minorEastAsia" w:hAnsi="Cambria"/>
          <w:bCs/>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Tr="00CC1F10">
        <w:trPr>
          <w:trHeight w:val="2086"/>
        </w:trPr>
        <w:tc>
          <w:tcPr>
            <w:tcW w:w="5658" w:type="dxa"/>
            <w:tcBorders>
              <w:right w:val="nil"/>
            </w:tcBorders>
          </w:tcPr>
          <w:p w:rsidR="006B23F1" w:rsidRDefault="006B23F1" w:rsidP="006F0CA2">
            <w:pPr>
              <w:widowControl w:val="0"/>
              <w:tabs>
                <w:tab w:val="left" w:pos="15"/>
              </w:tabs>
              <w:autoSpaceDE w:val="0"/>
              <w:autoSpaceDN w:val="0"/>
              <w:adjustRightInd w:val="0"/>
              <w:jc w:val="both"/>
            </w:pPr>
            <w:bookmarkStart w:id="0" w:name="_GoBack"/>
            <w:bookmarkEnd w:id="0"/>
          </w:p>
        </w:tc>
        <w:tc>
          <w:tcPr>
            <w:tcW w:w="3959" w:type="dxa"/>
            <w:tcBorders>
              <w:top w:val="nil"/>
              <w:left w:val="nil"/>
              <w:bottom w:val="nil"/>
            </w:tcBorders>
          </w:tcPr>
          <w:p w:rsidR="006B23F1" w:rsidRDefault="006B23F1"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cs="Calibri"/>
                <w:b/>
                <w:bCs/>
                <w:color w:val="000000"/>
              </w:rPr>
              <w:t>Η Πρόεδρος της Οικονομικής Επιτροπής</w:t>
            </w:r>
          </w:p>
          <w:p w:rsidR="00167A8D" w:rsidRDefault="00167A8D" w:rsidP="006B23F1">
            <w:pPr>
              <w:widowControl w:val="0"/>
              <w:tabs>
                <w:tab w:val="left" w:pos="6426"/>
              </w:tabs>
              <w:autoSpaceDE w:val="0"/>
              <w:autoSpaceDN w:val="0"/>
              <w:adjustRightInd w:val="0"/>
              <w:spacing w:after="0" w:line="240" w:lineRule="auto"/>
              <w:rPr>
                <w:rFonts w:ascii="Calibri" w:hAnsi="Calibri"/>
                <w:sz w:val="24"/>
                <w:szCs w:val="24"/>
              </w:rPr>
            </w:pPr>
          </w:p>
          <w:p w:rsidR="00EA34E8" w:rsidRDefault="00EA34E8" w:rsidP="006B23F1">
            <w:pPr>
              <w:widowControl w:val="0"/>
              <w:tabs>
                <w:tab w:val="left" w:pos="6426"/>
              </w:tabs>
              <w:autoSpaceDE w:val="0"/>
              <w:autoSpaceDN w:val="0"/>
              <w:adjustRightInd w:val="0"/>
              <w:spacing w:after="0" w:line="240" w:lineRule="auto"/>
              <w:rPr>
                <w:rFonts w:ascii="Calibri" w:hAnsi="Calibri"/>
                <w:sz w:val="24"/>
                <w:szCs w:val="24"/>
              </w:rPr>
            </w:pPr>
          </w:p>
          <w:p w:rsidR="006B23F1" w:rsidRDefault="006B23F1" w:rsidP="00167A8D">
            <w:pPr>
              <w:widowControl w:val="0"/>
              <w:tabs>
                <w:tab w:val="left" w:pos="6426"/>
              </w:tabs>
              <w:autoSpaceDE w:val="0"/>
              <w:autoSpaceDN w:val="0"/>
              <w:adjustRightInd w:val="0"/>
              <w:spacing w:after="0" w:line="240" w:lineRule="auto"/>
              <w:jc w:val="center"/>
              <w:rPr>
                <w:rFonts w:ascii="Calibri" w:hAnsi="Calibri"/>
                <w:sz w:val="24"/>
                <w:szCs w:val="24"/>
              </w:rPr>
            </w:pPr>
            <w:r>
              <w:rPr>
                <w:rFonts w:ascii="Calibri" w:hAnsi="Calibri" w:cs="Calibri"/>
                <w:b/>
                <w:bCs/>
                <w:color w:val="000000"/>
              </w:rPr>
              <w:t xml:space="preserve">Ελένη </w:t>
            </w:r>
            <w:proofErr w:type="spellStart"/>
            <w:r>
              <w:rPr>
                <w:rFonts w:ascii="Calibri" w:hAnsi="Calibri" w:cs="Calibri"/>
                <w:b/>
                <w:bCs/>
                <w:color w:val="000000"/>
              </w:rPr>
              <w:t>Αυγέρου</w:t>
            </w:r>
            <w:proofErr w:type="spellEnd"/>
            <w:r>
              <w:rPr>
                <w:rFonts w:ascii="Calibri" w:hAnsi="Calibri" w:cs="Calibri"/>
                <w:b/>
                <w:bCs/>
                <w:color w:val="000000"/>
              </w:rPr>
              <w:t xml:space="preserve"> - </w:t>
            </w:r>
            <w:proofErr w:type="spellStart"/>
            <w:r>
              <w:rPr>
                <w:rFonts w:ascii="Calibri" w:hAnsi="Calibri" w:cs="Calibri"/>
                <w:b/>
                <w:bCs/>
                <w:color w:val="000000"/>
              </w:rPr>
              <w:t>Κογιάννη</w:t>
            </w:r>
            <w:proofErr w:type="spellEnd"/>
          </w:p>
          <w:p w:rsidR="006B23F1" w:rsidRDefault="006B23F1" w:rsidP="00167A8D">
            <w:pPr>
              <w:widowControl w:val="0"/>
              <w:tabs>
                <w:tab w:val="left" w:pos="7206"/>
              </w:tabs>
              <w:autoSpaceDE w:val="0"/>
              <w:autoSpaceDN w:val="0"/>
              <w:adjustRightInd w:val="0"/>
              <w:spacing w:after="0" w:line="240" w:lineRule="auto"/>
              <w:jc w:val="center"/>
            </w:pPr>
            <w:r>
              <w:rPr>
                <w:rFonts w:ascii="Calibri" w:hAnsi="Calibri" w:cs="Calibri"/>
                <w:b/>
                <w:bCs/>
                <w:color w:val="000000"/>
              </w:rPr>
              <w:t>Αντιδήμαρχος</w:t>
            </w:r>
          </w:p>
        </w:tc>
      </w:tr>
    </w:tbl>
    <w:p w:rsidR="00617C1D" w:rsidRDefault="00617C1D" w:rsidP="006F0CA2">
      <w:pPr>
        <w:widowControl w:val="0"/>
        <w:tabs>
          <w:tab w:val="left" w:pos="15"/>
        </w:tabs>
        <w:autoSpaceDE w:val="0"/>
        <w:autoSpaceDN w:val="0"/>
        <w:adjustRightInd w:val="0"/>
        <w:jc w:val="both"/>
        <w:rPr>
          <w:lang w:val="en-US"/>
        </w:rPr>
      </w:pPr>
    </w:p>
    <w:p w:rsidR="0089498C" w:rsidRDefault="0089498C" w:rsidP="006F0CA2">
      <w:pPr>
        <w:widowControl w:val="0"/>
        <w:tabs>
          <w:tab w:val="left" w:pos="15"/>
        </w:tabs>
        <w:autoSpaceDE w:val="0"/>
        <w:autoSpaceDN w:val="0"/>
        <w:adjustRightInd w:val="0"/>
        <w:jc w:val="both"/>
        <w:rPr>
          <w:lang w:val="en-US"/>
        </w:rPr>
      </w:pPr>
    </w:p>
    <w:p w:rsidR="0089498C" w:rsidRPr="0089498C" w:rsidRDefault="0089498C" w:rsidP="006F0CA2">
      <w:pPr>
        <w:widowControl w:val="0"/>
        <w:tabs>
          <w:tab w:val="left" w:pos="15"/>
        </w:tabs>
        <w:autoSpaceDE w:val="0"/>
        <w:autoSpaceDN w:val="0"/>
        <w:adjustRightInd w:val="0"/>
        <w:jc w:val="both"/>
        <w:rPr>
          <w:lang w:val="en-US"/>
        </w:rPr>
      </w:pPr>
    </w:p>
    <w:p w:rsidR="00FE17A4" w:rsidRDefault="00FE17A4"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sz w:val="24"/>
          <w:szCs w:val="24"/>
        </w:rPr>
        <w:tab/>
      </w:r>
    </w:p>
    <w:p w:rsidR="00FE17A4" w:rsidRDefault="00FE17A4" w:rsidP="00FE17A4">
      <w:pPr>
        <w:widowControl w:val="0"/>
        <w:autoSpaceDE w:val="0"/>
        <w:autoSpaceDN w:val="0"/>
        <w:adjustRightInd w:val="0"/>
        <w:spacing w:after="0" w:line="248" w:lineRule="exact"/>
        <w:rPr>
          <w:rFonts w:ascii="Calibri" w:hAnsi="Calibri"/>
          <w:sz w:val="24"/>
          <w:szCs w:val="24"/>
        </w:rPr>
      </w:pPr>
    </w:p>
    <w:p w:rsidR="00FE17A4" w:rsidRPr="0000748B" w:rsidRDefault="00FE17A4" w:rsidP="00FE17A4">
      <w:pPr>
        <w:widowControl w:val="0"/>
        <w:tabs>
          <w:tab w:val="left" w:pos="15"/>
          <w:tab w:val="left" w:pos="6771"/>
        </w:tabs>
        <w:autoSpaceDE w:val="0"/>
        <w:autoSpaceDN w:val="0"/>
        <w:adjustRightInd w:val="0"/>
        <w:spacing w:after="0" w:line="240" w:lineRule="auto"/>
        <w:rPr>
          <w:sz w:val="24"/>
          <w:szCs w:val="24"/>
        </w:rPr>
      </w:pPr>
      <w:r w:rsidRPr="0000748B">
        <w:rPr>
          <w:rFonts w:cs="Calibri"/>
          <w:b/>
          <w:bCs/>
          <w:sz w:val="16"/>
          <w:szCs w:val="16"/>
          <w:u w:val="single"/>
        </w:rPr>
        <w:t>Πίνακας Αποδεκτών</w:t>
      </w:r>
      <w:r w:rsidRPr="0000748B">
        <w:rPr>
          <w:sz w:val="24"/>
          <w:szCs w:val="24"/>
        </w:rPr>
        <w:tab/>
      </w:r>
      <w:r w:rsidRPr="0000748B">
        <w:rPr>
          <w:rFonts w:cs="Calibri"/>
          <w:b/>
          <w:bCs/>
          <w:sz w:val="16"/>
          <w:szCs w:val="16"/>
        </w:rPr>
        <w:t>ΚΟΙΝΟΠΟΙΗΣΗ</w:t>
      </w:r>
    </w:p>
    <w:p w:rsidR="00FE17A4" w:rsidRPr="0000748B" w:rsidRDefault="00FE17A4" w:rsidP="00FE17A4">
      <w:pPr>
        <w:widowControl w:val="0"/>
        <w:tabs>
          <w:tab w:val="left" w:pos="66"/>
        </w:tabs>
        <w:autoSpaceDE w:val="0"/>
        <w:autoSpaceDN w:val="0"/>
        <w:adjustRightInd w:val="0"/>
        <w:spacing w:after="0" w:line="240" w:lineRule="auto"/>
        <w:rPr>
          <w:sz w:val="24"/>
          <w:szCs w:val="24"/>
        </w:rPr>
      </w:pPr>
      <w:r w:rsidRPr="0000748B">
        <w:rPr>
          <w:sz w:val="24"/>
          <w:szCs w:val="24"/>
        </w:rPr>
        <w:tab/>
      </w:r>
      <w:r w:rsidRPr="0000748B">
        <w:rPr>
          <w:rFonts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965"/>
      </w:tblGrid>
      <w:tr w:rsidR="0000748B" w:rsidRPr="0000748B" w:rsidTr="00C90351">
        <w:tc>
          <w:tcPr>
            <w:tcW w:w="5043" w:type="dxa"/>
          </w:tcPr>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Αυγέρου - Κογιάννη Ελένη</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Στουρνάρας Γεώργιος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Παζαΐτης Δημήτριος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Αλεστά Σοφία</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Λεβέντη-Καρά Ευθυμία</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Κωτούλας Ιωάννης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Ρόμπας Χριστόφορος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Γκουγκουστάμος Ζήσης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Καΐκης Γεώργιος</w:t>
            </w:r>
          </w:p>
          <w:p w:rsidR="00C90351" w:rsidRPr="0000748B" w:rsidRDefault="00C90351" w:rsidP="00FE17A4">
            <w:pPr>
              <w:widowControl w:val="0"/>
              <w:tabs>
                <w:tab w:val="left" w:pos="15"/>
                <w:tab w:val="left" w:pos="5991"/>
              </w:tabs>
              <w:autoSpaceDE w:val="0"/>
              <w:autoSpaceDN w:val="0"/>
              <w:adjustRightInd w:val="0"/>
              <w:spacing w:after="0" w:line="240" w:lineRule="auto"/>
              <w:rPr>
                <w:sz w:val="24"/>
                <w:szCs w:val="24"/>
              </w:rPr>
            </w:pPr>
          </w:p>
        </w:tc>
        <w:tc>
          <w:tcPr>
            <w:tcW w:w="5043" w:type="dxa"/>
          </w:tcPr>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Δήμαρχος &amp; μέλη Εκτελεστικής Επιτροπής</w:t>
            </w:r>
          </w:p>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 xml:space="preserve">Γενικός Γραμματέας  </w:t>
            </w:r>
            <w:proofErr w:type="spellStart"/>
            <w:r w:rsidRPr="005C240E">
              <w:rPr>
                <w:rFonts w:asciiTheme="minorHAnsi" w:hAnsiTheme="minorHAnsi" w:cstheme="minorHAnsi"/>
                <w:sz w:val="16"/>
                <w:szCs w:val="16"/>
              </w:rPr>
              <w:t>Δ.Τρικκαίων</w:t>
            </w:r>
            <w:proofErr w:type="spellEnd"/>
          </w:p>
          <w:p w:rsidR="000B3673" w:rsidRPr="005C240E" w:rsidRDefault="00C90351"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Αναπληρωματικά μέλη Ο.Ε.</w:t>
            </w:r>
            <w:r w:rsidR="000B3673" w:rsidRPr="005C240E">
              <w:rPr>
                <w:rFonts w:asciiTheme="minorHAnsi" w:hAnsiTheme="minorHAnsi" w:cstheme="minorHAnsi"/>
                <w:sz w:val="16"/>
                <w:szCs w:val="16"/>
              </w:rPr>
              <w:t xml:space="preserve"> </w:t>
            </w:r>
          </w:p>
          <w:bookmarkStart w:id="1" w:name="OLE_LINK4" w:displacedByCustomXml="next"/>
          <w:bookmarkStart w:id="2" w:name="OLE_LINK3" w:displacedByCustomXml="next"/>
          <w:sdt>
            <w:sdtPr>
              <w:rPr>
                <w:rFonts w:ascii="Calibri" w:eastAsia="Times New Roman" w:hAnsi="Calibri" w:cs="Times New Roman"/>
                <w:sz w:val="16"/>
                <w:szCs w:val="16"/>
              </w:rPr>
              <w:alias w:val="Τακτικά Μέλη"/>
              <w:tag w:val="lstDeputyMembers"/>
              <w:id w:val="475731883"/>
            </w:sdtPr>
            <w:sdtContent>
              <w:sdt>
                <w:sdtPr>
                  <w:rPr>
                    <w:rFonts w:ascii="Calibri" w:eastAsia="Times New Roman" w:hAnsi="Calibri" w:cs="Times New Roman"/>
                    <w:sz w:val="16"/>
                    <w:szCs w:val="16"/>
                  </w:rPr>
                  <w:alias w:val="Ονοματεπώνυμο"/>
                  <w:tag w:val="DeputyMembers.Person.FullName"/>
                  <w:id w:val="1215928709"/>
                  <w:placeholder>
                    <w:docPart w:val="0CEA08A08DB14140977C2D099FE642C8"/>
                  </w:placeholder>
                </w:sdtPr>
                <w:sdtContent>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Λέρας Νικόλαος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Ντιντής</w:t>
                    </w:r>
                    <w:proofErr w:type="spellEnd"/>
                    <w:r>
                      <w:rPr>
                        <w:rFonts w:ascii="Calibri" w:eastAsia="Times New Roman" w:hAnsi="Calibri" w:cs="Times New Roman"/>
                        <w:sz w:val="16"/>
                        <w:szCs w:val="16"/>
                      </w:rPr>
                      <w:t xml:space="preserve"> Παναγιώτης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 xml:space="preserve">Αναστασίου </w:t>
                    </w:r>
                    <w:proofErr w:type="spellStart"/>
                    <w:r>
                      <w:rPr>
                        <w:rFonts w:ascii="Calibri" w:eastAsia="Times New Roman" w:hAnsi="Calibri" w:cs="Times New Roman"/>
                        <w:sz w:val="16"/>
                        <w:szCs w:val="16"/>
                      </w:rPr>
                      <w:t>Βαΐος</w:t>
                    </w:r>
                    <w:proofErr w:type="spellEnd"/>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Τάσιος Κωνσταντίνος</w:t>
                    </w:r>
                  </w:p>
                  <w:p w:rsidR="00201125" w:rsidRPr="00252AF2" w:rsidRDefault="00252AF2" w:rsidP="00252AF2">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Μητσιούλης</w:t>
                    </w:r>
                    <w:proofErr w:type="spellEnd"/>
                    <w:r>
                      <w:rPr>
                        <w:rFonts w:ascii="Calibri" w:eastAsia="Times New Roman" w:hAnsi="Calibri" w:cs="Times New Roman"/>
                        <w:sz w:val="16"/>
                        <w:szCs w:val="16"/>
                      </w:rPr>
                      <w:t xml:space="preserve"> Γεώργιος</w:t>
                    </w:r>
                  </w:p>
                </w:sdtContent>
              </w:sdt>
            </w:sdtContent>
          </w:sdt>
          <w:p w:rsidR="0092213E" w:rsidRPr="005C240E" w:rsidRDefault="0092213E" w:rsidP="000251AF">
            <w:pPr>
              <w:rPr>
                <w:rFonts w:cstheme="minorHAnsi"/>
                <w:sz w:val="16"/>
                <w:szCs w:val="16"/>
              </w:rPr>
            </w:pPr>
          </w:p>
          <w:p w:rsidR="00C90351" w:rsidRPr="005C240E" w:rsidRDefault="00C90351" w:rsidP="0092213E">
            <w:pPr>
              <w:widowControl w:val="0"/>
              <w:tabs>
                <w:tab w:val="left" w:pos="15"/>
                <w:tab w:val="left" w:pos="5991"/>
              </w:tabs>
              <w:autoSpaceDE w:val="0"/>
              <w:autoSpaceDN w:val="0"/>
              <w:adjustRightInd w:val="0"/>
              <w:rPr>
                <w:rFonts w:eastAsia="Adobe Ming Std L" w:cstheme="minorHAnsi"/>
                <w:sz w:val="16"/>
                <w:szCs w:val="16"/>
              </w:rPr>
            </w:pPr>
          </w:p>
          <w:bookmarkEnd w:id="2"/>
          <w:bookmarkEnd w:id="1"/>
          <w:p w:rsidR="00C90351" w:rsidRPr="005C240E" w:rsidRDefault="00C90351" w:rsidP="00FE17A4">
            <w:pPr>
              <w:widowControl w:val="0"/>
              <w:tabs>
                <w:tab w:val="left" w:pos="15"/>
                <w:tab w:val="left" w:pos="5991"/>
              </w:tabs>
              <w:autoSpaceDE w:val="0"/>
              <w:autoSpaceDN w:val="0"/>
              <w:adjustRightInd w:val="0"/>
              <w:spacing w:after="0" w:line="240" w:lineRule="auto"/>
              <w:rPr>
                <w:rFonts w:cstheme="minorHAnsi"/>
                <w:sz w:val="16"/>
                <w:szCs w:val="16"/>
              </w:rPr>
            </w:pPr>
          </w:p>
        </w:tc>
      </w:tr>
      <w:tr w:rsidR="000B3673" w:rsidTr="00C90351">
        <w:tc>
          <w:tcPr>
            <w:tcW w:w="5043" w:type="dxa"/>
          </w:tcPr>
          <w:p w:rsidR="000B3673" w:rsidRPr="000B3673" w:rsidRDefault="000B3673" w:rsidP="00EC59E8">
            <w:pPr>
              <w:pStyle w:val="a5"/>
              <w:numPr>
                <w:ilvl w:val="0"/>
                <w:numId w:val="11"/>
              </w:numPr>
              <w:ind w:left="179" w:hanging="179"/>
              <w:rPr>
                <w:rFonts w:asciiTheme="minorHAnsi" w:eastAsiaTheme="minorEastAsia" w:hAnsiTheme="minorHAnsi"/>
                <w:b/>
                <w:sz w:val="16"/>
                <w:szCs w:val="16"/>
              </w:rPr>
            </w:pPr>
          </w:p>
        </w:tc>
        <w:tc>
          <w:tcPr>
            <w:tcW w:w="5043" w:type="dxa"/>
          </w:tcPr>
          <w:p w:rsidR="000B3673" w:rsidRDefault="000B3673" w:rsidP="00C90351">
            <w:pPr>
              <w:widowControl w:val="0"/>
              <w:tabs>
                <w:tab w:val="left" w:pos="15"/>
                <w:tab w:val="left" w:pos="5991"/>
              </w:tabs>
              <w:autoSpaceDE w:val="0"/>
              <w:autoSpaceDN w:val="0"/>
              <w:adjustRightInd w:val="0"/>
              <w:spacing w:after="0" w:line="240" w:lineRule="auto"/>
              <w:rPr>
                <w:rFonts w:ascii="Calibri" w:hAnsi="Calibri" w:cs="Calibri"/>
                <w:color w:val="000000"/>
                <w:sz w:val="16"/>
                <w:szCs w:val="16"/>
              </w:rPr>
            </w:pPr>
          </w:p>
        </w:tc>
      </w:tr>
    </w:tbl>
    <w:p w:rsidR="001B2741" w:rsidRPr="000C2292" w:rsidRDefault="001B2741" w:rsidP="00FE17A4">
      <w:pPr>
        <w:widowControl w:val="0"/>
        <w:tabs>
          <w:tab w:val="left" w:pos="15"/>
          <w:tab w:val="left" w:pos="5991"/>
        </w:tabs>
        <w:autoSpaceDE w:val="0"/>
        <w:autoSpaceDN w:val="0"/>
        <w:adjustRightInd w:val="0"/>
        <w:spacing w:after="0" w:line="240" w:lineRule="auto"/>
        <w:rPr>
          <w:rFonts w:ascii="Calibri" w:hAnsi="Calibri"/>
          <w:sz w:val="16"/>
          <w:szCs w:val="16"/>
        </w:rPr>
      </w:pPr>
    </w:p>
    <w:p w:rsidR="00501C1F" w:rsidRPr="000C2292" w:rsidRDefault="00501C1F" w:rsidP="00FE17A4">
      <w:pPr>
        <w:widowControl w:val="0"/>
        <w:tabs>
          <w:tab w:val="left" w:pos="5886"/>
        </w:tabs>
        <w:autoSpaceDE w:val="0"/>
        <w:autoSpaceDN w:val="0"/>
        <w:adjustRightInd w:val="0"/>
        <w:spacing w:after="0" w:line="240" w:lineRule="auto"/>
        <w:rPr>
          <w:sz w:val="16"/>
          <w:szCs w:val="16"/>
        </w:rPr>
      </w:pPr>
    </w:p>
    <w:sectPr w:rsidR="00501C1F" w:rsidRPr="000C2292"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336CF3A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238FCF"/>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1">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num>
  <w:num w:numId="8">
    <w:abstractNumId w:val="12"/>
  </w:num>
  <w:num w:numId="9">
    <w:abstractNumId w:val="4"/>
  </w:num>
  <w:num w:numId="10">
    <w:abstractNumId w:val="13"/>
  </w:num>
  <w:num w:numId="11">
    <w:abstractNumId w:val="26"/>
  </w:num>
  <w:num w:numId="12">
    <w:abstractNumId w:val="14"/>
  </w:num>
  <w:num w:numId="13">
    <w:abstractNumId w:val="16"/>
  </w:num>
  <w:num w:numId="14">
    <w:abstractNumId w:val="2"/>
  </w:num>
  <w:num w:numId="15">
    <w:abstractNumId w:val="0"/>
  </w:num>
  <w:num w:numId="16">
    <w:abstractNumId w:val="1"/>
  </w:num>
  <w:num w:numId="17">
    <w:abstractNumId w:val="21"/>
  </w:num>
  <w:num w:numId="18">
    <w:abstractNumId w:val="17"/>
  </w:num>
  <w:num w:numId="19">
    <w:abstractNumId w:val="18"/>
  </w:num>
  <w:num w:numId="20">
    <w:abstractNumId w:val="25"/>
  </w:num>
  <w:num w:numId="21">
    <w:abstractNumId w:val="11"/>
  </w:num>
  <w:num w:numId="22">
    <w:abstractNumId w:val="20"/>
  </w:num>
  <w:num w:numId="23">
    <w:abstractNumId w:val="24"/>
  </w:num>
  <w:num w:numId="24">
    <w:abstractNumId w:val="30"/>
  </w:num>
  <w:num w:numId="25">
    <w:abstractNumId w:val="27"/>
  </w:num>
  <w:num w:numId="26">
    <w:abstractNumId w:val="5"/>
  </w:num>
  <w:num w:numId="27">
    <w:abstractNumId w:val="6"/>
  </w:num>
  <w:num w:numId="28">
    <w:abstractNumId w:val="3"/>
  </w:num>
  <w:num w:numId="29">
    <w:abstractNumId w:val="15"/>
  </w:num>
  <w:num w:numId="30">
    <w:abstractNumId w:val="2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2"/>
  </w:num>
  <w:num w:numId="34">
    <w:abstractNumId w:val="0"/>
  </w:num>
  <w:num w:numId="35">
    <w:abstractNumId w:val="10"/>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C2292"/>
    <w:rsid w:val="000F1376"/>
    <w:rsid w:val="000F3FD9"/>
    <w:rsid w:val="00133ED4"/>
    <w:rsid w:val="0016455E"/>
    <w:rsid w:val="00164DDE"/>
    <w:rsid w:val="00167A8D"/>
    <w:rsid w:val="00195CE0"/>
    <w:rsid w:val="00195E48"/>
    <w:rsid w:val="001B2741"/>
    <w:rsid w:val="001C48B7"/>
    <w:rsid w:val="00201125"/>
    <w:rsid w:val="0023054A"/>
    <w:rsid w:val="00252AF2"/>
    <w:rsid w:val="00280CA5"/>
    <w:rsid w:val="00290686"/>
    <w:rsid w:val="00294D4D"/>
    <w:rsid w:val="002961EF"/>
    <w:rsid w:val="00296318"/>
    <w:rsid w:val="0029663F"/>
    <w:rsid w:val="002C38FE"/>
    <w:rsid w:val="002C5781"/>
    <w:rsid w:val="002F7D45"/>
    <w:rsid w:val="0036482F"/>
    <w:rsid w:val="0037361B"/>
    <w:rsid w:val="00383C5E"/>
    <w:rsid w:val="00386F54"/>
    <w:rsid w:val="003A691C"/>
    <w:rsid w:val="003C7FC6"/>
    <w:rsid w:val="00412F3D"/>
    <w:rsid w:val="0043323A"/>
    <w:rsid w:val="0044234C"/>
    <w:rsid w:val="0046137A"/>
    <w:rsid w:val="0046157E"/>
    <w:rsid w:val="004769E0"/>
    <w:rsid w:val="004A2A87"/>
    <w:rsid w:val="00501C1F"/>
    <w:rsid w:val="005111F2"/>
    <w:rsid w:val="005153A6"/>
    <w:rsid w:val="005756B6"/>
    <w:rsid w:val="005A2A94"/>
    <w:rsid w:val="005C240E"/>
    <w:rsid w:val="006044D9"/>
    <w:rsid w:val="00617C1D"/>
    <w:rsid w:val="00622DAA"/>
    <w:rsid w:val="0065799B"/>
    <w:rsid w:val="006933E9"/>
    <w:rsid w:val="006B23F1"/>
    <w:rsid w:val="006C4708"/>
    <w:rsid w:val="006F0CA2"/>
    <w:rsid w:val="007070F4"/>
    <w:rsid w:val="00707F2E"/>
    <w:rsid w:val="007360E7"/>
    <w:rsid w:val="007420E2"/>
    <w:rsid w:val="0076169E"/>
    <w:rsid w:val="007B5F41"/>
    <w:rsid w:val="008244A0"/>
    <w:rsid w:val="00866C51"/>
    <w:rsid w:val="0089498C"/>
    <w:rsid w:val="008B211C"/>
    <w:rsid w:val="008C5966"/>
    <w:rsid w:val="009167B8"/>
    <w:rsid w:val="0092213E"/>
    <w:rsid w:val="00926471"/>
    <w:rsid w:val="0093023E"/>
    <w:rsid w:val="009338B3"/>
    <w:rsid w:val="00966B54"/>
    <w:rsid w:val="009861B5"/>
    <w:rsid w:val="009B23A5"/>
    <w:rsid w:val="009E1282"/>
    <w:rsid w:val="009F2D64"/>
    <w:rsid w:val="00A0638B"/>
    <w:rsid w:val="00A45633"/>
    <w:rsid w:val="00A6462C"/>
    <w:rsid w:val="00A64D9F"/>
    <w:rsid w:val="00A65B13"/>
    <w:rsid w:val="00AA3642"/>
    <w:rsid w:val="00AA4449"/>
    <w:rsid w:val="00AB758F"/>
    <w:rsid w:val="00AD782F"/>
    <w:rsid w:val="00AE3BFE"/>
    <w:rsid w:val="00B21159"/>
    <w:rsid w:val="00B23838"/>
    <w:rsid w:val="00B92EE7"/>
    <w:rsid w:val="00BD2219"/>
    <w:rsid w:val="00BD2C1E"/>
    <w:rsid w:val="00C11546"/>
    <w:rsid w:val="00C13854"/>
    <w:rsid w:val="00C4663E"/>
    <w:rsid w:val="00C86BA1"/>
    <w:rsid w:val="00C90351"/>
    <w:rsid w:val="00CB596E"/>
    <w:rsid w:val="00CC06C3"/>
    <w:rsid w:val="00CC1F10"/>
    <w:rsid w:val="00CC5C83"/>
    <w:rsid w:val="00D161F6"/>
    <w:rsid w:val="00D41B32"/>
    <w:rsid w:val="00D768B8"/>
    <w:rsid w:val="00D953FC"/>
    <w:rsid w:val="00DA69DA"/>
    <w:rsid w:val="00DB3A17"/>
    <w:rsid w:val="00DC7B2C"/>
    <w:rsid w:val="00DE7483"/>
    <w:rsid w:val="00DF1ADE"/>
    <w:rsid w:val="00E21C97"/>
    <w:rsid w:val="00E3045C"/>
    <w:rsid w:val="00E4794E"/>
    <w:rsid w:val="00E84C65"/>
    <w:rsid w:val="00E96BD5"/>
    <w:rsid w:val="00EA34E8"/>
    <w:rsid w:val="00EA48C1"/>
    <w:rsid w:val="00EB3D78"/>
    <w:rsid w:val="00EB5C61"/>
    <w:rsid w:val="00EC59E8"/>
    <w:rsid w:val="00EE7BC1"/>
    <w:rsid w:val="00EF40FB"/>
    <w:rsid w:val="00EF6601"/>
    <w:rsid w:val="00F53D55"/>
    <w:rsid w:val="00F71498"/>
    <w:rsid w:val="00F7323A"/>
    <w:rsid w:val="00F96DED"/>
    <w:rsid w:val="00FB7327"/>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89498C"/>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89498C"/>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476D"/>
    <w:rsid w:val="00175C0B"/>
    <w:rsid w:val="00184A5A"/>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E5F0A"/>
    <w:rsid w:val="004F5CE8"/>
    <w:rsid w:val="004F7EA5"/>
    <w:rsid w:val="0050093D"/>
    <w:rsid w:val="00502FCA"/>
    <w:rsid w:val="00522E1A"/>
    <w:rsid w:val="00544D3F"/>
    <w:rsid w:val="005807B0"/>
    <w:rsid w:val="00587604"/>
    <w:rsid w:val="005A0824"/>
    <w:rsid w:val="005A7224"/>
    <w:rsid w:val="005B0551"/>
    <w:rsid w:val="005E73CE"/>
    <w:rsid w:val="006101CA"/>
    <w:rsid w:val="00622B16"/>
    <w:rsid w:val="0062303C"/>
    <w:rsid w:val="00635215"/>
    <w:rsid w:val="00662D74"/>
    <w:rsid w:val="0066554B"/>
    <w:rsid w:val="006818F6"/>
    <w:rsid w:val="00690B94"/>
    <w:rsid w:val="006A5099"/>
    <w:rsid w:val="006D59D2"/>
    <w:rsid w:val="00701836"/>
    <w:rsid w:val="0071576E"/>
    <w:rsid w:val="00720892"/>
    <w:rsid w:val="007904E5"/>
    <w:rsid w:val="007E34F0"/>
    <w:rsid w:val="007F2211"/>
    <w:rsid w:val="007F6F80"/>
    <w:rsid w:val="007F7D6E"/>
    <w:rsid w:val="00833AB2"/>
    <w:rsid w:val="00872200"/>
    <w:rsid w:val="00874619"/>
    <w:rsid w:val="008B4C06"/>
    <w:rsid w:val="008F12EA"/>
    <w:rsid w:val="00921C29"/>
    <w:rsid w:val="00932E0B"/>
    <w:rsid w:val="009413A2"/>
    <w:rsid w:val="0097124E"/>
    <w:rsid w:val="00983C3C"/>
    <w:rsid w:val="009A07F7"/>
    <w:rsid w:val="009A712B"/>
    <w:rsid w:val="009A7462"/>
    <w:rsid w:val="009B52B0"/>
    <w:rsid w:val="009C40F9"/>
    <w:rsid w:val="009D302B"/>
    <w:rsid w:val="009E3C6F"/>
    <w:rsid w:val="009F2855"/>
    <w:rsid w:val="00A02B1F"/>
    <w:rsid w:val="00A16984"/>
    <w:rsid w:val="00A45345"/>
    <w:rsid w:val="00A60C80"/>
    <w:rsid w:val="00A67261"/>
    <w:rsid w:val="00A73A71"/>
    <w:rsid w:val="00AA13A3"/>
    <w:rsid w:val="00AE5105"/>
    <w:rsid w:val="00B20F06"/>
    <w:rsid w:val="00B92E5D"/>
    <w:rsid w:val="00BE51EB"/>
    <w:rsid w:val="00C059F9"/>
    <w:rsid w:val="00C57A29"/>
    <w:rsid w:val="00C652CA"/>
    <w:rsid w:val="00C764F4"/>
    <w:rsid w:val="00C80AB7"/>
    <w:rsid w:val="00C85E9A"/>
    <w:rsid w:val="00CC73F4"/>
    <w:rsid w:val="00CE2438"/>
    <w:rsid w:val="00CE6656"/>
    <w:rsid w:val="00CF0596"/>
    <w:rsid w:val="00CF5046"/>
    <w:rsid w:val="00D1384A"/>
    <w:rsid w:val="00D35F71"/>
    <w:rsid w:val="00D3700D"/>
    <w:rsid w:val="00D434DB"/>
    <w:rsid w:val="00DB3C7A"/>
    <w:rsid w:val="00DC2D62"/>
    <w:rsid w:val="00DC53FF"/>
    <w:rsid w:val="00DC7B93"/>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F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033F6"/>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F3C38-1425-4197-9F52-7ED6AEBC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3777</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dcterms:created xsi:type="dcterms:W3CDTF">2017-04-26T08:28:00Z</dcterms:created>
  <dcterms:modified xsi:type="dcterms:W3CDTF">2017-04-26T08:28:00Z</dcterms:modified>
</cp:coreProperties>
</file>