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E8" w:rsidRDefault="00EF0692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EF0692">
        <w:rPr>
          <w:noProof/>
        </w:rPr>
        <w:pict>
          <v:rect id="_x0000_s1026" style="position:absolute;margin-left:62.25pt;margin-top:38.25pt;width:42.75pt;height:36.75pt;z-index:-251658752;mso-position-horizontal-relative:page;mso-position-vertical-relative:page" o:allowincell="f" stroked="f">
            <w10:wrap anchorx="page" anchory="page"/>
          </v:rect>
        </w:pict>
      </w:r>
      <w:r w:rsidR="0083209E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76250" cy="466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7E8" w:rsidRDefault="001A47E8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1A47E8" w:rsidRDefault="001A47E8">
      <w:pPr>
        <w:widowControl w:val="0"/>
        <w:tabs>
          <w:tab w:val="left" w:pos="64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3/1/201</w:t>
      </w:r>
      <w:r w:rsidR="006B103B">
        <w:rPr>
          <w:rFonts w:ascii="Calibri" w:hAnsi="Calibri" w:cs="Calibri"/>
          <w:b/>
          <w:bCs/>
          <w:color w:val="000000"/>
        </w:rPr>
        <w:t>7</w:t>
      </w:r>
    </w:p>
    <w:p w:rsidR="001A47E8" w:rsidRDefault="001A47E8">
      <w:pPr>
        <w:widowControl w:val="0"/>
        <w:tabs>
          <w:tab w:val="left" w:pos="15"/>
          <w:tab w:val="left" w:pos="67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Αρ. </w:t>
      </w:r>
      <w:proofErr w:type="spellStart"/>
      <w:r>
        <w:rPr>
          <w:rFonts w:ascii="Calibri" w:hAnsi="Calibri" w:cs="Calibri"/>
          <w:b/>
          <w:bCs/>
          <w:color w:val="000000"/>
        </w:rPr>
        <w:t>Πρωτ</w:t>
      </w:r>
      <w:proofErr w:type="spellEnd"/>
      <w:r>
        <w:rPr>
          <w:rFonts w:ascii="Calibri" w:hAnsi="Calibri" w:cs="Calibri"/>
          <w:b/>
          <w:bCs/>
          <w:color w:val="000000"/>
        </w:rPr>
        <w:t>.: 219</w:t>
      </w:r>
    </w:p>
    <w:p w:rsidR="001A47E8" w:rsidRDefault="001A47E8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1A47E8" w:rsidRDefault="001A47E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1A47E8" w:rsidRDefault="001A47E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1A47E8" w:rsidRDefault="001A47E8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1A47E8" w:rsidRDefault="001A47E8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1A47E8" w:rsidRDefault="001A47E8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1A47E8" w:rsidRDefault="001A47E8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1A47E8" w:rsidRDefault="001A47E8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1A47E8" w:rsidRDefault="001A47E8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1A47E8" w:rsidRDefault="001A47E8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1A47E8" w:rsidRDefault="001A47E8">
      <w:pPr>
        <w:widowControl w:val="0"/>
        <w:tabs>
          <w:tab w:val="left" w:pos="21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1η ΠΡΟΣΚΛΗΣΗ ΣΥΓΚΛΗΣΗΣ ΟΙΚΟΝΟΜΙΚΗΣ ΕΠΙΤΡΟΠΗΣ</w:t>
      </w:r>
    </w:p>
    <w:p w:rsidR="003823EE" w:rsidRDefault="003823EE">
      <w:pPr>
        <w:widowControl w:val="0"/>
        <w:tabs>
          <w:tab w:val="left" w:pos="2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A47E8" w:rsidRDefault="001A47E8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1A47E8" w:rsidRDefault="001A47E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τακτική συνεδρίαση της Οικονομικής Επιτροπής που θα διεξαχθεί στο Δημοτικό Κατάστημα την 10η του μηνός Ιανουαρίου έτους 2017, ημέρα Τρίτη και ώρα 12:30 μ.μ.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1A47E8" w:rsidRDefault="001A47E8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1A47E8" w:rsidRDefault="001A47E8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Έγκριση απόδοσης χρηματικών ενταλμάτων προπληρωμής </w:t>
      </w:r>
    </w:p>
    <w:p w:rsidR="001A47E8" w:rsidRDefault="001A47E8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1A47E8" w:rsidRDefault="001A47E8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Έγκριση νομικής εκπροσώπησης πρώην υπαλλήλου του Δήμου Τρικκαίων </w:t>
      </w:r>
    </w:p>
    <w:p w:rsidR="001A47E8" w:rsidRDefault="001A47E8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1A47E8" w:rsidRDefault="001A47E8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των όρων εκμίσθωση δημοτικού ακινήτου (</w:t>
      </w:r>
      <w:r w:rsidR="003823EE">
        <w:rPr>
          <w:rFonts w:ascii="Calibri" w:hAnsi="Calibri" w:cs="Calibri"/>
          <w:color w:val="000000"/>
        </w:rPr>
        <w:t>αγροτεμάχιο</w:t>
      </w:r>
      <w:r>
        <w:rPr>
          <w:rFonts w:ascii="Calibri" w:hAnsi="Calibri" w:cs="Calibri"/>
          <w:color w:val="000000"/>
        </w:rPr>
        <w:t>) που βρίσκεται στη Τοπική Κοινότητα</w:t>
      </w:r>
    </w:p>
    <w:p w:rsidR="001A47E8" w:rsidRDefault="001A47E8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/>
          <w:sz w:val="24"/>
          <w:szCs w:val="24"/>
        </w:rPr>
        <w:tab/>
      </w:r>
      <w:r w:rsidR="003823EE">
        <w:rPr>
          <w:rFonts w:ascii="Calibri" w:hAnsi="Calibri" w:cs="Calibri"/>
          <w:color w:val="000000"/>
        </w:rPr>
        <w:t xml:space="preserve">Πατουλιάς στη θέση - ΚΟΥΛΟΥΡΙΑ . </w:t>
      </w:r>
      <w:r>
        <w:rPr>
          <w:rFonts w:ascii="Calibri" w:hAnsi="Calibri" w:cs="Calibri"/>
          <w:color w:val="000000"/>
        </w:rPr>
        <w:t xml:space="preserve"> </w:t>
      </w:r>
    </w:p>
    <w:p w:rsidR="003823EE" w:rsidRDefault="003823EE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A47E8" w:rsidRDefault="001A47E8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1A47E8" w:rsidRDefault="001A47E8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1A47E8" w:rsidRDefault="001A47E8">
      <w:pPr>
        <w:widowControl w:val="0"/>
        <w:autoSpaceDE w:val="0"/>
        <w:autoSpaceDN w:val="0"/>
        <w:adjustRightInd w:val="0"/>
        <w:spacing w:after="0" w:line="668" w:lineRule="exact"/>
        <w:rPr>
          <w:rFonts w:ascii="Calibri" w:hAnsi="Calibri"/>
          <w:sz w:val="24"/>
          <w:szCs w:val="24"/>
        </w:rPr>
      </w:pPr>
    </w:p>
    <w:p w:rsidR="001A47E8" w:rsidRDefault="001A47E8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</w:t>
      </w:r>
      <w:proofErr w:type="spellStart"/>
      <w:r>
        <w:rPr>
          <w:rFonts w:ascii="Calibri" w:hAnsi="Calibri" w:cs="Calibri"/>
          <w:b/>
          <w:bCs/>
          <w:color w:val="000000"/>
        </w:rPr>
        <w:t>Δαλκαφούκη</w:t>
      </w:r>
      <w:proofErr w:type="spellEnd"/>
    </w:p>
    <w:p w:rsidR="001A47E8" w:rsidRDefault="001A47E8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3823EE" w:rsidRDefault="003823EE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3823EE" w:rsidRDefault="003823EE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3823EE" w:rsidRDefault="003823EE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3823EE" w:rsidRDefault="003823EE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3823EE" w:rsidRDefault="003823EE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3823EE" w:rsidRDefault="003823EE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3823EE" w:rsidRDefault="003823EE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A47E8" w:rsidRDefault="001A47E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1A47E8" w:rsidRDefault="001A47E8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1A47E8" w:rsidRDefault="001A47E8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1A47E8" w:rsidRDefault="001A47E8">
      <w:pPr>
        <w:widowControl w:val="0"/>
        <w:autoSpaceDE w:val="0"/>
        <w:autoSpaceDN w:val="0"/>
        <w:adjustRightInd w:val="0"/>
        <w:spacing w:after="0" w:line="173" w:lineRule="exact"/>
        <w:rPr>
          <w:rFonts w:ascii="Calibri" w:hAnsi="Calibri"/>
          <w:sz w:val="24"/>
          <w:szCs w:val="24"/>
        </w:rPr>
      </w:pPr>
    </w:p>
    <w:p w:rsidR="001A47E8" w:rsidRDefault="001A47E8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1. Ζήσης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Γκουγκουστάμος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1A47E8" w:rsidRDefault="001A47E8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2.Γενικός Γραμματέας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Δ.Τρικκαίων</w:t>
      </w:r>
      <w:proofErr w:type="spellEnd"/>
    </w:p>
    <w:p w:rsidR="001A47E8" w:rsidRDefault="001A47E8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1A47E8" w:rsidRDefault="001A47E8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4. Σοφία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Αλεστά</w:t>
      </w:r>
      <w:proofErr w:type="spellEnd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1A47E8" w:rsidRDefault="001A47E8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- Καρά</w:t>
      </w:r>
    </w:p>
    <w:p w:rsidR="001A47E8" w:rsidRDefault="001A47E8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6. Ελένη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Αυγέρου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-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Κογιάννη</w:t>
      </w:r>
      <w:proofErr w:type="spellEnd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1A47E8" w:rsidRDefault="001A47E8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7. Γεώργιος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Στουρνάρας</w:t>
      </w:r>
      <w:proofErr w:type="spellEnd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Τάσιος</w:t>
      </w:r>
      <w:proofErr w:type="spellEnd"/>
    </w:p>
    <w:p w:rsidR="001A47E8" w:rsidRDefault="001A47E8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8.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Καϊκης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Χατζηγάκης</w:t>
      </w:r>
      <w:proofErr w:type="spellEnd"/>
    </w:p>
    <w:p w:rsidR="001A47E8" w:rsidRDefault="001A47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1A47E8" w:rsidSect="00EF0692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71B9C"/>
    <w:rsid w:val="001A47E8"/>
    <w:rsid w:val="003823EE"/>
    <w:rsid w:val="006B103B"/>
    <w:rsid w:val="00771B9C"/>
    <w:rsid w:val="0083209E"/>
    <w:rsid w:val="00EF0692"/>
    <w:rsid w:val="00FD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9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1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3</cp:revision>
  <dcterms:created xsi:type="dcterms:W3CDTF">2017-01-05T12:20:00Z</dcterms:created>
  <dcterms:modified xsi:type="dcterms:W3CDTF">2017-01-05T12:31:00Z</dcterms:modified>
</cp:coreProperties>
</file>