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  <w:bookmarkStart w:id="0" w:name="_GoBack"/>
            <w:bookmarkEnd w:id="0"/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23 Ιουλίου 2018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7420E2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7420E2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26858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715A7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B1220E" w:rsidRPr="004715A7">
              <w:rPr>
                <w:rFonts w:cs="Calibri"/>
                <w:b/>
                <w:bCs/>
                <w:color w:val="000000"/>
              </w:rPr>
              <w:t>1.</w:t>
            </w:r>
            <w:r w:rsidRPr="004715A7">
              <w:rPr>
                <w:rFonts w:cs="Calibri"/>
                <w:b/>
                <w:bCs/>
                <w:color w:val="000000"/>
              </w:rPr>
              <w:t>Τα μέλη της Οικονομικής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4715A7">
              <w:rPr>
                <w:rFonts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>τον αναπληρωτή σας).</w:t>
            </w:r>
          </w:p>
          <w:p w:rsidR="00B1220E" w:rsidRPr="004715A7" w:rsidRDefault="00B1220E" w:rsidP="00E1275C">
            <w:pPr>
              <w:pStyle w:val="a5"/>
              <w:ind w:left="742"/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</w:pPr>
          </w:p>
          <w:p w:rsidR="00B1220E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28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30η του μηνός </w:t>
      </w:r>
      <w:r w:rsidR="000A3D69" w:rsidRPr="00294D4D">
        <w:rPr>
          <w:rFonts w:cs="Calibri"/>
          <w:color w:val="000000"/>
        </w:rPr>
        <w:t>Ιουλίου έτους 2018, ημέρα Δευτέρα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11:00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</w:t>
      </w:r>
      <w:r w:rsidR="00B67C55" w:rsidRPr="00544957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του πρακτικού διενέργειας φανερής   επαναληπτικής πλειοδοτικής δημοπρασίας για την παραχώρηση της χρήσης   του χώρου της Εμποροπανήγυρης που προορίζεται για την εγκατάσταση και λειτουργία ψυχαγωγικών παιδειών (ΛΟΥΝΑ ΠΑΡΚ), έτους 2018.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</w:t>
      </w:r>
      <w:r w:rsidR="00B67C55" w:rsidRPr="00544957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του πρακτικού διενέργειας φανερής επαναληπτικής πλειοδοτικής δημοπρασίας για την παραχώρηση του δικαιώματος παροχής ηλεκτρικού ρεύματος στην εμποροπανήγυρη  έτους 2018.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3</w:t>
      </w:r>
      <w:r w:rsidR="00B67C55" w:rsidRPr="00544957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του πρακτικού διενέργειας φανερής επαναληπτικής πλειοδοτικής δημοπρασίας για την παραχώρηση του δικαιώματος κατασκευής παραγκών στην εμποροπανήγυρη  έτους 2018.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4</w:t>
      </w:r>
      <w:r w:rsidR="00B67C55" w:rsidRPr="00544957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 Ι της Επιτροπής διενέργειας – ανάδειξη προσωρινού αναδόχου του    συνοπτικού διαγωνισμού για την προμήθεια   Μηχανογραφικού Εξοπλισμού  Δήμου Τρικκαίων, προϋπ/σμού δαπάνης 35.483,87 €  εκτός του ΦΠΑ.  Αριθμ. Διακήρυξης:  24509/2-7-2018.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5</w:t>
      </w:r>
      <w:r w:rsidR="00B67C55" w:rsidRPr="00544957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ψήφισης δαπάνης 1ου λογαριασμού του έργου: «ΠΕΡΙΠΑΤΗΤΙΚΟΣ ΔΙΑΔΡΟΜΟΣ ΣΤΟ ΑΘΛΗΤΙΚΟ ΠΑΡΚΟ ΣΩΤΗΡΑΣ».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6</w:t>
      </w:r>
      <w:r w:rsidR="00B67C55" w:rsidRPr="00544957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διάθεση  πίστωσης  ποσού    655,96   Ευρώ  για προμήθεια  μεταλλικής ντουλάπας</w:t>
      </w:r>
      <w:r w:rsidR="00544957" w:rsidRPr="00544957">
        <w:rPr>
          <w:rFonts w:asciiTheme="minorHAnsi" w:hAnsiTheme="minorHAnsi" w:cs="Cambria"/>
          <w:bCs/>
          <w:color w:val="000000"/>
          <w:sz w:val="22"/>
          <w:szCs w:val="22"/>
        </w:rPr>
        <w:t>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7</w:t>
      </w:r>
      <w:r w:rsidR="00B67C55" w:rsidRPr="00544957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διάθεση  πίστωσης  ποσού   833,28             Ευρώ   για προμήθεια  Υδρορροών 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8</w:t>
      </w:r>
      <w:r w:rsidR="00B67C55" w:rsidRPr="00544957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Ανάκληση της 571/2018 Α.Ο.Ε. -  Έγκριση δαπανών και διάθεση πιστώσεων  για τη συντήρηση μοτέρ ποταμιών, οικονομικού έτους 2018.</w:t>
      </w:r>
    </w:p>
    <w:p w:rsidR="0037361B" w:rsidRPr="00544957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544957">
        <w:rPr>
          <w:rFonts w:asciiTheme="minorHAnsi" w:hAnsiTheme="minorHAnsi" w:cs="Cambria"/>
          <w:b/>
          <w:bCs/>
          <w:color w:val="000000"/>
        </w:rPr>
        <w:t>9</w:t>
      </w:r>
      <w:r w:rsidR="00B67C55" w:rsidRPr="00544957">
        <w:rPr>
          <w:rFonts w:asciiTheme="minorHAnsi" w:eastAsiaTheme="minorEastAsia" w:hAnsiTheme="minorHAnsi"/>
          <w:sz w:val="22"/>
          <w:szCs w:val="22"/>
        </w:rPr>
        <w:t>.</w:t>
      </w:r>
      <w:r w:rsidRPr="00544957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544957">
        <w:rPr>
          <w:rFonts w:asciiTheme="minorHAnsi" w:hAnsiTheme="minorHAnsi" w:cs="Cambria"/>
          <w:bCs/>
          <w:color w:val="000000"/>
          <w:sz w:val="22"/>
          <w:szCs w:val="22"/>
        </w:rPr>
        <w:t xml:space="preserve">ΕΓΚΡΙΣΗ  ΤΩΝ ΟΡΩΝ ΔΙΑΚΗΡΥΞΗΣ ΔΗΜΟΠΡΑΣΙΑΣ ΔΗΜΟΤΙΚΗΣ ΕΚΤΑΣΗΣ ΣΤΗΝ ΚΤΗΜΑΤΙΚΗ ΠΕΡΙΦΕΡΕΙΑ ΤΗΣ ΤΟΠΙΚΗΣ ΚΟΙΝΟΤΗΤΑΣ ΠΡΟΔΡΟΜΟΥ ΤΟΥ ΔΗΜΟΥ ΤΡΙΚΚΑΙΩΝ ΜΕ ΣΚΟΠΟ ΤΗΝ  ΚΤΗΝΟΤΡΟΦΙΚΗ ΧΡΗΣΗ </w:t>
      </w:r>
      <w:r w:rsidRPr="00544957">
        <w:rPr>
          <w:rFonts w:asciiTheme="minorHAnsi" w:hAnsiTheme="minorHAnsi" w:cs="Cambria"/>
          <w:b/>
          <w:bCs/>
          <w:color w:val="000000"/>
        </w:rPr>
        <w:t>10</w:t>
      </w:r>
      <w:r w:rsidR="00B67C55" w:rsidRPr="00544957">
        <w:rPr>
          <w:rFonts w:asciiTheme="minorHAnsi" w:eastAsiaTheme="minorEastAsia" w:hAnsiTheme="minorHAnsi"/>
          <w:sz w:val="22"/>
          <w:szCs w:val="22"/>
        </w:rPr>
        <w:t>.</w:t>
      </w:r>
      <w:r w:rsidRPr="00544957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544957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πιστώσεων  για τη συντήρηση και επισκευή μοτέρ ποταμών και αρδευτικών δικτύων Δ.Ε. Κόζιακα, οικονομικού έτους 2018.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11</w:t>
      </w:r>
      <w:r w:rsidR="00B67C55" w:rsidRPr="00544957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για την έκδοση χρηματικού  εντάλματος  προπληρωμής  για «Ηλεκτροδότηση  ακινήτου στη θέση Μπάτζιου  (πλατανόδασος)  στην  Τ.Κ. Διαλεκτού, ηλεκτροδότηση ανώνυμης δημοτικής οδού στη συνοικία Κηπακίου  (οικισμός Ρομά) και επαύξηση  ισχύος από  8 KVA  σε  25 KVA  στο Γήπεδο  Κρηνίτσας του Δήμου Τρικκαίων».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lastRenderedPageBreak/>
        <w:t>12</w:t>
      </w:r>
      <w:r w:rsidR="00B67C55" w:rsidRPr="00544957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 πίστωσης  ποσού 100,00 Ευρώ για μετακίνηση υπαλλήλου της Διεύθυνσης Κοινωνικής Μέριμνας &amp; Αλληλεγγύης, στην Αθήνα.</w:t>
      </w: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Pr="00294D4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2"/>
          <w:bookmarkEnd w:id="1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544957">
      <w:type w:val="continuous"/>
      <w:pgSz w:w="11910" w:h="16845"/>
      <w:pgMar w:top="680" w:right="1137" w:bottom="2127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143AA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E27BCA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6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1"/>
  </w:num>
  <w:num w:numId="25">
    <w:abstractNumId w:val="27"/>
  </w:num>
  <w:num w:numId="26">
    <w:abstractNumId w:val="6"/>
  </w:num>
  <w:num w:numId="27">
    <w:abstractNumId w:val="7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5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B0960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44957"/>
    <w:rsid w:val="005756B6"/>
    <w:rsid w:val="005A2A94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306AD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1275C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4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44957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8F5FD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D2378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2378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65E37B1A4F474563831DC29C942FFE541">
    <w:name w:val="65E37B1A4F474563831DC29C942FFE541"/>
    <w:rsid w:val="00CD23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CD23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A7DE5-1762-4FC4-A46F-4CC76A52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cp:lastPrinted>2018-07-26T09:37:00Z</cp:lastPrinted>
  <dcterms:created xsi:type="dcterms:W3CDTF">2018-07-26T10:08:00Z</dcterms:created>
  <dcterms:modified xsi:type="dcterms:W3CDTF">2018-07-26T10:08:00Z</dcterms:modified>
</cp:coreProperties>
</file>