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EF" w:rsidRDefault="00C40827" w:rsidP="008B3223">
      <w:pPr>
        <w:spacing w:after="0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979318</wp:posOffset>
            </wp:positionH>
            <wp:positionV relativeFrom="page">
              <wp:posOffset>563526</wp:posOffset>
            </wp:positionV>
            <wp:extent cx="524318" cy="520995"/>
            <wp:effectExtent l="19050" t="0" r="9082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8" cy="5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50" w:type="dxa"/>
        <w:tblInd w:w="108" w:type="dxa"/>
        <w:tblLook w:val="04A0"/>
      </w:tblPr>
      <w:tblGrid>
        <w:gridCol w:w="1276"/>
        <w:gridCol w:w="2835"/>
        <w:gridCol w:w="378"/>
        <w:gridCol w:w="1323"/>
        <w:gridCol w:w="3638"/>
      </w:tblGrid>
      <w:tr w:rsidR="008B3223" w:rsidRPr="00827B16" w:rsidTr="006044EA">
        <w:tc>
          <w:tcPr>
            <w:tcW w:w="4111" w:type="dxa"/>
            <w:gridSpan w:val="2"/>
          </w:tcPr>
          <w:p w:rsidR="008B3223" w:rsidRPr="00794340" w:rsidRDefault="008B3223" w:rsidP="008B3223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794340">
              <w:rPr>
                <w:rFonts w:ascii="Arial" w:hAnsi="Arial" w:cs="Arial"/>
                <w:b/>
              </w:rPr>
              <w:t>Ε</w:t>
            </w:r>
            <w:r w:rsidR="00760AC1">
              <w:rPr>
                <w:rFonts w:ascii="Arial" w:hAnsi="Arial" w:cs="Arial"/>
                <w:b/>
              </w:rPr>
              <w:t>ΛΛΗΝΙΚΗ ΔΗΜΟΚΡΑΤΙΑ</w:t>
            </w:r>
          </w:p>
          <w:p w:rsidR="00760AC1" w:rsidRDefault="00794340" w:rsidP="008B322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94340">
              <w:rPr>
                <w:rFonts w:ascii="Arial" w:hAnsi="Arial" w:cs="Arial"/>
                <w:b/>
              </w:rPr>
              <w:t>Ν</w:t>
            </w:r>
            <w:r w:rsidR="00760AC1">
              <w:rPr>
                <w:rFonts w:ascii="Arial" w:hAnsi="Arial" w:cs="Arial"/>
                <w:b/>
              </w:rPr>
              <w:t>ΟΜΟΣ ΤΡΙΚΑΛΩΝ</w:t>
            </w:r>
          </w:p>
          <w:p w:rsidR="00794340" w:rsidRPr="00794340" w:rsidRDefault="00794340" w:rsidP="008B322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94340">
              <w:rPr>
                <w:rFonts w:ascii="Arial" w:hAnsi="Arial" w:cs="Arial"/>
                <w:b/>
              </w:rPr>
              <w:t>Δ</w:t>
            </w:r>
            <w:r w:rsidR="00760AC1">
              <w:rPr>
                <w:rFonts w:ascii="Arial" w:hAnsi="Arial" w:cs="Arial"/>
                <w:b/>
              </w:rPr>
              <w:t>ΗΜΟΣ ΤΡΙΚΚΑΙΩΝ</w:t>
            </w:r>
          </w:p>
          <w:p w:rsidR="006044EA" w:rsidRPr="00A0762A" w:rsidRDefault="006044EA" w:rsidP="006044E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94340">
              <w:rPr>
                <w:rFonts w:ascii="Arial" w:hAnsi="Arial" w:cs="Arial"/>
                <w:b/>
              </w:rPr>
              <w:t>Δ/</w:t>
            </w:r>
            <w:r>
              <w:rPr>
                <w:rFonts w:ascii="Arial" w:hAnsi="Arial" w:cs="Arial"/>
                <w:b/>
              </w:rPr>
              <w:t>ΝΣΗ</w:t>
            </w:r>
            <w:r w:rsidRPr="00794340">
              <w:rPr>
                <w:rFonts w:ascii="Arial" w:hAnsi="Arial" w:cs="Arial"/>
                <w:b/>
              </w:rPr>
              <w:t xml:space="preserve"> Τ</w:t>
            </w:r>
            <w:r>
              <w:rPr>
                <w:rFonts w:ascii="Arial" w:hAnsi="Arial" w:cs="Arial"/>
                <w:b/>
              </w:rPr>
              <w:t>ΕΧΝΙΚΩΝ</w:t>
            </w:r>
            <w:r w:rsidRPr="00794340">
              <w:rPr>
                <w:rFonts w:ascii="Arial" w:hAnsi="Arial" w:cs="Arial"/>
                <w:b/>
              </w:rPr>
              <w:t xml:space="preserve"> Υ</w:t>
            </w:r>
            <w:r>
              <w:rPr>
                <w:rFonts w:ascii="Arial" w:hAnsi="Arial" w:cs="Arial"/>
                <w:b/>
              </w:rPr>
              <w:t>ΠΗΡΕΣΙΩΝ</w:t>
            </w:r>
          </w:p>
          <w:p w:rsidR="008B3223" w:rsidRPr="001E4E93" w:rsidRDefault="006044EA" w:rsidP="006044E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4340">
              <w:rPr>
                <w:rFonts w:ascii="Arial" w:hAnsi="Arial" w:cs="Arial"/>
                <w:b/>
              </w:rPr>
              <w:t>Τ</w:t>
            </w:r>
            <w:r>
              <w:rPr>
                <w:rFonts w:ascii="Arial" w:hAnsi="Arial" w:cs="Arial"/>
                <w:b/>
              </w:rPr>
              <w:t>ΜΗΜΑ</w:t>
            </w:r>
            <w:r w:rsidRPr="007943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ΜΕΛΕΤΩΝ &amp; ΚΑΤΑΣΚΕΥΩΝ</w:t>
            </w:r>
            <w:r w:rsidRPr="001E4E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B3223" w:rsidRPr="00827B16" w:rsidRDefault="008B3223" w:rsidP="008B3223">
            <w:pPr>
              <w:spacing w:after="0"/>
            </w:pPr>
          </w:p>
        </w:tc>
        <w:tc>
          <w:tcPr>
            <w:tcW w:w="3638" w:type="dxa"/>
          </w:tcPr>
          <w:p w:rsidR="00794340" w:rsidRDefault="00794340" w:rsidP="004D6760">
            <w:pPr>
              <w:spacing w:after="0"/>
              <w:ind w:left="743"/>
              <w:rPr>
                <w:rFonts w:ascii="Arial" w:hAnsi="Arial" w:cs="Arial"/>
                <w:b/>
              </w:rPr>
            </w:pPr>
          </w:p>
          <w:p w:rsidR="00794340" w:rsidRDefault="00794340" w:rsidP="004D6760">
            <w:pPr>
              <w:spacing w:after="0"/>
              <w:ind w:left="743"/>
              <w:rPr>
                <w:rFonts w:ascii="Arial" w:hAnsi="Arial" w:cs="Arial"/>
                <w:b/>
              </w:rPr>
            </w:pPr>
          </w:p>
          <w:p w:rsidR="008B3223" w:rsidRPr="006044EA" w:rsidRDefault="008B3223" w:rsidP="00FA6AE0">
            <w:pPr>
              <w:spacing w:after="0"/>
              <w:ind w:left="743"/>
              <w:rPr>
                <w:rFonts w:ascii="Arial" w:hAnsi="Arial" w:cs="Arial"/>
                <w:b/>
              </w:rPr>
            </w:pPr>
            <w:r w:rsidRPr="00827B16">
              <w:rPr>
                <w:rFonts w:ascii="Arial" w:hAnsi="Arial" w:cs="Arial"/>
                <w:b/>
              </w:rPr>
              <w:t xml:space="preserve">Τρίκαλα, </w:t>
            </w:r>
            <w:r w:rsidR="006044EA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  <w:r w:rsidR="00C40827">
              <w:rPr>
                <w:rFonts w:ascii="Arial" w:hAnsi="Arial" w:cs="Arial"/>
                <w:b/>
              </w:rPr>
              <w:t>0</w:t>
            </w:r>
            <w:r w:rsidR="006044EA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  <w:r w:rsidRPr="00827B16">
              <w:rPr>
                <w:rFonts w:ascii="Arial" w:hAnsi="Arial" w:cs="Arial"/>
                <w:b/>
              </w:rPr>
              <w:t>20</w:t>
            </w:r>
            <w:r w:rsidR="00E63B56">
              <w:rPr>
                <w:rFonts w:ascii="Arial" w:hAnsi="Arial" w:cs="Arial"/>
                <w:b/>
                <w:lang w:val="en-US"/>
              </w:rPr>
              <w:t>1</w:t>
            </w:r>
            <w:r w:rsidR="006044EA">
              <w:rPr>
                <w:rFonts w:ascii="Arial" w:hAnsi="Arial" w:cs="Arial"/>
                <w:b/>
              </w:rPr>
              <w:t>8</w:t>
            </w:r>
          </w:p>
          <w:p w:rsidR="006044EA" w:rsidRPr="00827B16" w:rsidRDefault="006044EA" w:rsidP="006044EA">
            <w:pPr>
              <w:spacing w:after="0"/>
              <w:ind w:left="743"/>
              <w:rPr>
                <w:rFonts w:ascii="Arial" w:hAnsi="Arial" w:cs="Arial"/>
                <w:b/>
              </w:rPr>
            </w:pPr>
          </w:p>
          <w:p w:rsidR="008B3223" w:rsidRPr="00827B16" w:rsidRDefault="008B3223" w:rsidP="008B3223">
            <w:pPr>
              <w:spacing w:after="0"/>
              <w:rPr>
                <w:rFonts w:ascii="Arial" w:hAnsi="Arial" w:cs="Arial"/>
              </w:rPr>
            </w:pPr>
          </w:p>
          <w:p w:rsidR="008B3223" w:rsidRPr="00827B16" w:rsidRDefault="008B3223" w:rsidP="008B3223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B3223" w:rsidRPr="00827B16" w:rsidTr="002F729B">
        <w:tc>
          <w:tcPr>
            <w:tcW w:w="1276" w:type="dxa"/>
          </w:tcPr>
          <w:p w:rsidR="008B3223" w:rsidRPr="00827B16" w:rsidRDefault="00794340" w:rsidP="00794340">
            <w:pPr>
              <w:tabs>
                <w:tab w:val="left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r w:rsidR="008B3223">
              <w:rPr>
                <w:rFonts w:ascii="Arial" w:hAnsi="Arial" w:cs="Arial"/>
                <w:sz w:val="20"/>
                <w:szCs w:val="20"/>
              </w:rPr>
              <w:t>:</w:t>
            </w:r>
            <w:proofErr w:type="spellEnd"/>
          </w:p>
        </w:tc>
        <w:tc>
          <w:tcPr>
            <w:tcW w:w="3213" w:type="dxa"/>
            <w:gridSpan w:val="2"/>
          </w:tcPr>
          <w:p w:rsidR="008B3223" w:rsidRPr="00C40827" w:rsidRDefault="00794340" w:rsidP="006564A3">
            <w:pPr>
              <w:tabs>
                <w:tab w:val="left" w:pos="709"/>
                <w:tab w:val="left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Ιακωβάκη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C40827">
              <w:rPr>
                <w:rFonts w:ascii="Arial" w:hAnsi="Arial" w:cs="Arial"/>
                <w:sz w:val="20"/>
                <w:szCs w:val="20"/>
                <w:lang w:val="en-US"/>
              </w:rPr>
              <w:t>, 421</w:t>
            </w:r>
            <w:r w:rsidR="006564A3">
              <w:rPr>
                <w:rFonts w:ascii="Arial" w:hAnsi="Arial" w:cs="Arial"/>
                <w:sz w:val="20"/>
                <w:szCs w:val="20"/>
              </w:rPr>
              <w:t>32</w:t>
            </w:r>
            <w:r w:rsidR="00C40827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C40827">
              <w:rPr>
                <w:rFonts w:ascii="Arial" w:hAnsi="Arial" w:cs="Arial"/>
                <w:sz w:val="20"/>
                <w:szCs w:val="20"/>
              </w:rPr>
              <w:t xml:space="preserve"> Τρίκαλα</w:t>
            </w:r>
          </w:p>
        </w:tc>
        <w:tc>
          <w:tcPr>
            <w:tcW w:w="1323" w:type="dxa"/>
          </w:tcPr>
          <w:p w:rsidR="008B3223" w:rsidRPr="00827B16" w:rsidRDefault="008B3223" w:rsidP="008B3223">
            <w:pPr>
              <w:tabs>
                <w:tab w:val="left" w:pos="709"/>
                <w:tab w:val="left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  <w:vMerge w:val="restart"/>
          </w:tcPr>
          <w:p w:rsidR="002F729B" w:rsidRPr="005D1AA8" w:rsidRDefault="002F729B" w:rsidP="005519DB">
            <w:pPr>
              <w:tabs>
                <w:tab w:val="left" w:pos="709"/>
                <w:tab w:val="left" w:pos="737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B3223" w:rsidRPr="00827B16" w:rsidTr="002F729B">
        <w:tc>
          <w:tcPr>
            <w:tcW w:w="1276" w:type="dxa"/>
          </w:tcPr>
          <w:p w:rsidR="008B3223" w:rsidRPr="00827B16" w:rsidRDefault="008B3223" w:rsidP="008B3223">
            <w:pPr>
              <w:tabs>
                <w:tab w:val="left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B16">
              <w:rPr>
                <w:rFonts w:ascii="Arial" w:hAnsi="Arial" w:cs="Arial"/>
                <w:sz w:val="20"/>
                <w:szCs w:val="20"/>
              </w:rPr>
              <w:t>Πληρ</w:t>
            </w:r>
            <w:proofErr w:type="spellEnd"/>
            <w:r w:rsidRPr="00827B16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3213" w:type="dxa"/>
            <w:gridSpan w:val="2"/>
          </w:tcPr>
          <w:p w:rsidR="008B3223" w:rsidRPr="00827B16" w:rsidRDefault="008B3223" w:rsidP="008B3223">
            <w:pPr>
              <w:tabs>
                <w:tab w:val="left" w:pos="709"/>
                <w:tab w:val="left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7B16">
              <w:rPr>
                <w:rFonts w:ascii="Arial" w:hAnsi="Arial" w:cs="Arial"/>
                <w:sz w:val="20"/>
                <w:szCs w:val="20"/>
              </w:rPr>
              <w:t>Θ</w:t>
            </w:r>
            <w:r w:rsidR="00C40827">
              <w:rPr>
                <w:rFonts w:ascii="Arial" w:hAnsi="Arial" w:cs="Arial"/>
                <w:sz w:val="20"/>
                <w:szCs w:val="20"/>
              </w:rPr>
              <w:t>εμ</w:t>
            </w:r>
            <w:proofErr w:type="spellEnd"/>
            <w:r w:rsidRPr="00827B1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27B16">
              <w:rPr>
                <w:rFonts w:ascii="Arial" w:hAnsi="Arial" w:cs="Arial"/>
                <w:sz w:val="20"/>
                <w:szCs w:val="20"/>
              </w:rPr>
              <w:t>Καραμούστος</w:t>
            </w:r>
            <w:proofErr w:type="spellEnd"/>
          </w:p>
        </w:tc>
        <w:tc>
          <w:tcPr>
            <w:tcW w:w="1323" w:type="dxa"/>
          </w:tcPr>
          <w:p w:rsidR="008B3223" w:rsidRPr="00827B16" w:rsidRDefault="008B3223" w:rsidP="008B3223">
            <w:pPr>
              <w:tabs>
                <w:tab w:val="left" w:pos="709"/>
                <w:tab w:val="left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  <w:vMerge/>
          </w:tcPr>
          <w:p w:rsidR="008B3223" w:rsidRPr="00827B16" w:rsidRDefault="008B3223" w:rsidP="008B3223">
            <w:pPr>
              <w:tabs>
                <w:tab w:val="left" w:pos="709"/>
                <w:tab w:val="left" w:pos="7371"/>
              </w:tabs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B3223" w:rsidRPr="00827B16" w:rsidTr="002F729B">
        <w:tc>
          <w:tcPr>
            <w:tcW w:w="1276" w:type="dxa"/>
          </w:tcPr>
          <w:p w:rsidR="008B3223" w:rsidRPr="00827B16" w:rsidRDefault="00794340" w:rsidP="008B3223">
            <w:pPr>
              <w:tabs>
                <w:tab w:val="left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Τηλ</w:t>
            </w:r>
            <w:proofErr w:type="spellEnd"/>
            <w:r w:rsidR="008B3223" w:rsidRPr="00827B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13" w:type="dxa"/>
            <w:gridSpan w:val="2"/>
          </w:tcPr>
          <w:p w:rsidR="008B3223" w:rsidRPr="00827B16" w:rsidRDefault="00794340" w:rsidP="008B3223">
            <w:pPr>
              <w:tabs>
                <w:tab w:val="left" w:pos="709"/>
                <w:tab w:val="left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24310 63239</w:t>
            </w:r>
          </w:p>
        </w:tc>
        <w:tc>
          <w:tcPr>
            <w:tcW w:w="1323" w:type="dxa"/>
          </w:tcPr>
          <w:p w:rsidR="008B3223" w:rsidRPr="00827B16" w:rsidRDefault="008B3223" w:rsidP="008B3223">
            <w:pPr>
              <w:tabs>
                <w:tab w:val="left" w:pos="709"/>
                <w:tab w:val="left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  <w:vMerge/>
          </w:tcPr>
          <w:p w:rsidR="008B3223" w:rsidRPr="00827B16" w:rsidRDefault="008B3223" w:rsidP="008B3223">
            <w:pPr>
              <w:tabs>
                <w:tab w:val="left" w:pos="709"/>
                <w:tab w:val="left" w:pos="737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B3223" w:rsidRPr="00827B16" w:rsidTr="002F729B">
        <w:tc>
          <w:tcPr>
            <w:tcW w:w="1276" w:type="dxa"/>
          </w:tcPr>
          <w:p w:rsidR="005519DB" w:rsidRPr="005519DB" w:rsidRDefault="005519DB" w:rsidP="002F729B">
            <w:pPr>
              <w:tabs>
                <w:tab w:val="left" w:pos="7371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Ε</w:t>
            </w:r>
            <w:r w:rsidRPr="00C4082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4082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13" w:type="dxa"/>
            <w:gridSpan w:val="2"/>
          </w:tcPr>
          <w:p w:rsidR="005519DB" w:rsidRPr="00CB22BC" w:rsidRDefault="005519DB" w:rsidP="008B3223">
            <w:pPr>
              <w:tabs>
                <w:tab w:val="left" w:pos="709"/>
                <w:tab w:val="left" w:pos="7371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thkaramoustos</w:t>
            </w:r>
            <w:proofErr w:type="spellEnd"/>
            <w:r w:rsidRPr="00C40827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trikalacity</w:t>
            </w:r>
            <w:proofErr w:type="spellEnd"/>
            <w:r w:rsidRPr="00C4082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</w:t>
            </w:r>
          </w:p>
        </w:tc>
        <w:tc>
          <w:tcPr>
            <w:tcW w:w="1323" w:type="dxa"/>
          </w:tcPr>
          <w:p w:rsidR="008B3223" w:rsidRPr="00827B16" w:rsidRDefault="008B3223" w:rsidP="008B3223">
            <w:pPr>
              <w:tabs>
                <w:tab w:val="left" w:pos="709"/>
                <w:tab w:val="left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  <w:vMerge/>
          </w:tcPr>
          <w:p w:rsidR="008B3223" w:rsidRPr="00742890" w:rsidRDefault="008B3223" w:rsidP="008B3223">
            <w:pPr>
              <w:tabs>
                <w:tab w:val="left" w:pos="709"/>
                <w:tab w:val="left" w:pos="737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B3223" w:rsidRPr="00827B16" w:rsidTr="002F729B">
        <w:tc>
          <w:tcPr>
            <w:tcW w:w="1276" w:type="dxa"/>
          </w:tcPr>
          <w:p w:rsidR="008B3223" w:rsidRPr="00C40827" w:rsidRDefault="008B3223" w:rsidP="008B3223">
            <w:pPr>
              <w:tabs>
                <w:tab w:val="left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3" w:type="dxa"/>
            <w:gridSpan w:val="2"/>
          </w:tcPr>
          <w:p w:rsidR="008B3223" w:rsidRPr="00C40827" w:rsidRDefault="008B3223" w:rsidP="008B3223">
            <w:pPr>
              <w:tabs>
                <w:tab w:val="left" w:pos="709"/>
                <w:tab w:val="left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:rsidR="008B3223" w:rsidRPr="00827B16" w:rsidRDefault="008B3223" w:rsidP="008B3223">
            <w:pPr>
              <w:tabs>
                <w:tab w:val="left" w:pos="709"/>
                <w:tab w:val="left" w:pos="737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8" w:type="dxa"/>
          </w:tcPr>
          <w:p w:rsidR="008B3223" w:rsidRPr="00827B16" w:rsidRDefault="008B3223" w:rsidP="008B3223">
            <w:pPr>
              <w:tabs>
                <w:tab w:val="left" w:pos="709"/>
                <w:tab w:val="left" w:pos="7371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C40827" w:rsidRDefault="00C40827" w:rsidP="008B3223">
      <w:pPr>
        <w:spacing w:after="0"/>
        <w:rPr>
          <w:rFonts w:ascii="Arial" w:hAnsi="Arial" w:cs="Arial"/>
        </w:rPr>
      </w:pPr>
    </w:p>
    <w:p w:rsidR="00CF3634" w:rsidRPr="00CF3634" w:rsidRDefault="00CF3634" w:rsidP="00CF3634">
      <w:pPr>
        <w:spacing w:after="0"/>
        <w:jc w:val="center"/>
        <w:rPr>
          <w:rFonts w:ascii="Arial" w:hAnsi="Arial" w:cs="Arial"/>
          <w:b/>
          <w:u w:val="single"/>
        </w:rPr>
      </w:pPr>
      <w:r w:rsidRPr="00CF3634">
        <w:rPr>
          <w:rFonts w:ascii="Arial" w:hAnsi="Arial" w:cs="Arial"/>
          <w:b/>
          <w:u w:val="single"/>
        </w:rPr>
        <w:t>ΤΕΧΝΙΚΗ ΕΚΘΕΣΗ</w:t>
      </w:r>
    </w:p>
    <w:p w:rsidR="00C6236B" w:rsidRPr="00CF3634" w:rsidRDefault="00C6236B" w:rsidP="00C6236B">
      <w:pPr>
        <w:spacing w:after="0"/>
        <w:ind w:firstLine="567"/>
        <w:jc w:val="both"/>
        <w:rPr>
          <w:rFonts w:ascii="Arial" w:hAnsi="Arial" w:cs="Arial"/>
        </w:rPr>
      </w:pPr>
      <w:r w:rsidRPr="00954D6A">
        <w:rPr>
          <w:rFonts w:ascii="Arial" w:hAnsi="Arial" w:cs="Arial"/>
        </w:rPr>
        <w:t>Η παρούσα τεχνική έκθεση αφορά στην προμήθεια πυροσβεστήρων οι οποίοι θα τοποθετηθούν σε διάφορες κτιριακές εγκαταστάσεις του Τμήματος Πολιτισμού και Αθλητισμού του Δήμου Τρικκαίων, όπως φαίνονται στο</w:t>
      </w:r>
      <w:r w:rsidR="002B2E5B" w:rsidRPr="00954D6A">
        <w:rPr>
          <w:rFonts w:ascii="Arial" w:hAnsi="Arial" w:cs="Arial"/>
        </w:rPr>
        <w:t>ν</w:t>
      </w:r>
      <w:r w:rsidRPr="00954D6A">
        <w:rPr>
          <w:rFonts w:ascii="Arial" w:hAnsi="Arial" w:cs="Arial"/>
        </w:rPr>
        <w:t xml:space="preserve"> πίνακ</w:t>
      </w:r>
      <w:r w:rsidR="002B2E5B" w:rsidRPr="00954D6A">
        <w:rPr>
          <w:rFonts w:ascii="Arial" w:hAnsi="Arial" w:cs="Arial"/>
        </w:rPr>
        <w:t>α</w:t>
      </w:r>
      <w:r w:rsidRPr="00954D6A">
        <w:rPr>
          <w:rFonts w:ascii="Arial" w:hAnsi="Arial" w:cs="Arial"/>
        </w:rPr>
        <w:t xml:space="preserve"> που ακολουθ</w:t>
      </w:r>
      <w:r w:rsidR="002B2E5B" w:rsidRPr="00954D6A">
        <w:rPr>
          <w:rFonts w:ascii="Arial" w:hAnsi="Arial" w:cs="Arial"/>
        </w:rPr>
        <w:t>εί</w:t>
      </w:r>
      <w:r w:rsidRPr="00954D6A">
        <w:rPr>
          <w:rFonts w:ascii="Arial" w:hAnsi="Arial" w:cs="Arial"/>
        </w:rPr>
        <w:t>, σύμφωνα με τα στοιχεία του υπ’ αρ. ΕΑ/7</w:t>
      </w:r>
      <w:r w:rsidR="006044EA">
        <w:rPr>
          <w:rFonts w:ascii="Arial" w:hAnsi="Arial" w:cs="Arial"/>
        </w:rPr>
        <w:t>007</w:t>
      </w:r>
      <w:r w:rsidRPr="00954D6A">
        <w:rPr>
          <w:rFonts w:ascii="Arial" w:hAnsi="Arial" w:cs="Arial"/>
        </w:rPr>
        <w:t>/10-08-201</w:t>
      </w:r>
      <w:r w:rsidR="006044EA">
        <w:rPr>
          <w:rFonts w:ascii="Arial" w:hAnsi="Arial" w:cs="Arial"/>
        </w:rPr>
        <w:t>8</w:t>
      </w:r>
      <w:r w:rsidRPr="00954D6A">
        <w:rPr>
          <w:rFonts w:ascii="Arial" w:hAnsi="Arial" w:cs="Arial"/>
        </w:rPr>
        <w:t xml:space="preserve"> εγγράφου της Δ/νσης Παιδείας &amp; Πολιτισμού του Δήμου Τρικκαίων.</w:t>
      </w:r>
    </w:p>
    <w:p w:rsidR="00C6236B" w:rsidRDefault="00C6236B" w:rsidP="00CF3634">
      <w:pPr>
        <w:spacing w:after="0"/>
        <w:ind w:firstLine="567"/>
        <w:jc w:val="both"/>
        <w:rPr>
          <w:rFonts w:ascii="Arial" w:hAnsi="Arial" w:cs="Arial"/>
        </w:rPr>
      </w:pPr>
    </w:p>
    <w:p w:rsidR="006044EA" w:rsidRDefault="006044EA" w:rsidP="00CF3634">
      <w:pPr>
        <w:spacing w:after="0"/>
        <w:ind w:firstLine="567"/>
        <w:jc w:val="both"/>
        <w:rPr>
          <w:rFonts w:ascii="Arial" w:hAnsi="Arial" w:cs="Arial"/>
        </w:rPr>
      </w:pPr>
    </w:p>
    <w:tbl>
      <w:tblPr>
        <w:tblW w:w="4423" w:type="dxa"/>
        <w:jc w:val="center"/>
        <w:tblInd w:w="-700" w:type="dxa"/>
        <w:tblLook w:val="04A0"/>
      </w:tblPr>
      <w:tblGrid>
        <w:gridCol w:w="2053"/>
        <w:gridCol w:w="2370"/>
      </w:tblGrid>
      <w:tr w:rsidR="006044EA" w:rsidRPr="006044EA" w:rsidTr="006044EA">
        <w:trPr>
          <w:trHeight w:val="915"/>
          <w:jc w:val="center"/>
        </w:trPr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Φορητός πυροσβεστήρας 6 </w:t>
            </w:r>
            <w:proofErr w:type="spellStart"/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kg</w:t>
            </w:r>
            <w:proofErr w:type="spellEnd"/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ABC ξηράς σκόνης </w:t>
            </w:r>
          </w:p>
        </w:tc>
      </w:tr>
      <w:tr w:rsidR="006044EA" w:rsidRPr="006044EA" w:rsidTr="006044EA">
        <w:trPr>
          <w:trHeight w:val="660"/>
          <w:jc w:val="center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Πνευματικό κέντρο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</w:t>
            </w:r>
          </w:p>
        </w:tc>
      </w:tr>
      <w:tr w:rsidR="006044EA" w:rsidRPr="006044EA" w:rsidTr="006044EA">
        <w:trPr>
          <w:trHeight w:val="660"/>
          <w:jc w:val="center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Εθνικό Στάδιο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</w:t>
            </w:r>
          </w:p>
        </w:tc>
      </w:tr>
      <w:tr w:rsidR="006044EA" w:rsidRPr="006044EA" w:rsidTr="006044EA">
        <w:trPr>
          <w:trHeight w:val="660"/>
          <w:jc w:val="center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Δημοτικό Κλειστό (</w:t>
            </w:r>
            <w:proofErr w:type="spellStart"/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Κατσιμήδου</w:t>
            </w:r>
            <w:proofErr w:type="spellEnd"/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6044EA" w:rsidRPr="006044EA" w:rsidTr="006044EA">
        <w:trPr>
          <w:trHeight w:val="660"/>
          <w:jc w:val="center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Κλειστό Γυμναστήριο Μπάρας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</w:tr>
      <w:tr w:rsidR="006044EA" w:rsidRPr="006044EA" w:rsidTr="006044EA">
        <w:trPr>
          <w:trHeight w:val="660"/>
          <w:jc w:val="center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Δημοτικό Κολυμβητήριο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</w:t>
            </w:r>
          </w:p>
        </w:tc>
      </w:tr>
      <w:tr w:rsidR="006044EA" w:rsidRPr="006044EA" w:rsidTr="006044EA">
        <w:trPr>
          <w:trHeight w:val="240"/>
          <w:jc w:val="center"/>
        </w:trPr>
        <w:tc>
          <w:tcPr>
            <w:tcW w:w="20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6044EA" w:rsidRPr="006044EA" w:rsidTr="006044EA">
        <w:trPr>
          <w:trHeight w:val="240"/>
          <w:jc w:val="center"/>
        </w:trPr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</w:t>
            </w:r>
          </w:p>
        </w:tc>
      </w:tr>
    </w:tbl>
    <w:p w:rsidR="006044EA" w:rsidRDefault="006044EA" w:rsidP="00CF3634">
      <w:pPr>
        <w:spacing w:after="0"/>
        <w:ind w:firstLine="567"/>
        <w:jc w:val="both"/>
        <w:rPr>
          <w:rFonts w:ascii="Arial" w:hAnsi="Arial" w:cs="Arial"/>
        </w:rPr>
      </w:pPr>
    </w:p>
    <w:p w:rsidR="006044EA" w:rsidRDefault="006044EA" w:rsidP="00CF3634">
      <w:pPr>
        <w:spacing w:after="0"/>
        <w:ind w:firstLine="567"/>
        <w:jc w:val="both"/>
        <w:rPr>
          <w:rFonts w:ascii="Arial" w:hAnsi="Arial" w:cs="Arial"/>
        </w:rPr>
      </w:pPr>
    </w:p>
    <w:p w:rsidR="0086326A" w:rsidRPr="00CF3634" w:rsidRDefault="0086326A" w:rsidP="0086326A">
      <w:pPr>
        <w:spacing w:after="0"/>
        <w:ind w:firstLine="567"/>
        <w:jc w:val="both"/>
        <w:rPr>
          <w:rFonts w:ascii="Arial" w:hAnsi="Arial" w:cs="Arial"/>
        </w:rPr>
      </w:pPr>
      <w:proofErr w:type="gramStart"/>
      <w:r w:rsidRPr="001F10AA">
        <w:rPr>
          <w:rFonts w:ascii="Arial" w:hAnsi="Arial" w:cs="Arial"/>
          <w:lang w:val="en-US"/>
        </w:rPr>
        <w:t>O</w:t>
      </w:r>
      <w:r w:rsidRPr="001F10AA">
        <w:rPr>
          <w:rFonts w:ascii="Arial" w:hAnsi="Arial" w:cs="Arial"/>
        </w:rPr>
        <w:t xml:space="preserve">ι προς προμήθεια πυροσβεστήρες θα </w:t>
      </w:r>
      <w:r w:rsidR="001F10AA">
        <w:rPr>
          <w:rFonts w:ascii="Arial" w:hAnsi="Arial" w:cs="Arial"/>
        </w:rPr>
        <w:t>έχουν κατασκευασθεί και διατεθεί σύμφωνα τις διατάξεις της</w:t>
      </w:r>
      <w:r w:rsidRPr="001F10AA">
        <w:rPr>
          <w:rFonts w:ascii="Arial" w:hAnsi="Arial" w:cs="Arial"/>
        </w:rPr>
        <w:t xml:space="preserve"> ισχύουσα</w:t>
      </w:r>
      <w:r w:rsidR="001F10AA">
        <w:rPr>
          <w:rFonts w:ascii="Arial" w:hAnsi="Arial" w:cs="Arial"/>
        </w:rPr>
        <w:t>ς</w:t>
      </w:r>
      <w:r w:rsidRPr="001F10AA">
        <w:rPr>
          <w:rFonts w:ascii="Arial" w:hAnsi="Arial" w:cs="Arial"/>
        </w:rPr>
        <w:t xml:space="preserve"> νομοθεσία</w:t>
      </w:r>
      <w:r w:rsidR="001F10AA">
        <w:rPr>
          <w:rFonts w:ascii="Arial" w:hAnsi="Arial" w:cs="Arial"/>
        </w:rPr>
        <w:t xml:space="preserve">ς, δηλαδή </w:t>
      </w:r>
      <w:r w:rsidRPr="001F10AA">
        <w:rPr>
          <w:rFonts w:ascii="Arial" w:hAnsi="Arial" w:cs="Arial"/>
        </w:rPr>
        <w:t>την ΚΥΑ 618/43/2005 (ΦΕΚ Β΄ 52), την ΚΥΑ 17230/671/2005 (ΦΕΚ.</w:t>
      </w:r>
      <w:proofErr w:type="gramEnd"/>
      <w:r w:rsidRPr="001F10AA">
        <w:rPr>
          <w:rFonts w:ascii="Arial" w:hAnsi="Arial" w:cs="Arial"/>
        </w:rPr>
        <w:t xml:space="preserve"> Β΄ 1218)</w:t>
      </w:r>
      <w:r w:rsidR="001F10AA">
        <w:rPr>
          <w:rFonts w:ascii="Arial" w:hAnsi="Arial" w:cs="Arial"/>
        </w:rPr>
        <w:t xml:space="preserve">, άλλες σχετικές υπουργικές αποφάσεις, τις σχετικές ευρωπαϊκές οδηγίες, </w:t>
      </w:r>
      <w:r w:rsidR="006A7276">
        <w:rPr>
          <w:rFonts w:ascii="Arial" w:hAnsi="Arial" w:cs="Arial"/>
        </w:rPr>
        <w:t xml:space="preserve">τα σχετικά πρότυπα του ΕΛΟΤ (ΕΝ-3, 1066-88, 1866-98, ΕΝ 615) </w:t>
      </w:r>
      <w:r w:rsidRPr="001F10AA">
        <w:rPr>
          <w:rFonts w:ascii="Arial" w:hAnsi="Arial" w:cs="Arial"/>
        </w:rPr>
        <w:t xml:space="preserve"> ή άλλη νομοθεσία που πιθανώς θα ισχύει την ημερομηνία πραγματοποίησης της προμήθειας.</w:t>
      </w:r>
    </w:p>
    <w:p w:rsidR="00616CAC" w:rsidRDefault="00616CAC" w:rsidP="00616CAC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Όλοι </w:t>
      </w:r>
      <w:r w:rsidRPr="00616CAC">
        <w:rPr>
          <w:rFonts w:ascii="Arial" w:hAnsi="Arial" w:cs="Arial"/>
        </w:rPr>
        <w:t xml:space="preserve">οι πυροσβεστήρες </w:t>
      </w:r>
      <w:r>
        <w:rPr>
          <w:rFonts w:ascii="Arial" w:hAnsi="Arial" w:cs="Arial"/>
        </w:rPr>
        <w:t>θα είναι καινούριοι, σ</w:t>
      </w:r>
      <w:r w:rsidRPr="00616CAC">
        <w:rPr>
          <w:rFonts w:ascii="Arial" w:hAnsi="Arial" w:cs="Arial"/>
        </w:rPr>
        <w:t>υντηρημένοι και έτοιμοι</w:t>
      </w:r>
      <w:r>
        <w:rPr>
          <w:rFonts w:ascii="Arial" w:hAnsi="Arial" w:cs="Arial"/>
        </w:rPr>
        <w:t xml:space="preserve"> </w:t>
      </w:r>
      <w:r w:rsidRPr="00616CAC">
        <w:rPr>
          <w:rFonts w:ascii="Arial" w:hAnsi="Arial" w:cs="Arial"/>
        </w:rPr>
        <w:t xml:space="preserve">για χρήση στον τελικό καταναλωτή. </w:t>
      </w:r>
      <w:r>
        <w:rPr>
          <w:rFonts w:ascii="Arial" w:hAnsi="Arial" w:cs="Arial"/>
        </w:rPr>
        <w:t>Θα φ</w:t>
      </w:r>
      <w:r w:rsidRPr="00616CAC">
        <w:rPr>
          <w:rFonts w:ascii="Arial" w:hAnsi="Arial" w:cs="Arial"/>
        </w:rPr>
        <w:t xml:space="preserve">έρουν υποχρεωτικά την πινακίδα ελέγχου, </w:t>
      </w:r>
      <w:r>
        <w:rPr>
          <w:rFonts w:ascii="Arial" w:hAnsi="Arial" w:cs="Arial"/>
        </w:rPr>
        <w:t xml:space="preserve">θα </w:t>
      </w:r>
      <w:r w:rsidRPr="00616CAC">
        <w:rPr>
          <w:rFonts w:ascii="Arial" w:hAnsi="Arial" w:cs="Arial"/>
        </w:rPr>
        <w:lastRenderedPageBreak/>
        <w:t>συνοδεύονται από όλες τις σχετικές βεβαιώσεις,</w:t>
      </w:r>
      <w:r>
        <w:rPr>
          <w:rFonts w:ascii="Arial" w:hAnsi="Arial" w:cs="Arial"/>
        </w:rPr>
        <w:t xml:space="preserve"> πιστοποιήσεις,</w:t>
      </w:r>
      <w:r w:rsidRPr="00616CAC">
        <w:rPr>
          <w:rFonts w:ascii="Arial" w:hAnsi="Arial" w:cs="Arial"/>
        </w:rPr>
        <w:t xml:space="preserve"> δηλώσεις συμμόρφωσης </w:t>
      </w:r>
      <w:r>
        <w:rPr>
          <w:rFonts w:ascii="Arial" w:hAnsi="Arial" w:cs="Arial"/>
        </w:rPr>
        <w:t xml:space="preserve">του κατασκευαστή </w:t>
      </w:r>
      <w:r w:rsidRPr="00616CAC">
        <w:rPr>
          <w:rFonts w:ascii="Arial" w:hAnsi="Arial" w:cs="Arial"/>
        </w:rPr>
        <w:t>και</w:t>
      </w:r>
      <w:r>
        <w:rPr>
          <w:rFonts w:ascii="Arial" w:hAnsi="Arial" w:cs="Arial"/>
        </w:rPr>
        <w:t xml:space="preserve"> </w:t>
      </w:r>
      <w:r w:rsidRPr="00616CAC">
        <w:rPr>
          <w:rFonts w:ascii="Arial" w:hAnsi="Arial" w:cs="Arial"/>
        </w:rPr>
        <w:t>οδηγίες χρήσης και συντήρησης</w:t>
      </w:r>
      <w:r w:rsidR="002910A5">
        <w:rPr>
          <w:rFonts w:ascii="Arial" w:hAnsi="Arial" w:cs="Arial"/>
        </w:rPr>
        <w:t>.</w:t>
      </w:r>
    </w:p>
    <w:p w:rsidR="002910A5" w:rsidRDefault="002910A5" w:rsidP="002910A5">
      <w:pPr>
        <w:spacing w:after="0"/>
        <w:ind w:firstLine="567"/>
        <w:jc w:val="both"/>
        <w:rPr>
          <w:rFonts w:ascii="Arial" w:hAnsi="Arial" w:cs="Arial"/>
        </w:rPr>
      </w:pPr>
      <w:r w:rsidRPr="005D1AA8">
        <w:rPr>
          <w:rFonts w:ascii="Arial" w:hAnsi="Arial" w:cs="Arial"/>
        </w:rPr>
        <w:t xml:space="preserve">Εφόσον κάποιος ή κάποιοι πυροσβεστήρες δεν πληροί </w:t>
      </w:r>
      <w:r w:rsidRPr="005D1AA8">
        <w:rPr>
          <w:rFonts w:ascii="Arial" w:hAnsi="Arial" w:cs="Arial"/>
          <w:u w:val="single"/>
        </w:rPr>
        <w:t>όλα</w:t>
      </w:r>
      <w:r w:rsidRPr="005D1AA8">
        <w:rPr>
          <w:rFonts w:ascii="Arial" w:hAnsi="Arial" w:cs="Arial"/>
        </w:rPr>
        <w:t xml:space="preserve"> τα πιο πάνω προβλεπόμενα δεν θα γίνεται η παραλαβή του</w:t>
      </w:r>
      <w:r>
        <w:rPr>
          <w:rFonts w:ascii="Arial" w:hAnsi="Arial" w:cs="Arial"/>
        </w:rPr>
        <w:t>.</w:t>
      </w:r>
    </w:p>
    <w:p w:rsidR="006A7276" w:rsidRPr="006A7276" w:rsidRDefault="006A7276" w:rsidP="006A7276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Στην τιμή των πυροσβεστήρων περιλαμβάνεται και η βάση στήριξης (εφόσον δεν υπάρχει ήδη στον χώρο) καθώς και η εγκατάστασή τους </w:t>
      </w:r>
      <w:r w:rsidRPr="006A7276">
        <w:rPr>
          <w:rFonts w:ascii="Arial" w:hAnsi="Arial" w:cs="Arial"/>
        </w:rPr>
        <w:t xml:space="preserve">στο </w:t>
      </w:r>
      <w:r>
        <w:rPr>
          <w:rFonts w:ascii="Arial" w:hAnsi="Arial" w:cs="Arial"/>
        </w:rPr>
        <w:t xml:space="preserve">καθορισμένο </w:t>
      </w:r>
      <w:r w:rsidRPr="006A7276">
        <w:rPr>
          <w:rFonts w:ascii="Arial" w:hAnsi="Arial" w:cs="Arial"/>
        </w:rPr>
        <w:t xml:space="preserve">σημείο τοποθέτησής </w:t>
      </w:r>
      <w:r>
        <w:rPr>
          <w:rFonts w:ascii="Arial" w:hAnsi="Arial" w:cs="Arial"/>
        </w:rPr>
        <w:t xml:space="preserve">προς αντικατάσταση του παλιού πυροσβεστήρα. Ο ανάδοχος πρέπει να </w:t>
      </w:r>
      <w:r w:rsidRPr="006A7276">
        <w:rPr>
          <w:rFonts w:ascii="Arial" w:hAnsi="Arial" w:cs="Arial"/>
        </w:rPr>
        <w:t>εξασφαλί</w:t>
      </w:r>
      <w:r>
        <w:rPr>
          <w:rFonts w:ascii="Arial" w:hAnsi="Arial" w:cs="Arial"/>
        </w:rPr>
        <w:t>σει</w:t>
      </w:r>
      <w:r w:rsidRPr="006A7276">
        <w:rPr>
          <w:rFonts w:ascii="Arial" w:hAnsi="Arial" w:cs="Arial"/>
        </w:rPr>
        <w:t xml:space="preserve"> ότι κάθε πυροσβεστήρας</w:t>
      </w:r>
      <w:r>
        <w:rPr>
          <w:rFonts w:ascii="Arial" w:hAnsi="Arial" w:cs="Arial"/>
        </w:rPr>
        <w:t xml:space="preserve"> θα</w:t>
      </w:r>
      <w:r w:rsidRPr="006A7276">
        <w:rPr>
          <w:rFonts w:ascii="Arial" w:hAnsi="Arial" w:cs="Arial"/>
          <w:b/>
          <w:bCs/>
        </w:rPr>
        <w:t xml:space="preserve"> </w:t>
      </w:r>
      <w:r w:rsidRPr="006A7276">
        <w:rPr>
          <w:rFonts w:ascii="Arial" w:hAnsi="Arial" w:cs="Arial"/>
        </w:rPr>
        <w:t>είναι τοποθετημένος στο καθορισμένο μέρος</w:t>
      </w:r>
      <w:r>
        <w:rPr>
          <w:rFonts w:ascii="Arial" w:hAnsi="Arial" w:cs="Arial"/>
        </w:rPr>
        <w:t xml:space="preserve">, </w:t>
      </w:r>
      <w:r w:rsidRPr="006A7276">
        <w:rPr>
          <w:rFonts w:ascii="Arial" w:hAnsi="Arial" w:cs="Arial"/>
        </w:rPr>
        <w:t>δεν εμποδίζεται, είναι ορατός, και οι οδηγίες λειτουργίας του “κοιτάζουν” προς τα έξω.</w:t>
      </w:r>
    </w:p>
    <w:p w:rsidR="00281787" w:rsidRPr="00281787" w:rsidRDefault="00281787" w:rsidP="00281787">
      <w:pPr>
        <w:spacing w:after="0"/>
        <w:ind w:firstLine="567"/>
        <w:jc w:val="both"/>
        <w:rPr>
          <w:rFonts w:ascii="Arial" w:hAnsi="Arial" w:cs="Arial"/>
        </w:rPr>
      </w:pPr>
      <w:r w:rsidRPr="00281787">
        <w:rPr>
          <w:rFonts w:ascii="Arial" w:hAnsi="Arial" w:cs="Arial"/>
        </w:rPr>
        <w:t xml:space="preserve">Ο ανάδοχος θα καταθέσει αναλυτική καρτέλα ανά κτίριο που θα περιλαμβάνει </w:t>
      </w:r>
      <w:r>
        <w:rPr>
          <w:rFonts w:ascii="Arial" w:hAnsi="Arial" w:cs="Arial"/>
        </w:rPr>
        <w:t>τα</w:t>
      </w:r>
      <w:r w:rsidRPr="00281787">
        <w:rPr>
          <w:rFonts w:ascii="Arial" w:hAnsi="Arial" w:cs="Arial"/>
        </w:rPr>
        <w:t xml:space="preserve"> πλήρη στοιχεία του κάθε πυροσβεστήρα σύμφωνα με την ισχύουσα νομοθεσία.</w:t>
      </w:r>
    </w:p>
    <w:p w:rsidR="00281787" w:rsidRDefault="00281787" w:rsidP="00281787">
      <w:pPr>
        <w:spacing w:after="0"/>
        <w:ind w:firstLine="567"/>
        <w:jc w:val="both"/>
        <w:rPr>
          <w:rFonts w:ascii="Arial" w:hAnsi="Arial" w:cs="Arial"/>
        </w:rPr>
      </w:pPr>
      <w:r w:rsidRPr="00281787">
        <w:rPr>
          <w:rFonts w:ascii="Arial" w:hAnsi="Arial" w:cs="Arial"/>
        </w:rPr>
        <w:t xml:space="preserve">Επίσης ο ανάδοχος </w:t>
      </w:r>
      <w:r w:rsidR="002910A5">
        <w:rPr>
          <w:rFonts w:ascii="Arial" w:hAnsi="Arial" w:cs="Arial"/>
        </w:rPr>
        <w:t>θα</w:t>
      </w:r>
      <w:r w:rsidRPr="00281787">
        <w:rPr>
          <w:rFonts w:ascii="Arial" w:hAnsi="Arial" w:cs="Arial"/>
        </w:rPr>
        <w:t xml:space="preserve"> προσκομίσει Υπεύθυνη Δήλωση του Νόμου 1599/86, ξεχωριστά για κάθε κτίριο, σύμφωνα με τις διατάξεις της Πυροσβεστικής Υπηρεσίας.</w:t>
      </w:r>
    </w:p>
    <w:p w:rsidR="00C6236B" w:rsidRDefault="00C6236B" w:rsidP="005D1AA8">
      <w:pPr>
        <w:spacing w:after="0"/>
        <w:jc w:val="both"/>
        <w:rPr>
          <w:rFonts w:ascii="Arial" w:hAnsi="Arial" w:cs="Arial"/>
        </w:rPr>
      </w:pPr>
    </w:p>
    <w:p w:rsidR="006044EA" w:rsidRPr="005D1AA8" w:rsidRDefault="006044EA" w:rsidP="005D1AA8">
      <w:pPr>
        <w:spacing w:after="0"/>
        <w:jc w:val="both"/>
        <w:rPr>
          <w:rFonts w:ascii="Arial" w:hAnsi="Arial" w:cs="Arial"/>
        </w:rPr>
      </w:pPr>
    </w:p>
    <w:p w:rsidR="005D1AA8" w:rsidRDefault="005D1AA8" w:rsidP="005D1AA8">
      <w:pPr>
        <w:spacing w:after="0"/>
        <w:jc w:val="center"/>
        <w:rPr>
          <w:rFonts w:ascii="Arial" w:hAnsi="Arial" w:cs="Arial"/>
          <w:b/>
          <w:u w:val="single"/>
        </w:rPr>
      </w:pPr>
      <w:r w:rsidRPr="005D1AA8">
        <w:rPr>
          <w:rFonts w:ascii="Arial" w:hAnsi="Arial" w:cs="Arial"/>
          <w:b/>
          <w:u w:val="single"/>
        </w:rPr>
        <w:t>ΠΡΟΫΠΟΛΟΓΙΣΜΟΣ</w:t>
      </w:r>
    </w:p>
    <w:p w:rsidR="002910A5" w:rsidRDefault="002910A5" w:rsidP="005D1AA8">
      <w:pPr>
        <w:spacing w:after="0"/>
        <w:jc w:val="center"/>
        <w:rPr>
          <w:rFonts w:ascii="Arial" w:hAnsi="Arial" w:cs="Arial"/>
          <w:b/>
          <w:u w:val="single"/>
        </w:rPr>
      </w:pPr>
    </w:p>
    <w:tbl>
      <w:tblPr>
        <w:tblW w:w="6980" w:type="dxa"/>
        <w:jc w:val="center"/>
        <w:tblInd w:w="93" w:type="dxa"/>
        <w:tblLook w:val="04A0"/>
      </w:tblPr>
      <w:tblGrid>
        <w:gridCol w:w="2060"/>
        <w:gridCol w:w="1420"/>
        <w:gridCol w:w="1540"/>
        <w:gridCol w:w="1960"/>
      </w:tblGrid>
      <w:tr w:rsidR="006044EA" w:rsidRPr="006044EA" w:rsidTr="006044EA">
        <w:trPr>
          <w:trHeight w:val="225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Περιγραφή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Τεμάχια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Τιμή (€)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Μερική δαπάνη (€)</w:t>
            </w:r>
          </w:p>
        </w:tc>
      </w:tr>
      <w:tr w:rsidR="006044EA" w:rsidRPr="006044EA" w:rsidTr="006044EA">
        <w:trPr>
          <w:trHeight w:val="1005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Φορητός πυροσβεστήρας 6 </w:t>
            </w:r>
            <w:proofErr w:type="spellStart"/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kg</w:t>
            </w:r>
            <w:proofErr w:type="spellEnd"/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ABC ξηράς σκόνης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25,00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425,00</w:t>
            </w:r>
          </w:p>
        </w:tc>
      </w:tr>
      <w:tr w:rsidR="006044EA" w:rsidRPr="006044EA" w:rsidTr="006044EA">
        <w:trPr>
          <w:trHeight w:val="225"/>
          <w:jc w:val="center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4EA" w:rsidRPr="006044EA" w:rsidRDefault="006044EA" w:rsidP="006044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Συνολική δαπάνη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425,00</w:t>
            </w:r>
          </w:p>
        </w:tc>
      </w:tr>
      <w:tr w:rsidR="006044EA" w:rsidRPr="006044EA" w:rsidTr="006044EA">
        <w:trPr>
          <w:trHeight w:val="225"/>
          <w:jc w:val="center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4EA" w:rsidRPr="006044EA" w:rsidRDefault="006044EA" w:rsidP="006044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102,00</w:t>
            </w:r>
          </w:p>
        </w:tc>
      </w:tr>
      <w:tr w:rsidR="006044EA" w:rsidRPr="006044EA" w:rsidTr="006044EA">
        <w:trPr>
          <w:trHeight w:val="225"/>
          <w:jc w:val="center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4EA" w:rsidRPr="006044EA" w:rsidRDefault="006044EA" w:rsidP="006044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Συνολική δαπάνη με ΦΠΑ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4EA" w:rsidRPr="006044EA" w:rsidRDefault="006044EA" w:rsidP="006044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604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l-GR"/>
              </w:rPr>
              <w:t>527,00</w:t>
            </w:r>
          </w:p>
        </w:tc>
      </w:tr>
    </w:tbl>
    <w:p w:rsidR="006044EA" w:rsidRDefault="006044EA" w:rsidP="005D1AA8">
      <w:pPr>
        <w:spacing w:after="0"/>
        <w:jc w:val="center"/>
        <w:rPr>
          <w:rFonts w:ascii="Arial" w:hAnsi="Arial" w:cs="Arial"/>
          <w:b/>
          <w:u w:val="single"/>
        </w:rPr>
      </w:pPr>
    </w:p>
    <w:p w:rsidR="006044EA" w:rsidRDefault="006044EA" w:rsidP="005D1AA8">
      <w:pPr>
        <w:spacing w:after="0"/>
        <w:jc w:val="center"/>
        <w:rPr>
          <w:rFonts w:ascii="Arial" w:hAnsi="Arial" w:cs="Arial"/>
          <w:b/>
          <w:u w:val="single"/>
        </w:rPr>
      </w:pPr>
    </w:p>
    <w:p w:rsidR="006044EA" w:rsidRDefault="006044EA" w:rsidP="005D1AA8">
      <w:pPr>
        <w:spacing w:after="0"/>
        <w:jc w:val="center"/>
        <w:rPr>
          <w:rFonts w:ascii="Arial" w:hAnsi="Arial" w:cs="Arial"/>
          <w:b/>
          <w:u w:val="single"/>
        </w:rPr>
      </w:pPr>
    </w:p>
    <w:p w:rsidR="006044EA" w:rsidRDefault="006044EA" w:rsidP="00091A5B">
      <w:pPr>
        <w:spacing w:after="0"/>
        <w:ind w:firstLine="567"/>
        <w:jc w:val="both"/>
        <w:rPr>
          <w:rFonts w:ascii="Arial" w:hAnsi="Arial" w:cs="Arial"/>
        </w:rPr>
      </w:pPr>
    </w:p>
    <w:p w:rsidR="006044EA" w:rsidRDefault="006044EA" w:rsidP="00091A5B">
      <w:pPr>
        <w:spacing w:after="0"/>
        <w:ind w:firstLine="567"/>
        <w:jc w:val="both"/>
        <w:rPr>
          <w:rFonts w:ascii="Arial" w:hAnsi="Arial" w:cs="Arial"/>
        </w:rPr>
      </w:pPr>
    </w:p>
    <w:tbl>
      <w:tblPr>
        <w:tblW w:w="8654" w:type="dxa"/>
        <w:tblInd w:w="250" w:type="dxa"/>
        <w:tblLook w:val="04A0"/>
      </w:tblPr>
      <w:tblGrid>
        <w:gridCol w:w="3827"/>
        <w:gridCol w:w="993"/>
        <w:gridCol w:w="3834"/>
      </w:tblGrid>
      <w:tr w:rsidR="006044EA" w:rsidRPr="006B0DF4" w:rsidTr="004316E8">
        <w:tc>
          <w:tcPr>
            <w:tcW w:w="3827" w:type="dxa"/>
          </w:tcPr>
          <w:p w:rsidR="006044EA" w:rsidRDefault="006044EA" w:rsidP="004316E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Συντάχθηκε</w:t>
            </w:r>
          </w:p>
          <w:p w:rsidR="006044EA" w:rsidRDefault="006044EA" w:rsidP="004316E8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044EA" w:rsidRDefault="006044EA" w:rsidP="004316E8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044EA" w:rsidRDefault="006044EA" w:rsidP="004316E8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044EA" w:rsidRDefault="006044EA" w:rsidP="004316E8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044EA" w:rsidRDefault="006044EA" w:rsidP="004316E8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044EA" w:rsidRDefault="006044EA" w:rsidP="004316E8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044EA" w:rsidRDefault="006044EA" w:rsidP="004316E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Θεμιστοκλής </w:t>
            </w:r>
            <w:proofErr w:type="spellStart"/>
            <w:r>
              <w:rPr>
                <w:rFonts w:ascii="Arial" w:hAnsi="Arial" w:cs="Arial"/>
              </w:rPr>
              <w:t>Καραμούστος</w:t>
            </w:r>
            <w:proofErr w:type="spellEnd"/>
          </w:p>
          <w:p w:rsidR="006044EA" w:rsidRPr="006B0DF4" w:rsidRDefault="006044EA" w:rsidP="004316E8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Ηλεκ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γος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Μηχ</w:t>
            </w:r>
            <w:proofErr w:type="spellEnd"/>
            <w:r>
              <w:rPr>
                <w:rFonts w:ascii="Arial" w:hAnsi="Arial" w:cs="Arial"/>
              </w:rPr>
              <w:t>/κος</w:t>
            </w:r>
          </w:p>
        </w:tc>
        <w:tc>
          <w:tcPr>
            <w:tcW w:w="993" w:type="dxa"/>
          </w:tcPr>
          <w:p w:rsidR="006044EA" w:rsidRPr="00F917BC" w:rsidRDefault="006044EA" w:rsidP="004316E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4" w:type="dxa"/>
          </w:tcPr>
          <w:p w:rsidR="006044EA" w:rsidRPr="00BE67F6" w:rsidRDefault="006044EA" w:rsidP="004316E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E67F6">
              <w:rPr>
                <w:rFonts w:ascii="Arial" w:hAnsi="Arial" w:cs="Arial"/>
                <w:b/>
              </w:rPr>
              <w:t>Θεωρήθηκε</w:t>
            </w:r>
          </w:p>
          <w:p w:rsidR="006044EA" w:rsidRPr="00BE67F6" w:rsidRDefault="006044EA" w:rsidP="004316E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E67F6">
              <w:rPr>
                <w:rFonts w:ascii="Arial" w:hAnsi="Arial" w:cs="Arial"/>
                <w:b/>
              </w:rPr>
              <w:t xml:space="preserve">Η </w:t>
            </w:r>
            <w:proofErr w:type="spellStart"/>
            <w:r w:rsidRPr="00BE67F6">
              <w:rPr>
                <w:rFonts w:ascii="Arial" w:hAnsi="Arial" w:cs="Arial"/>
                <w:b/>
              </w:rPr>
              <w:t>Αναπλ</w:t>
            </w:r>
            <w:proofErr w:type="spellEnd"/>
            <w:r w:rsidRPr="00BE67F6">
              <w:rPr>
                <w:rFonts w:ascii="Arial" w:hAnsi="Arial" w:cs="Arial"/>
                <w:b/>
              </w:rPr>
              <w:t>. Προϊσταμένη Δ/νσης Τεχνικών Υπηρεσιών</w:t>
            </w:r>
          </w:p>
          <w:p w:rsidR="006044EA" w:rsidRPr="00BE67F6" w:rsidRDefault="006044EA" w:rsidP="004316E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044EA" w:rsidRPr="00BE67F6" w:rsidRDefault="006044EA" w:rsidP="004316E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044EA" w:rsidRPr="00BE67F6" w:rsidRDefault="006044EA" w:rsidP="004316E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044EA" w:rsidRPr="00BE67F6" w:rsidRDefault="006044EA" w:rsidP="004316E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044EA" w:rsidRPr="00BE67F6" w:rsidRDefault="006044EA" w:rsidP="004316E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E67F6">
              <w:rPr>
                <w:rFonts w:ascii="Arial" w:hAnsi="Arial" w:cs="Arial"/>
                <w:b/>
              </w:rPr>
              <w:t xml:space="preserve">Θεοδώρα </w:t>
            </w:r>
            <w:proofErr w:type="spellStart"/>
            <w:r w:rsidRPr="00BE67F6">
              <w:rPr>
                <w:rFonts w:ascii="Arial" w:hAnsi="Arial" w:cs="Arial"/>
                <w:b/>
              </w:rPr>
              <w:t>Σαργιώτη</w:t>
            </w:r>
            <w:proofErr w:type="spellEnd"/>
          </w:p>
          <w:p w:rsidR="006044EA" w:rsidRPr="00F917BC" w:rsidRDefault="006044EA" w:rsidP="004316E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E67F6">
              <w:rPr>
                <w:rFonts w:ascii="Arial" w:hAnsi="Arial" w:cs="Arial"/>
                <w:b/>
              </w:rPr>
              <w:t xml:space="preserve">Πολιτικός </w:t>
            </w:r>
            <w:proofErr w:type="spellStart"/>
            <w:r w:rsidRPr="00BE67F6">
              <w:rPr>
                <w:rFonts w:ascii="Arial" w:hAnsi="Arial" w:cs="Arial"/>
                <w:b/>
              </w:rPr>
              <w:t>Μηχ</w:t>
            </w:r>
            <w:proofErr w:type="spellEnd"/>
            <w:r w:rsidRPr="00BE67F6">
              <w:rPr>
                <w:rFonts w:ascii="Arial" w:hAnsi="Arial" w:cs="Arial"/>
                <w:b/>
              </w:rPr>
              <w:t>/</w:t>
            </w:r>
            <w:proofErr w:type="spellStart"/>
            <w:r w:rsidRPr="00BE67F6">
              <w:rPr>
                <w:rFonts w:ascii="Arial" w:hAnsi="Arial" w:cs="Arial"/>
                <w:b/>
              </w:rPr>
              <w:t>κός</w:t>
            </w:r>
            <w:proofErr w:type="spellEnd"/>
          </w:p>
        </w:tc>
      </w:tr>
    </w:tbl>
    <w:p w:rsidR="006044EA" w:rsidRDefault="006044EA" w:rsidP="00091A5B">
      <w:pPr>
        <w:spacing w:after="0"/>
        <w:ind w:firstLine="567"/>
        <w:jc w:val="both"/>
        <w:rPr>
          <w:rFonts w:ascii="Arial" w:hAnsi="Arial" w:cs="Arial"/>
        </w:rPr>
      </w:pPr>
    </w:p>
    <w:p w:rsidR="006044EA" w:rsidRDefault="006044EA" w:rsidP="00091A5B">
      <w:pPr>
        <w:spacing w:after="0"/>
        <w:ind w:firstLine="567"/>
        <w:jc w:val="both"/>
        <w:rPr>
          <w:rFonts w:ascii="Arial" w:hAnsi="Arial" w:cs="Arial"/>
        </w:rPr>
      </w:pPr>
    </w:p>
    <w:p w:rsidR="006044EA" w:rsidRDefault="006044EA" w:rsidP="00091A5B">
      <w:pPr>
        <w:spacing w:after="0"/>
        <w:ind w:firstLine="567"/>
        <w:jc w:val="both"/>
        <w:rPr>
          <w:rFonts w:ascii="Arial" w:hAnsi="Arial" w:cs="Arial"/>
        </w:rPr>
      </w:pPr>
    </w:p>
    <w:sectPr w:rsidR="006044EA" w:rsidSect="002F34FE">
      <w:pgSz w:w="11906" w:h="16838"/>
      <w:pgMar w:top="1418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6CEF"/>
    <w:rsid w:val="00071F95"/>
    <w:rsid w:val="0007208A"/>
    <w:rsid w:val="00091A5B"/>
    <w:rsid w:val="000F4D99"/>
    <w:rsid w:val="00185DBB"/>
    <w:rsid w:val="001B0FF1"/>
    <w:rsid w:val="001B5CB7"/>
    <w:rsid w:val="001C25F0"/>
    <w:rsid w:val="001C62D6"/>
    <w:rsid w:val="001D4114"/>
    <w:rsid w:val="001E4E93"/>
    <w:rsid w:val="001E70E8"/>
    <w:rsid w:val="001F10AA"/>
    <w:rsid w:val="001F1E01"/>
    <w:rsid w:val="001F5238"/>
    <w:rsid w:val="00281787"/>
    <w:rsid w:val="002910A5"/>
    <w:rsid w:val="00294214"/>
    <w:rsid w:val="002957EE"/>
    <w:rsid w:val="002B2E5B"/>
    <w:rsid w:val="002E2892"/>
    <w:rsid w:val="002F34FE"/>
    <w:rsid w:val="002F7190"/>
    <w:rsid w:val="002F729B"/>
    <w:rsid w:val="00305D0B"/>
    <w:rsid w:val="00317F86"/>
    <w:rsid w:val="00321D5E"/>
    <w:rsid w:val="003303A0"/>
    <w:rsid w:val="00356CEF"/>
    <w:rsid w:val="00384629"/>
    <w:rsid w:val="003B6567"/>
    <w:rsid w:val="003D0B10"/>
    <w:rsid w:val="004374F8"/>
    <w:rsid w:val="00437CBE"/>
    <w:rsid w:val="00455457"/>
    <w:rsid w:val="004750A6"/>
    <w:rsid w:val="004A2B4E"/>
    <w:rsid w:val="004A6805"/>
    <w:rsid w:val="004D5A20"/>
    <w:rsid w:val="004D6760"/>
    <w:rsid w:val="00540EE4"/>
    <w:rsid w:val="005519DB"/>
    <w:rsid w:val="00555C2B"/>
    <w:rsid w:val="005A6E74"/>
    <w:rsid w:val="005D1AA8"/>
    <w:rsid w:val="006044EA"/>
    <w:rsid w:val="00612AFC"/>
    <w:rsid w:val="00616CAC"/>
    <w:rsid w:val="00624B69"/>
    <w:rsid w:val="006378C8"/>
    <w:rsid w:val="006564A3"/>
    <w:rsid w:val="00667C36"/>
    <w:rsid w:val="006A4E5A"/>
    <w:rsid w:val="006A7276"/>
    <w:rsid w:val="006B0DF4"/>
    <w:rsid w:val="00742890"/>
    <w:rsid w:val="00760AC1"/>
    <w:rsid w:val="007720E4"/>
    <w:rsid w:val="00785FB7"/>
    <w:rsid w:val="00794340"/>
    <w:rsid w:val="007B0CE2"/>
    <w:rsid w:val="007B3A65"/>
    <w:rsid w:val="00827B16"/>
    <w:rsid w:val="0086326A"/>
    <w:rsid w:val="00897543"/>
    <w:rsid w:val="008B3223"/>
    <w:rsid w:val="008D5973"/>
    <w:rsid w:val="00954D6A"/>
    <w:rsid w:val="009A4C93"/>
    <w:rsid w:val="009A51D1"/>
    <w:rsid w:val="009B0EAA"/>
    <w:rsid w:val="009E2243"/>
    <w:rsid w:val="009F0FBA"/>
    <w:rsid w:val="00A05547"/>
    <w:rsid w:val="00A25955"/>
    <w:rsid w:val="00A5138A"/>
    <w:rsid w:val="00AE0599"/>
    <w:rsid w:val="00B260D7"/>
    <w:rsid w:val="00B90A79"/>
    <w:rsid w:val="00BA622B"/>
    <w:rsid w:val="00BB65C3"/>
    <w:rsid w:val="00BB6B4B"/>
    <w:rsid w:val="00BB724C"/>
    <w:rsid w:val="00BD1A47"/>
    <w:rsid w:val="00BE67F6"/>
    <w:rsid w:val="00C21717"/>
    <w:rsid w:val="00C40827"/>
    <w:rsid w:val="00C43B0F"/>
    <w:rsid w:val="00C57058"/>
    <w:rsid w:val="00C61A72"/>
    <w:rsid w:val="00C6236B"/>
    <w:rsid w:val="00CA595F"/>
    <w:rsid w:val="00CB22BC"/>
    <w:rsid w:val="00CE16B8"/>
    <w:rsid w:val="00CF3634"/>
    <w:rsid w:val="00D30D1A"/>
    <w:rsid w:val="00D32EFD"/>
    <w:rsid w:val="00D80E49"/>
    <w:rsid w:val="00D905E0"/>
    <w:rsid w:val="00D906E8"/>
    <w:rsid w:val="00DB2C5D"/>
    <w:rsid w:val="00DF213B"/>
    <w:rsid w:val="00DF2775"/>
    <w:rsid w:val="00E21536"/>
    <w:rsid w:val="00E63B56"/>
    <w:rsid w:val="00E723D1"/>
    <w:rsid w:val="00E829AE"/>
    <w:rsid w:val="00EA5774"/>
    <w:rsid w:val="00EA697A"/>
    <w:rsid w:val="00EB0D93"/>
    <w:rsid w:val="00EB3B82"/>
    <w:rsid w:val="00EC596D"/>
    <w:rsid w:val="00EC70F3"/>
    <w:rsid w:val="00EE7229"/>
    <w:rsid w:val="00F42665"/>
    <w:rsid w:val="00F5769A"/>
    <w:rsid w:val="00F64D6B"/>
    <w:rsid w:val="00F83299"/>
    <w:rsid w:val="00FA6AE0"/>
    <w:rsid w:val="00FB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6CEF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Char0"/>
    <w:uiPriority w:val="99"/>
    <w:semiHidden/>
    <w:unhideWhenUsed/>
    <w:rsid w:val="0035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4"/>
    <w:uiPriority w:val="99"/>
    <w:semiHidden/>
    <w:rsid w:val="00356C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6C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089D0-9A4C-4DF9-8746-C821A2A2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2017-08-31T08:15:00Z</cp:lastPrinted>
  <dcterms:created xsi:type="dcterms:W3CDTF">2018-10-04T09:13:00Z</dcterms:created>
  <dcterms:modified xsi:type="dcterms:W3CDTF">2018-10-04T09:13:00Z</dcterms:modified>
</cp:coreProperties>
</file>