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45" w:rsidRDefault="00173F45" w:rsidP="00173F45">
      <w:pPr>
        <w:rPr>
          <w:sz w:val="24"/>
          <w:szCs w:val="24"/>
        </w:rPr>
      </w:pPr>
    </w:p>
    <w:p w:rsidR="00173F45" w:rsidRPr="00660BD5" w:rsidRDefault="00173F45" w:rsidP="00173F45">
      <w:pPr>
        <w:rPr>
          <w:b/>
        </w:rPr>
      </w:pPr>
      <w:r w:rsidRPr="00660BD5">
        <w:rPr>
          <w:b/>
        </w:rPr>
        <w:t>Με εφαρμογή (</w:t>
      </w:r>
      <w:r w:rsidRPr="00660BD5">
        <w:rPr>
          <w:b/>
          <w:lang w:val="en-US"/>
        </w:rPr>
        <w:t>application</w:t>
      </w:r>
      <w:r w:rsidRPr="00660BD5">
        <w:rPr>
          <w:b/>
        </w:rPr>
        <w:t>) στο κινητό</w:t>
      </w:r>
    </w:p>
    <w:p w:rsidR="00173F45" w:rsidRPr="00FF31CD" w:rsidRDefault="00173F45" w:rsidP="00173F45">
      <w:r w:rsidRPr="00FF31CD">
        <w:t>Οι πολίτες πραγματοποιούν ηλεκτρονική κράτηση θέσης στάθμευσης, μέσω</w:t>
      </w:r>
      <w:r>
        <w:t xml:space="preserve"> </w:t>
      </w:r>
      <w:r w:rsidRPr="00FF31CD">
        <w:rPr>
          <w:lang w:val="en-US"/>
        </w:rPr>
        <w:t>mobile</w:t>
      </w:r>
      <w:r w:rsidRPr="00FC13C2">
        <w:t xml:space="preserve"> </w:t>
      </w:r>
      <w:r w:rsidRPr="00FF31CD">
        <w:rPr>
          <w:lang w:val="en-US"/>
        </w:rPr>
        <w:t>application</w:t>
      </w:r>
      <w:r w:rsidRPr="00FC13C2">
        <w:t xml:space="preserve"> </w:t>
      </w:r>
      <w:r w:rsidRPr="00FF31CD">
        <w:t>για</w:t>
      </w:r>
      <w:r w:rsidRPr="00FC13C2">
        <w:t xml:space="preserve"> </w:t>
      </w:r>
      <w:proofErr w:type="spellStart"/>
      <w:r w:rsidRPr="00FF31CD">
        <w:rPr>
          <w:lang w:val="en-US"/>
        </w:rPr>
        <w:t>smartphones</w:t>
      </w:r>
      <w:proofErr w:type="spellEnd"/>
      <w:r w:rsidRPr="00FC13C2">
        <w:t>:</w:t>
      </w:r>
    </w:p>
    <w:p w:rsidR="00173F45" w:rsidRDefault="00173F45" w:rsidP="00173F45">
      <w:pPr>
        <w:pStyle w:val="a3"/>
        <w:numPr>
          <w:ilvl w:val="0"/>
          <w:numId w:val="1"/>
        </w:numPr>
      </w:pPr>
      <w:r w:rsidRPr="00FF31CD">
        <w:t>το σύστημα υποστηρίζει την κατοχύρωση και πληρωμή της θέσης στάθμευσης</w:t>
      </w:r>
      <w:r>
        <w:t xml:space="preserve"> </w:t>
      </w:r>
      <w:r w:rsidRPr="00FF31CD">
        <w:t xml:space="preserve">από την πλευρά του Οδηγού μέσω </w:t>
      </w:r>
      <w:proofErr w:type="spellStart"/>
      <w:r w:rsidRPr="00FF31CD">
        <w:t>mobile</w:t>
      </w:r>
      <w:proofErr w:type="spellEnd"/>
      <w:r w:rsidRPr="00FF31CD">
        <w:t xml:space="preserve"> </w:t>
      </w:r>
      <w:proofErr w:type="spellStart"/>
      <w:r w:rsidRPr="00FF31CD">
        <w:t>application</w:t>
      </w:r>
      <w:proofErr w:type="spellEnd"/>
      <w:r w:rsidRPr="00FF31CD">
        <w:t xml:space="preserve"> (</w:t>
      </w:r>
      <w:proofErr w:type="spellStart"/>
      <w:r w:rsidRPr="00FF31CD">
        <w:t>iOS</w:t>
      </w:r>
      <w:proofErr w:type="spellEnd"/>
      <w:r w:rsidRPr="00FF31CD">
        <w:t xml:space="preserve"> και </w:t>
      </w:r>
      <w:proofErr w:type="spellStart"/>
      <w:r w:rsidRPr="00FF31CD">
        <w:t>Android</w:t>
      </w:r>
      <w:proofErr w:type="spellEnd"/>
      <w:r w:rsidRPr="00FF31CD">
        <w:t>)</w:t>
      </w:r>
    </w:p>
    <w:p w:rsidR="00173F45" w:rsidRDefault="00173F45" w:rsidP="00173F45">
      <w:pPr>
        <w:pStyle w:val="a3"/>
        <w:numPr>
          <w:ilvl w:val="0"/>
          <w:numId w:val="1"/>
        </w:numPr>
      </w:pPr>
      <w:r w:rsidRPr="00FF31CD">
        <w:t>προαγοράζεται από τους οδηγούς με ηλεκτρονικό τρόπο μέσω της εφαρμογής</w:t>
      </w:r>
      <w:r>
        <w:t xml:space="preserve"> </w:t>
      </w:r>
      <w:r w:rsidRPr="00FF31CD">
        <w:t>(χρεωστική/ πιστωτική κάρτα κλπ.), χρόνος στάθμευσης</w:t>
      </w:r>
    </w:p>
    <w:p w:rsidR="00173F45" w:rsidRDefault="00173F45" w:rsidP="00173F45">
      <w:pPr>
        <w:pStyle w:val="a3"/>
        <w:numPr>
          <w:ilvl w:val="0"/>
          <w:numId w:val="1"/>
        </w:numPr>
      </w:pPr>
      <w:r w:rsidRPr="00FF31CD">
        <w:t>ο προαγορασμένος χρόνος αξιοποιείται τη στιγμή που ζητείται από τον χρήστη</w:t>
      </w:r>
      <w:r>
        <w:t xml:space="preserve"> </w:t>
      </w:r>
      <w:r w:rsidRPr="00FF31CD">
        <w:t>της εφαρμογής, για το όχημα που επιθυμεί και για τον αντίστοιχο χρόνο στάθμευσης</w:t>
      </w:r>
    </w:p>
    <w:p w:rsidR="00173F45" w:rsidRDefault="00173F45" w:rsidP="00173F45">
      <w:pPr>
        <w:pStyle w:val="a3"/>
        <w:numPr>
          <w:ilvl w:val="0"/>
          <w:numId w:val="1"/>
        </w:numPr>
      </w:pPr>
      <w:r w:rsidRPr="00FF31CD">
        <w:t xml:space="preserve">είναι δυνατή η επέκταση του χρόνου στάθμευσης μέσω του </w:t>
      </w:r>
      <w:proofErr w:type="spellStart"/>
      <w:r w:rsidRPr="00FF31CD">
        <w:t>smartphone</w:t>
      </w:r>
      <w:proofErr w:type="spellEnd"/>
      <w:r w:rsidRPr="00FF31CD">
        <w:t xml:space="preserve"> με</w:t>
      </w:r>
      <w:r>
        <w:t xml:space="preserve"> </w:t>
      </w:r>
      <w:r w:rsidRPr="00FF31CD">
        <w:t>απομακρυσμένο τρόπο, χωρίς να απαιτείται η επιστροφή του οδηγού στο σημείο</w:t>
      </w:r>
      <w:r>
        <w:t xml:space="preserve"> </w:t>
      </w:r>
      <w:r w:rsidRPr="00FF31CD">
        <w:t>ενεργοποίησης</w:t>
      </w:r>
    </w:p>
    <w:p w:rsidR="00173F45" w:rsidRDefault="00173F45" w:rsidP="00173F45">
      <w:pPr>
        <w:pStyle w:val="a3"/>
        <w:numPr>
          <w:ilvl w:val="0"/>
          <w:numId w:val="1"/>
        </w:numPr>
      </w:pPr>
      <w:r w:rsidRPr="00FF31CD">
        <w:t>δεν είναι απαραίτητη η αναζήτηση λιανικών σημείων διάθεσης φυσικών καρτών</w:t>
      </w:r>
      <w:r>
        <w:t xml:space="preserve"> </w:t>
      </w:r>
      <w:r w:rsidRPr="00FF31CD">
        <w:t>για την πληρωμή της θέσης στάθμευσης</w:t>
      </w:r>
    </w:p>
    <w:p w:rsidR="00173F45" w:rsidRDefault="00173F45" w:rsidP="00173F45">
      <w:pPr>
        <w:pStyle w:val="a3"/>
        <w:numPr>
          <w:ilvl w:val="0"/>
          <w:numId w:val="1"/>
        </w:numPr>
      </w:pPr>
      <w:r w:rsidRPr="00FF31CD">
        <w:t xml:space="preserve">υποστηρίζονται </w:t>
      </w:r>
      <w:proofErr w:type="spellStart"/>
      <w:r w:rsidRPr="00FF31CD">
        <w:t>alerts</w:t>
      </w:r>
      <w:proofErr w:type="spellEnd"/>
      <w:r w:rsidRPr="00FF31CD">
        <w:t>, στατιστικά και λοιπές υπηρεσίες που διευκολύνουν</w:t>
      </w:r>
      <w:r>
        <w:t xml:space="preserve"> </w:t>
      </w:r>
      <w:r w:rsidRPr="00FF31CD">
        <w:t>σημαντικά τους πολίτες</w:t>
      </w:r>
    </w:p>
    <w:p w:rsidR="00173F45" w:rsidRPr="00FF31CD" w:rsidRDefault="00173F45" w:rsidP="00173F45">
      <w:pPr>
        <w:pStyle w:val="a3"/>
        <w:numPr>
          <w:ilvl w:val="0"/>
          <w:numId w:val="1"/>
        </w:numPr>
      </w:pPr>
      <w:r w:rsidRPr="00FF31CD">
        <w:t xml:space="preserve">μέσα από την εφαρμογή, ο Δήμος Τρικκαίων μπορεί να ενημερώνει </w:t>
      </w:r>
      <w:r>
        <w:t xml:space="preserve">τους </w:t>
      </w:r>
      <w:r w:rsidRPr="00FF31CD">
        <w:t>χρήστες της για τα προσεχή δρώμενα που αφορούν την πόλη.</w:t>
      </w:r>
    </w:p>
    <w:p w:rsidR="00173F45" w:rsidRPr="00FF31CD" w:rsidRDefault="00173F45" w:rsidP="00173F45">
      <w:r>
        <w:t xml:space="preserve">Και </w:t>
      </w:r>
      <w:r w:rsidRPr="00FF31CD">
        <w:t>με POS</w:t>
      </w:r>
    </w:p>
    <w:p w:rsidR="00173F45" w:rsidRPr="00FF31CD" w:rsidRDefault="00173F45" w:rsidP="00173F45">
      <w:r>
        <w:t xml:space="preserve">Επίσης </w:t>
      </w:r>
      <w:r w:rsidRPr="00FF31CD">
        <w:t>έχει</w:t>
      </w:r>
      <w:r>
        <w:t xml:space="preserve"> </w:t>
      </w:r>
      <w:r w:rsidRPr="00FF31CD">
        <w:t xml:space="preserve">αναπτυχθεί εφαρμογή αγοράς χρόνου στάθμευσης μέσω τερματικών POS, που είναι εγκατεστημένη </w:t>
      </w:r>
      <w:r>
        <w:t xml:space="preserve">σε χώρους, </w:t>
      </w:r>
      <w:r w:rsidRPr="00FF31CD">
        <w:t>όπως περίπτερα, καταστήματα ψιλικών, πρακτορεία</w:t>
      </w:r>
      <w:r>
        <w:t xml:space="preserve"> </w:t>
      </w:r>
      <w:r w:rsidRPr="00FF31CD">
        <w:t>αλλά και κάθε άλλου σημείου διαθέτει τον σχετικό εξοπλισμό</w:t>
      </w:r>
      <w:r>
        <w:t>.</w:t>
      </w:r>
      <w:r>
        <w:br/>
        <w:t xml:space="preserve">Μέσω </w:t>
      </w:r>
      <w:r w:rsidRPr="00FF31CD">
        <w:t>της POS συσκευής, παρέχεται</w:t>
      </w:r>
      <w:r>
        <w:t xml:space="preserve"> </w:t>
      </w:r>
      <w:r w:rsidRPr="00FF31CD">
        <w:t>η δυνατότητα εισαγωγής του αριθμού κυκλοφορίας του οχήματος (πινακίδα) στο απόκομμα</w:t>
      </w:r>
      <w:r>
        <w:t xml:space="preserve"> </w:t>
      </w:r>
      <w:r w:rsidRPr="00FF31CD">
        <w:t xml:space="preserve">του </w:t>
      </w:r>
      <w:proofErr w:type="spellStart"/>
      <w:r w:rsidRPr="00FF31CD">
        <w:t>voucher</w:t>
      </w:r>
      <w:proofErr w:type="spellEnd"/>
      <w:r w:rsidRPr="00FF31CD">
        <w:t xml:space="preserve"> που εκτυπώνεται από το τερματικό </w:t>
      </w:r>
      <w:proofErr w:type="spellStart"/>
      <w:r w:rsidRPr="00FF31CD">
        <w:t>pos</w:t>
      </w:r>
      <w:proofErr w:type="spellEnd"/>
      <w:r w:rsidRPr="00FF31CD">
        <w:t xml:space="preserve"> του τελικού σημείου πώλησης. Στο</w:t>
      </w:r>
      <w:r>
        <w:t xml:space="preserve"> </w:t>
      </w:r>
      <w:r w:rsidRPr="00FF31CD">
        <w:t>μενού διατίθενται όλες οι υποστηριζόμενες αξίες καρτών στάθμευσης και εφόσον ο</w:t>
      </w:r>
      <w:r>
        <w:t xml:space="preserve"> </w:t>
      </w:r>
      <w:r w:rsidRPr="00FF31CD">
        <w:t>χειριστής της συσκευής επιλέξει κάποια αξία, ζητείται υποχρεωτικά η εισαγωγή του</w:t>
      </w:r>
      <w:r>
        <w:t xml:space="preserve"> </w:t>
      </w:r>
      <w:r w:rsidRPr="00FF31CD">
        <w:t>αριθμού κυκλοφορίας του οχήματος. Μέσω της παραπάνω μεθοδολογίας έκδοσης</w:t>
      </w:r>
      <w:r>
        <w:t xml:space="preserve"> </w:t>
      </w:r>
      <w:r w:rsidRPr="00FF31CD">
        <w:t>ηλεκτρονικών καρτών στάθμευσης, οι ιδιοκτήτες των οχημάτων δεν χρειάζεται να</w:t>
      </w:r>
      <w:r>
        <w:t xml:space="preserve"> </w:t>
      </w:r>
      <w:r w:rsidRPr="00FF31CD">
        <w:t xml:space="preserve">επιστρέφουν και να τοποθετούν το </w:t>
      </w:r>
      <w:proofErr w:type="spellStart"/>
      <w:r w:rsidRPr="00FF31CD">
        <w:t>voucher</w:t>
      </w:r>
      <w:proofErr w:type="spellEnd"/>
      <w:r w:rsidRPr="00FF31CD">
        <w:t xml:space="preserve"> που εκδίδει το POS στο</w:t>
      </w:r>
      <w:r>
        <w:t xml:space="preserve"> όχημά τους</w:t>
      </w:r>
      <w:r w:rsidRPr="00FF31CD">
        <w:t>. Επιπροσθέτως, διευκολύνεται ιδιαίτερα η διαδικασία ελέγχου του εκάστοτε</w:t>
      </w:r>
      <w:r>
        <w:t xml:space="preserve"> </w:t>
      </w:r>
      <w:r w:rsidRPr="00FF31CD">
        <w:t>οχήματος</w:t>
      </w:r>
      <w:r>
        <w:t xml:space="preserve"> </w:t>
      </w:r>
      <w:r w:rsidRPr="00FF31CD">
        <w:t>από τους δημοτικούς αστυνομικούς καθώς πλέον αρκεί να εισάγεται μόνο ο</w:t>
      </w:r>
      <w:r>
        <w:t xml:space="preserve"> </w:t>
      </w:r>
      <w:r w:rsidRPr="00FF31CD">
        <w:t xml:space="preserve">αριθμός κυκλοφορίας του οχήματος. Επιπλέον όφελος υπάρχει και στο κομμάτι </w:t>
      </w:r>
      <w:r>
        <w:t xml:space="preserve">της </w:t>
      </w:r>
      <w:r w:rsidRPr="00FF31CD">
        <w:t xml:space="preserve">ασφάλειας καθώς ακόμη και αν ο ιδιοκτήτης </w:t>
      </w:r>
      <w:proofErr w:type="spellStart"/>
      <w:r w:rsidRPr="00FF31CD">
        <w:t>απωλέσει</w:t>
      </w:r>
      <w:proofErr w:type="spellEnd"/>
      <w:r w:rsidRPr="00FF31CD">
        <w:t xml:space="preserve"> το </w:t>
      </w:r>
      <w:proofErr w:type="spellStart"/>
      <w:r w:rsidRPr="00FF31CD">
        <w:t>voucher</w:t>
      </w:r>
      <w:proofErr w:type="spellEnd"/>
      <w:r w:rsidRPr="00FF31CD">
        <w:t>, η ενεργοποίηση του</w:t>
      </w:r>
      <w:r>
        <w:t xml:space="preserve"> </w:t>
      </w:r>
      <w:r w:rsidRPr="00FF31CD">
        <w:t>χρόνου στάθμευσης για το όχημα έχει γίνει αυτοματοποιημένα με την επικοινωνία των</w:t>
      </w:r>
      <w:r>
        <w:t xml:space="preserve"> </w:t>
      </w:r>
      <w:r w:rsidRPr="00FF31CD">
        <w:t>υπαρχόντων πληροφοριακών συστημάτων.</w:t>
      </w:r>
    </w:p>
    <w:p w:rsidR="00173F45" w:rsidRPr="00FF31CD" w:rsidRDefault="00173F45" w:rsidP="00173F45">
      <w:r w:rsidRPr="00FF31CD">
        <w:t>Ο έλεγχος της στάθμευσης θα γίνεται από τη Δημοτική Αστυνομία ηλεκτρονικά,</w:t>
      </w:r>
      <w:r>
        <w:t xml:space="preserve"> </w:t>
      </w:r>
      <w:r w:rsidRPr="00FF31CD">
        <w:t>απλώς αναζητώντας την πινακίδα του σταθμευμένου οχήματος</w:t>
      </w:r>
      <w:r>
        <w:t xml:space="preserve"> </w:t>
      </w:r>
    </w:p>
    <w:p w:rsidR="00173F45" w:rsidRPr="00BC44EA" w:rsidRDefault="00173F45" w:rsidP="00173F45">
      <w:pPr>
        <w:rPr>
          <w:sz w:val="24"/>
          <w:szCs w:val="24"/>
        </w:rPr>
      </w:pPr>
    </w:p>
    <w:p w:rsidR="00173F45" w:rsidRPr="006F71DF" w:rsidRDefault="00173F45" w:rsidP="00173F45">
      <w:pPr>
        <w:rPr>
          <w:b/>
        </w:rPr>
      </w:pPr>
      <w:r w:rsidRPr="006F71DF">
        <w:rPr>
          <w:b/>
        </w:rPr>
        <w:lastRenderedPageBreak/>
        <w:t>Πρόσθετες ενέργειες</w:t>
      </w:r>
    </w:p>
    <w:p w:rsidR="00173F45" w:rsidRPr="009639AD" w:rsidRDefault="00173F45" w:rsidP="00173F45">
      <w:r>
        <w:t>Η Αστική Ανάπτυξη θα πραγματοποιήσει όλες τις σχετικές διαγραμμίσεις, τη σηματοδότηση, τις πινακίδες για τις θέσεις ΑμεΑ, τις θέσεις ποδηλάτων και μοτοσικλετών, αλλά και τις θέσεις για ηλεκτρικά οχήματα στο μέλλον.</w:t>
      </w:r>
    </w:p>
    <w:p w:rsidR="00A11035" w:rsidRDefault="00A11035"/>
    <w:sectPr w:rsidR="00A11035" w:rsidSect="00A11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24F"/>
    <w:multiLevelType w:val="hybridMultilevel"/>
    <w:tmpl w:val="B8CC2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73F45"/>
    <w:rsid w:val="00173F45"/>
    <w:rsid w:val="00A1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2020-11-25T10:01:00Z</dcterms:created>
  <dcterms:modified xsi:type="dcterms:W3CDTF">2020-11-25T10:02:00Z</dcterms:modified>
</cp:coreProperties>
</file>