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5EE9" w14:textId="2D10C8D8" w:rsidR="00B65375" w:rsidRPr="00522C14" w:rsidRDefault="00173D3A" w:rsidP="00D93542">
      <w:pPr>
        <w:spacing w:line="300" w:lineRule="exact"/>
        <w:rPr>
          <w:rFonts w:ascii="Arial" w:hAnsi="Arial" w:cs="Arial"/>
          <w:b/>
          <w:lang w:val="el-GR"/>
        </w:rPr>
      </w:pPr>
      <w:r w:rsidRPr="00522C14">
        <w:rPr>
          <w:rFonts w:ascii="Arial" w:hAnsi="Arial" w:cs="Arial"/>
          <w:b/>
          <w:noProof/>
          <w:lang w:eastAsia="el-GR"/>
        </w:rPr>
        <w:drawing>
          <wp:anchor distT="0" distB="0" distL="114300" distR="114300" simplePos="0" relativeHeight="251658240" behindDoc="0" locked="0" layoutInCell="1" allowOverlap="1" wp14:anchorId="3E5FAA71" wp14:editId="35BDAAA8">
            <wp:simplePos x="0" y="0"/>
            <wp:positionH relativeFrom="column">
              <wp:posOffset>442595</wp:posOffset>
            </wp:positionH>
            <wp:positionV relativeFrom="paragraph">
              <wp:posOffset>0</wp:posOffset>
            </wp:positionV>
            <wp:extent cx="633095" cy="527685"/>
            <wp:effectExtent l="0" t="0" r="0" b="571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095" cy="527685"/>
                    </a:xfrm>
                    <a:prstGeom prst="rect">
                      <a:avLst/>
                    </a:prstGeom>
                    <a:solidFill>
                      <a:srgbClr val="FFFFFF">
                        <a:alpha val="0"/>
                      </a:srgbClr>
                    </a:solidFill>
                    <a:ln w="9525">
                      <a:noFill/>
                      <a:miter lim="800000"/>
                      <a:headEnd/>
                      <a:tailEnd/>
                    </a:ln>
                  </pic:spPr>
                </pic:pic>
              </a:graphicData>
            </a:graphic>
          </wp:anchor>
        </w:drawing>
      </w:r>
      <w:r w:rsidR="00B65375" w:rsidRPr="00522C14">
        <w:rPr>
          <w:rFonts w:ascii="Arial" w:hAnsi="Arial" w:cs="Arial"/>
          <w:b/>
          <w:lang w:val="el-GR"/>
        </w:rPr>
        <w:t xml:space="preserve">  </w:t>
      </w:r>
    </w:p>
    <w:p w14:paraId="74AE4B17" w14:textId="0B02C55D" w:rsidR="00CD62B2" w:rsidRDefault="00E12BD6" w:rsidP="00D93542">
      <w:pPr>
        <w:tabs>
          <w:tab w:val="left" w:pos="709"/>
        </w:tabs>
        <w:spacing w:after="0" w:line="300" w:lineRule="exact"/>
        <w:rPr>
          <w:rFonts w:ascii="Arial" w:hAnsi="Arial" w:cs="Arial"/>
          <w:b/>
          <w:lang w:val="el-GR"/>
        </w:rPr>
      </w:pP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p>
    <w:p w14:paraId="209B888F" w14:textId="77777777" w:rsidR="00CD62B2" w:rsidRDefault="00CD62B2" w:rsidP="00D93542">
      <w:pPr>
        <w:tabs>
          <w:tab w:val="left" w:pos="709"/>
        </w:tabs>
        <w:spacing w:after="0" w:line="300" w:lineRule="exact"/>
        <w:rPr>
          <w:rFonts w:ascii="Arial" w:hAnsi="Arial" w:cs="Arial"/>
          <w:b/>
          <w:lang w:val="el-GR"/>
        </w:rPr>
      </w:pPr>
    </w:p>
    <w:p w14:paraId="3E464B03" w14:textId="5D83B3F4" w:rsidR="00B65375" w:rsidRPr="00522C14" w:rsidRDefault="00B65375" w:rsidP="00D93542">
      <w:pPr>
        <w:tabs>
          <w:tab w:val="left" w:pos="709"/>
        </w:tabs>
        <w:spacing w:after="0" w:line="300" w:lineRule="exact"/>
        <w:rPr>
          <w:rFonts w:ascii="Arial" w:hAnsi="Arial" w:cs="Arial"/>
          <w:b/>
          <w:lang w:val="el-GR"/>
        </w:rPr>
      </w:pPr>
      <w:r w:rsidRPr="00522C14">
        <w:rPr>
          <w:rFonts w:ascii="Arial" w:hAnsi="Arial" w:cs="Arial"/>
          <w:b/>
          <w:lang w:val="el-GR"/>
        </w:rPr>
        <w:t>ΕΛΛΗΝΙΚΗ ΔΗΜΟΚΡΑΤΙΑ</w:t>
      </w:r>
      <w:r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r>
    </w:p>
    <w:p w14:paraId="12B42B83" w14:textId="7E953CB1" w:rsidR="00B65375" w:rsidRPr="00522C14" w:rsidRDefault="00B65375" w:rsidP="00D93542">
      <w:pPr>
        <w:tabs>
          <w:tab w:val="left" w:pos="709"/>
        </w:tabs>
        <w:spacing w:after="0" w:line="300" w:lineRule="exact"/>
        <w:rPr>
          <w:rFonts w:ascii="Arial" w:hAnsi="Arial" w:cs="Arial"/>
          <w:b/>
          <w:lang w:val="el-GR"/>
        </w:rPr>
      </w:pPr>
      <w:r w:rsidRPr="00522C14">
        <w:rPr>
          <w:rFonts w:ascii="Arial" w:hAnsi="Arial" w:cs="Arial"/>
          <w:b/>
          <w:lang w:val="el-GR"/>
        </w:rPr>
        <w:t>ΝΟΜΟΣ ΤΡΙΚΑΛΩΝ</w:t>
      </w:r>
      <w:r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r>
    </w:p>
    <w:p w14:paraId="6031A90E" w14:textId="0AE29B99" w:rsidR="0006043B" w:rsidRPr="00522C14" w:rsidRDefault="00B65375" w:rsidP="00D93542">
      <w:pPr>
        <w:tabs>
          <w:tab w:val="left" w:pos="709"/>
        </w:tabs>
        <w:spacing w:after="0" w:line="300" w:lineRule="exact"/>
        <w:rPr>
          <w:rFonts w:ascii="Arial" w:hAnsi="Arial" w:cs="Arial"/>
          <w:b/>
          <w:lang w:val="el-GR"/>
        </w:rPr>
      </w:pPr>
      <w:r w:rsidRPr="00522C14">
        <w:rPr>
          <w:rFonts w:ascii="Arial" w:hAnsi="Arial" w:cs="Arial"/>
          <w:b/>
          <w:lang w:val="el-GR"/>
        </w:rPr>
        <w:t>ΔΗΜΟΣ ΤΡΙΚΚΑΙΩΝ</w:t>
      </w:r>
      <w:r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t xml:space="preserve">           </w:t>
      </w:r>
      <w:r w:rsidR="00D93542"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r>
      <w:r w:rsidRPr="00522C14">
        <w:rPr>
          <w:rFonts w:ascii="Arial" w:hAnsi="Arial" w:cs="Arial"/>
          <w:b/>
          <w:lang w:val="el-GR"/>
        </w:rPr>
        <w:tab/>
      </w:r>
    </w:p>
    <w:p w14:paraId="343205BD" w14:textId="03F41299" w:rsidR="0006043B" w:rsidRPr="00166F8A" w:rsidRDefault="00084470" w:rsidP="00166F8A">
      <w:pPr>
        <w:pStyle w:val="Web"/>
        <w:spacing w:after="0" w:line="300" w:lineRule="exact"/>
        <w:jc w:val="center"/>
        <w:rPr>
          <w:rFonts w:ascii="Arial" w:hAnsi="Arial" w:cs="Arial"/>
          <w:sz w:val="28"/>
          <w:szCs w:val="28"/>
          <w:u w:val="single"/>
        </w:rPr>
      </w:pPr>
      <w:r w:rsidRPr="00166F8A">
        <w:rPr>
          <w:rFonts w:ascii="Arial" w:hAnsi="Arial" w:cs="Arial"/>
          <w:b/>
          <w:bCs/>
          <w:color w:val="00000A"/>
          <w:sz w:val="28"/>
          <w:szCs w:val="28"/>
          <w:u w:val="single"/>
        </w:rPr>
        <w:t>ΔΙΕΥΚΡΙΝ</w:t>
      </w:r>
      <w:r w:rsidR="005318C4">
        <w:rPr>
          <w:rFonts w:ascii="Arial" w:hAnsi="Arial" w:cs="Arial"/>
          <w:b/>
          <w:bCs/>
          <w:color w:val="00000A"/>
          <w:sz w:val="28"/>
          <w:szCs w:val="28"/>
          <w:u w:val="single"/>
        </w:rPr>
        <w:t>Ι</w:t>
      </w:r>
      <w:r w:rsidRPr="00166F8A">
        <w:rPr>
          <w:rFonts w:ascii="Arial" w:hAnsi="Arial" w:cs="Arial"/>
          <w:b/>
          <w:bCs/>
          <w:color w:val="00000A"/>
          <w:sz w:val="28"/>
          <w:szCs w:val="28"/>
          <w:u w:val="single"/>
        </w:rPr>
        <w:t>Σ</w:t>
      </w:r>
      <w:r w:rsidR="00166F8A" w:rsidRPr="00166F8A">
        <w:rPr>
          <w:rFonts w:ascii="Arial" w:hAnsi="Arial" w:cs="Arial"/>
          <w:b/>
          <w:bCs/>
          <w:color w:val="00000A"/>
          <w:sz w:val="28"/>
          <w:szCs w:val="28"/>
          <w:u w:val="single"/>
        </w:rPr>
        <w:t>ΕΙΣ</w:t>
      </w:r>
    </w:p>
    <w:p w14:paraId="73E43A9C" w14:textId="77777777" w:rsidR="00084470" w:rsidRPr="00166F8A" w:rsidRDefault="00084470" w:rsidP="005932CE">
      <w:pPr>
        <w:spacing w:line="300" w:lineRule="exact"/>
        <w:jc w:val="center"/>
        <w:rPr>
          <w:rFonts w:ascii="Arial" w:hAnsi="Arial" w:cs="Arial"/>
          <w:b/>
          <w:sz w:val="28"/>
          <w:szCs w:val="28"/>
          <w:lang w:val="el-GR"/>
        </w:rPr>
      </w:pPr>
      <w:r w:rsidRPr="00166F8A">
        <w:rPr>
          <w:rFonts w:ascii="Arial" w:hAnsi="Arial" w:cs="Arial"/>
          <w:b/>
          <w:sz w:val="28"/>
          <w:szCs w:val="28"/>
          <w:lang w:val="el-GR"/>
        </w:rPr>
        <w:t xml:space="preserve">Ανακοίνωση </w:t>
      </w:r>
      <w:proofErr w:type="spellStart"/>
      <w:r w:rsidRPr="00166F8A">
        <w:rPr>
          <w:rFonts w:ascii="Arial" w:hAnsi="Arial" w:cs="Arial"/>
          <w:b/>
          <w:sz w:val="28"/>
          <w:szCs w:val="28"/>
          <w:lang w:val="el-GR"/>
        </w:rPr>
        <w:t>αριθμ</w:t>
      </w:r>
      <w:proofErr w:type="spellEnd"/>
      <w:r w:rsidRPr="00166F8A">
        <w:rPr>
          <w:rFonts w:ascii="Arial" w:hAnsi="Arial" w:cs="Arial"/>
          <w:b/>
          <w:sz w:val="28"/>
          <w:szCs w:val="28"/>
          <w:lang w:val="el-GR"/>
        </w:rPr>
        <w:t xml:space="preserve">. </w:t>
      </w:r>
      <w:proofErr w:type="spellStart"/>
      <w:r w:rsidRPr="00166F8A">
        <w:rPr>
          <w:rFonts w:ascii="Arial" w:hAnsi="Arial" w:cs="Arial"/>
          <w:b/>
          <w:sz w:val="28"/>
          <w:szCs w:val="28"/>
          <w:lang w:val="el-GR"/>
        </w:rPr>
        <w:t>πρωτ</w:t>
      </w:r>
      <w:proofErr w:type="spellEnd"/>
      <w:r w:rsidRPr="00166F8A">
        <w:rPr>
          <w:rFonts w:ascii="Arial" w:hAnsi="Arial" w:cs="Arial"/>
          <w:b/>
          <w:sz w:val="28"/>
          <w:szCs w:val="28"/>
          <w:lang w:val="el-GR"/>
        </w:rPr>
        <w:t xml:space="preserve">. 7601/17.02.2022 </w:t>
      </w:r>
    </w:p>
    <w:p w14:paraId="0DD92DA9" w14:textId="2FCECB3B" w:rsidR="00496ABD" w:rsidRPr="00166F8A" w:rsidRDefault="00A81E43" w:rsidP="00166F8A">
      <w:pPr>
        <w:spacing w:line="300" w:lineRule="exact"/>
        <w:jc w:val="center"/>
        <w:rPr>
          <w:rFonts w:ascii="Arial" w:hAnsi="Arial" w:cs="Arial"/>
          <w:b/>
          <w:lang w:val="el-GR"/>
        </w:rPr>
      </w:pPr>
      <w:r w:rsidRPr="00522C14">
        <w:rPr>
          <w:rFonts w:ascii="Arial" w:hAnsi="Arial" w:cs="Arial"/>
          <w:b/>
          <w:lang w:val="el-GR"/>
        </w:rPr>
        <w:t>Για την πρόσληψη</w:t>
      </w:r>
      <w:r w:rsidR="00A0475B">
        <w:rPr>
          <w:rFonts w:ascii="Arial" w:hAnsi="Arial" w:cs="Arial"/>
          <w:b/>
          <w:lang w:val="el-GR"/>
        </w:rPr>
        <w:t xml:space="preserve"> έξι</w:t>
      </w:r>
      <w:r w:rsidRPr="00522C14">
        <w:rPr>
          <w:rFonts w:ascii="Arial" w:hAnsi="Arial" w:cs="Arial"/>
          <w:b/>
          <w:lang w:val="el-GR"/>
        </w:rPr>
        <w:t xml:space="preserve"> (</w:t>
      </w:r>
      <w:r w:rsidR="00A0475B">
        <w:rPr>
          <w:rFonts w:ascii="Arial" w:hAnsi="Arial" w:cs="Arial"/>
          <w:b/>
          <w:lang w:val="el-GR"/>
        </w:rPr>
        <w:t>6</w:t>
      </w:r>
      <w:r w:rsidRPr="00522C14">
        <w:rPr>
          <w:rFonts w:ascii="Arial" w:hAnsi="Arial" w:cs="Arial"/>
          <w:b/>
          <w:lang w:val="el-GR"/>
        </w:rPr>
        <w:t>) ΠΤΥΧΙΟΥΧΩΝ ΦΥΣΙΚΗΣ ΑΓΩΓΗΣ με σύμβαση εργασίας Ιδιωτικού  Δικαίου Ορισμένου Χρόνου</w:t>
      </w:r>
      <w:r w:rsidR="00911FAB" w:rsidRPr="00522C14">
        <w:rPr>
          <w:rFonts w:ascii="Arial" w:hAnsi="Arial" w:cs="Arial"/>
          <w:b/>
          <w:lang w:val="el-GR"/>
        </w:rPr>
        <w:t>,</w:t>
      </w:r>
      <w:r w:rsidRPr="00522C14">
        <w:rPr>
          <w:rFonts w:ascii="Arial" w:hAnsi="Arial" w:cs="Arial"/>
          <w:b/>
          <w:lang w:val="el-GR"/>
        </w:rPr>
        <w:t xml:space="preserve"> διάρκειας </w:t>
      </w:r>
      <w:r w:rsidR="00911FAB" w:rsidRPr="00522C14">
        <w:rPr>
          <w:rFonts w:ascii="Arial" w:hAnsi="Arial" w:cs="Arial"/>
          <w:b/>
          <w:lang w:val="el-GR"/>
        </w:rPr>
        <w:t>έως</w:t>
      </w:r>
      <w:r w:rsidRPr="00522C14">
        <w:rPr>
          <w:rFonts w:ascii="Arial" w:hAnsi="Arial" w:cs="Arial"/>
          <w:b/>
          <w:lang w:val="el-GR"/>
        </w:rPr>
        <w:t xml:space="preserve"> 8 μηνών</w:t>
      </w:r>
      <w:r w:rsidR="00911FAB" w:rsidRPr="00522C14">
        <w:rPr>
          <w:rFonts w:ascii="Arial" w:hAnsi="Arial" w:cs="Arial"/>
          <w:b/>
          <w:lang w:val="el-GR"/>
        </w:rPr>
        <w:t>,</w:t>
      </w:r>
      <w:r w:rsidRPr="00522C14">
        <w:rPr>
          <w:rFonts w:ascii="Arial" w:hAnsi="Arial" w:cs="Arial"/>
          <w:b/>
          <w:lang w:val="el-GR"/>
        </w:rPr>
        <w:t xml:space="preserve"> για τα Προγράμματα Άθλησης για Όλους περιόδου 202</w:t>
      </w:r>
      <w:r w:rsidR="00A0475B">
        <w:rPr>
          <w:rFonts w:ascii="Arial" w:hAnsi="Arial" w:cs="Arial"/>
          <w:b/>
          <w:lang w:val="el-GR"/>
        </w:rPr>
        <w:t>1</w:t>
      </w:r>
      <w:r w:rsidRPr="00522C14">
        <w:rPr>
          <w:rFonts w:ascii="Arial" w:hAnsi="Arial" w:cs="Arial"/>
          <w:b/>
          <w:lang w:val="el-GR"/>
        </w:rPr>
        <w:t>-202</w:t>
      </w:r>
      <w:r w:rsidR="00A0475B">
        <w:rPr>
          <w:rFonts w:ascii="Arial" w:hAnsi="Arial" w:cs="Arial"/>
          <w:b/>
          <w:lang w:val="el-GR"/>
        </w:rPr>
        <w:t>2</w:t>
      </w:r>
    </w:p>
    <w:p w14:paraId="65C7FDDF" w14:textId="3B3B40B0" w:rsidR="00496ABD" w:rsidRDefault="00496ABD" w:rsidP="00166F8A">
      <w:pPr>
        <w:pStyle w:val="Web"/>
        <w:spacing w:after="0" w:line="300" w:lineRule="exact"/>
        <w:ind w:firstLine="360"/>
        <w:jc w:val="both"/>
        <w:rPr>
          <w:rFonts w:ascii="Arial" w:hAnsi="Arial" w:cs="Arial"/>
          <w:color w:val="00000A"/>
          <w:sz w:val="22"/>
          <w:szCs w:val="22"/>
        </w:rPr>
      </w:pPr>
      <w:r w:rsidRPr="00496ABD">
        <w:rPr>
          <w:rFonts w:ascii="Arial" w:hAnsi="Arial" w:cs="Arial"/>
          <w:color w:val="00000A"/>
          <w:sz w:val="22"/>
          <w:szCs w:val="22"/>
        </w:rPr>
        <w:t xml:space="preserve">Κατόπιν του </w:t>
      </w:r>
      <w:proofErr w:type="spellStart"/>
      <w:r w:rsidRPr="00496ABD">
        <w:rPr>
          <w:rFonts w:ascii="Arial" w:hAnsi="Arial" w:cs="Arial"/>
          <w:color w:val="00000A"/>
          <w:sz w:val="22"/>
          <w:szCs w:val="22"/>
        </w:rPr>
        <w:t>αριθμ</w:t>
      </w:r>
      <w:proofErr w:type="spellEnd"/>
      <w:r w:rsidRPr="00496ABD">
        <w:rPr>
          <w:rFonts w:ascii="Arial" w:hAnsi="Arial" w:cs="Arial"/>
          <w:color w:val="00000A"/>
          <w:sz w:val="22"/>
          <w:szCs w:val="22"/>
        </w:rPr>
        <w:t xml:space="preserve">. </w:t>
      </w:r>
      <w:proofErr w:type="spellStart"/>
      <w:r w:rsidRPr="00496ABD">
        <w:rPr>
          <w:rFonts w:ascii="Arial" w:hAnsi="Arial" w:cs="Arial"/>
          <w:color w:val="00000A"/>
          <w:sz w:val="22"/>
          <w:szCs w:val="22"/>
        </w:rPr>
        <w:t>πρωτ</w:t>
      </w:r>
      <w:proofErr w:type="spellEnd"/>
      <w:r w:rsidRPr="00496ABD">
        <w:rPr>
          <w:rFonts w:ascii="Arial" w:hAnsi="Arial" w:cs="Arial"/>
          <w:color w:val="00000A"/>
          <w:sz w:val="22"/>
          <w:szCs w:val="22"/>
        </w:rPr>
        <w:t xml:space="preserve">. 70703/25.02.2022 </w:t>
      </w:r>
      <w:r>
        <w:rPr>
          <w:rFonts w:ascii="Arial" w:hAnsi="Arial" w:cs="Arial"/>
          <w:color w:val="00000A"/>
          <w:sz w:val="22"/>
          <w:szCs w:val="22"/>
        </w:rPr>
        <w:t xml:space="preserve">εγγράφου Υπουργείου Πολιτισμού και Αθλητισμού διευκρινίζονται τα εξής: </w:t>
      </w:r>
    </w:p>
    <w:p w14:paraId="6B2D6BEA" w14:textId="05818F6C" w:rsidR="00496ABD" w:rsidRDefault="00496ABD" w:rsidP="00166F8A">
      <w:pPr>
        <w:pStyle w:val="Web"/>
        <w:numPr>
          <w:ilvl w:val="0"/>
          <w:numId w:val="18"/>
        </w:numPr>
        <w:spacing w:after="0" w:line="300" w:lineRule="exact"/>
        <w:jc w:val="both"/>
        <w:rPr>
          <w:rFonts w:ascii="Arial" w:hAnsi="Arial" w:cs="Arial"/>
          <w:color w:val="00000A"/>
          <w:sz w:val="22"/>
          <w:szCs w:val="22"/>
        </w:rPr>
      </w:pPr>
      <w:r>
        <w:rPr>
          <w:rFonts w:ascii="Arial" w:hAnsi="Arial" w:cs="Arial"/>
          <w:color w:val="00000A"/>
          <w:sz w:val="22"/>
          <w:szCs w:val="22"/>
        </w:rPr>
        <w:t xml:space="preserve">Σύμφωνα με </w:t>
      </w:r>
      <w:r w:rsidR="00006CE2">
        <w:rPr>
          <w:rFonts w:ascii="Arial" w:hAnsi="Arial" w:cs="Arial"/>
          <w:color w:val="00000A"/>
          <w:sz w:val="22"/>
          <w:szCs w:val="22"/>
        </w:rPr>
        <w:t>τα ρητά προβλεπόμενα στην ανωτέρω ανακοίνωση για τον κωδικό θέσης 6 άσκηση ενηλίκων (</w:t>
      </w:r>
      <w:r w:rsidR="00006CE2">
        <w:rPr>
          <w:rFonts w:ascii="Arial" w:hAnsi="Arial" w:cs="Arial"/>
          <w:color w:val="00000A"/>
          <w:sz w:val="22"/>
          <w:szCs w:val="22"/>
          <w:lang w:val="en-US"/>
        </w:rPr>
        <w:t>Aqua</w:t>
      </w:r>
      <w:r w:rsidR="00006CE2" w:rsidRPr="00006CE2">
        <w:rPr>
          <w:rFonts w:ascii="Arial" w:hAnsi="Arial" w:cs="Arial"/>
          <w:color w:val="00000A"/>
          <w:sz w:val="22"/>
          <w:szCs w:val="22"/>
        </w:rPr>
        <w:t xml:space="preserve"> </w:t>
      </w:r>
      <w:r w:rsidR="00006CE2">
        <w:rPr>
          <w:rFonts w:ascii="Arial" w:hAnsi="Arial" w:cs="Arial"/>
          <w:color w:val="00000A"/>
          <w:sz w:val="22"/>
          <w:szCs w:val="22"/>
          <w:lang w:val="en-US"/>
        </w:rPr>
        <w:t>Aerobic</w:t>
      </w:r>
      <w:r w:rsidR="00006CE2" w:rsidRPr="00006CE2">
        <w:rPr>
          <w:rFonts w:ascii="Arial" w:hAnsi="Arial" w:cs="Arial"/>
          <w:color w:val="00000A"/>
          <w:sz w:val="22"/>
          <w:szCs w:val="22"/>
        </w:rPr>
        <w:t>)</w:t>
      </w:r>
      <w:r w:rsidR="00006CE2">
        <w:rPr>
          <w:rFonts w:ascii="Arial" w:hAnsi="Arial" w:cs="Arial"/>
          <w:color w:val="00000A"/>
          <w:sz w:val="22"/>
          <w:szCs w:val="22"/>
        </w:rPr>
        <w:t xml:space="preserve"> αφορούν επιθυμητά προσόντα και  δεν </w:t>
      </w:r>
      <w:proofErr w:type="spellStart"/>
      <w:r w:rsidR="00006CE2">
        <w:rPr>
          <w:rFonts w:ascii="Arial" w:hAnsi="Arial" w:cs="Arial"/>
          <w:color w:val="00000A"/>
          <w:sz w:val="22"/>
          <w:szCs w:val="22"/>
        </w:rPr>
        <w:t>μοριοδοτούνται</w:t>
      </w:r>
      <w:proofErr w:type="spellEnd"/>
      <w:r w:rsidR="00006CE2">
        <w:rPr>
          <w:rFonts w:ascii="Arial" w:hAnsi="Arial" w:cs="Arial"/>
          <w:color w:val="00000A"/>
          <w:sz w:val="22"/>
          <w:szCs w:val="22"/>
        </w:rPr>
        <w:t xml:space="preserve">  </w:t>
      </w:r>
      <w:r w:rsidR="00006CE2" w:rsidRPr="00006CE2">
        <w:rPr>
          <w:rFonts w:ascii="Arial" w:hAnsi="Arial" w:cs="Arial"/>
          <w:color w:val="00000A"/>
          <w:sz w:val="22"/>
          <w:szCs w:val="22"/>
        </w:rPr>
        <w:t xml:space="preserve"> </w:t>
      </w:r>
    </w:p>
    <w:p w14:paraId="5667D376" w14:textId="20C84C87" w:rsidR="00006CE2" w:rsidRDefault="00006CE2" w:rsidP="00166F8A">
      <w:pPr>
        <w:pStyle w:val="Web"/>
        <w:numPr>
          <w:ilvl w:val="0"/>
          <w:numId w:val="18"/>
        </w:numPr>
        <w:spacing w:after="0" w:line="300" w:lineRule="exact"/>
        <w:jc w:val="both"/>
        <w:rPr>
          <w:rFonts w:ascii="Arial" w:hAnsi="Arial" w:cs="Arial"/>
          <w:color w:val="00000A"/>
          <w:sz w:val="22"/>
          <w:szCs w:val="22"/>
        </w:rPr>
      </w:pPr>
      <w:r>
        <w:rPr>
          <w:rFonts w:ascii="Arial" w:hAnsi="Arial" w:cs="Arial"/>
          <w:color w:val="00000A"/>
          <w:sz w:val="22"/>
          <w:szCs w:val="22"/>
        </w:rPr>
        <w:t>Για τον κωδικό θέσης 3 άσκηση ατόμων με αναπηρίες κατηγορία /ειδικότητα: Ειδική προσαρμοσμένη αγωγή λαμβάνονται υπόψη και τυχόν διαφορετική ονομασία ειδικότητας ανά Σχολή Επιστήμης Φυσικής Αγωγής και Αθλητισμού</w:t>
      </w:r>
      <w:r w:rsidR="00864531">
        <w:rPr>
          <w:rFonts w:ascii="Arial" w:hAnsi="Arial" w:cs="Arial"/>
          <w:color w:val="00000A"/>
          <w:sz w:val="22"/>
          <w:szCs w:val="22"/>
        </w:rPr>
        <w:t xml:space="preserve"> σε παρεμφερή αντικείμενα.</w:t>
      </w:r>
    </w:p>
    <w:p w14:paraId="3F2C948F" w14:textId="3A9516E1" w:rsidR="00864531" w:rsidRDefault="000824E6" w:rsidP="00166F8A">
      <w:pPr>
        <w:pStyle w:val="Web"/>
        <w:numPr>
          <w:ilvl w:val="0"/>
          <w:numId w:val="18"/>
        </w:numPr>
        <w:spacing w:after="0" w:line="300" w:lineRule="exact"/>
        <w:jc w:val="both"/>
        <w:rPr>
          <w:rFonts w:ascii="Arial" w:hAnsi="Arial" w:cs="Arial"/>
          <w:color w:val="00000A"/>
          <w:sz w:val="22"/>
          <w:szCs w:val="22"/>
        </w:rPr>
      </w:pPr>
      <w:r>
        <w:rPr>
          <w:rFonts w:ascii="Arial" w:hAnsi="Arial" w:cs="Arial"/>
          <w:color w:val="00000A"/>
          <w:sz w:val="22"/>
          <w:szCs w:val="22"/>
        </w:rPr>
        <w:t xml:space="preserve">Για τα προγράμματα στα άτομα με ειδικές ανάγκες, τα μόρια προϋπηρεσίας </w:t>
      </w:r>
      <w:proofErr w:type="spellStart"/>
      <w:r>
        <w:rPr>
          <w:rFonts w:ascii="Arial" w:hAnsi="Arial" w:cs="Arial"/>
          <w:color w:val="00000A"/>
          <w:sz w:val="22"/>
          <w:szCs w:val="22"/>
        </w:rPr>
        <w:t>προσμετρούνται</w:t>
      </w:r>
      <w:proofErr w:type="spellEnd"/>
      <w:r>
        <w:rPr>
          <w:rFonts w:ascii="Arial" w:hAnsi="Arial" w:cs="Arial"/>
          <w:color w:val="00000A"/>
          <w:sz w:val="22"/>
          <w:szCs w:val="22"/>
        </w:rPr>
        <w:t xml:space="preserve"> μόνο, αν αυτή έχει αποκτηθεί στα συγκεκριμένα προγράμματα.</w:t>
      </w:r>
    </w:p>
    <w:p w14:paraId="049B7B5A" w14:textId="48E17A2D" w:rsidR="000824E6" w:rsidRDefault="000824E6" w:rsidP="00166F8A">
      <w:pPr>
        <w:pStyle w:val="Web"/>
        <w:numPr>
          <w:ilvl w:val="0"/>
          <w:numId w:val="18"/>
        </w:numPr>
        <w:spacing w:after="0" w:line="300" w:lineRule="exact"/>
        <w:jc w:val="both"/>
        <w:rPr>
          <w:rFonts w:ascii="Arial" w:hAnsi="Arial" w:cs="Arial"/>
          <w:color w:val="00000A"/>
          <w:sz w:val="22"/>
          <w:szCs w:val="22"/>
        </w:rPr>
      </w:pPr>
      <w:r>
        <w:rPr>
          <w:rFonts w:ascii="Arial" w:hAnsi="Arial" w:cs="Arial"/>
          <w:color w:val="00000A"/>
          <w:sz w:val="22"/>
          <w:szCs w:val="22"/>
        </w:rPr>
        <w:t xml:space="preserve">Προκειμένου για την </w:t>
      </w:r>
      <w:proofErr w:type="spellStart"/>
      <w:r>
        <w:rPr>
          <w:rFonts w:ascii="Arial" w:hAnsi="Arial" w:cs="Arial"/>
          <w:color w:val="00000A"/>
          <w:sz w:val="22"/>
          <w:szCs w:val="22"/>
        </w:rPr>
        <w:t>μοριοδότηση</w:t>
      </w:r>
      <w:proofErr w:type="spellEnd"/>
      <w:r>
        <w:rPr>
          <w:rFonts w:ascii="Arial" w:hAnsi="Arial" w:cs="Arial"/>
          <w:color w:val="00000A"/>
          <w:sz w:val="22"/>
          <w:szCs w:val="22"/>
        </w:rPr>
        <w:t xml:space="preserve"> της προϋπηρεσίας των υποψηφίων, αυτή θα πρέπει να έχει αποκτηθεί στα </w:t>
      </w:r>
      <w:proofErr w:type="spellStart"/>
      <w:r>
        <w:rPr>
          <w:rFonts w:ascii="Arial" w:hAnsi="Arial" w:cs="Arial"/>
          <w:color w:val="00000A"/>
          <w:sz w:val="22"/>
          <w:szCs w:val="22"/>
        </w:rPr>
        <w:t>ΠΑγΟ</w:t>
      </w:r>
      <w:proofErr w:type="spellEnd"/>
      <w:r>
        <w:rPr>
          <w:rFonts w:ascii="Arial" w:hAnsi="Arial" w:cs="Arial"/>
          <w:color w:val="00000A"/>
          <w:sz w:val="22"/>
          <w:szCs w:val="22"/>
        </w:rPr>
        <w:t xml:space="preserve">. Για την περίπτωση των αιτούντων χωρίς </w:t>
      </w:r>
      <w:proofErr w:type="spellStart"/>
      <w:r>
        <w:rPr>
          <w:rFonts w:ascii="Arial" w:hAnsi="Arial" w:cs="Arial"/>
          <w:color w:val="00000A"/>
          <w:sz w:val="22"/>
          <w:szCs w:val="22"/>
        </w:rPr>
        <w:t>μοριοδοτούμενη</w:t>
      </w:r>
      <w:proofErr w:type="spellEnd"/>
      <w:r>
        <w:rPr>
          <w:rFonts w:ascii="Arial" w:hAnsi="Arial" w:cs="Arial"/>
          <w:color w:val="00000A"/>
          <w:sz w:val="22"/>
          <w:szCs w:val="22"/>
        </w:rPr>
        <w:t xml:space="preserve"> προϋπηρεσία, αυτοί δεν αποκλείονται της διαδικασίας, </w:t>
      </w:r>
      <w:proofErr w:type="spellStart"/>
      <w:r>
        <w:rPr>
          <w:rFonts w:ascii="Arial" w:hAnsi="Arial" w:cs="Arial"/>
          <w:color w:val="00000A"/>
          <w:sz w:val="22"/>
          <w:szCs w:val="22"/>
        </w:rPr>
        <w:t>μοριοδοτούνται</w:t>
      </w:r>
      <w:proofErr w:type="spellEnd"/>
      <w:r>
        <w:rPr>
          <w:rFonts w:ascii="Arial" w:hAnsi="Arial" w:cs="Arial"/>
          <w:color w:val="00000A"/>
          <w:sz w:val="22"/>
          <w:szCs w:val="22"/>
        </w:rPr>
        <w:t xml:space="preserve"> βάσει των τυπικών, λοιπών κριτηρίων και προσόντων και η συναφής εμπειρία τους </w:t>
      </w:r>
      <w:r w:rsidR="00166F8A">
        <w:rPr>
          <w:rFonts w:ascii="Arial" w:hAnsi="Arial" w:cs="Arial"/>
          <w:color w:val="00000A"/>
          <w:sz w:val="22"/>
          <w:szCs w:val="22"/>
        </w:rPr>
        <w:t xml:space="preserve">( αν και μη  </w:t>
      </w:r>
      <w:proofErr w:type="spellStart"/>
      <w:r w:rsidR="00166F8A">
        <w:rPr>
          <w:rFonts w:ascii="Arial" w:hAnsi="Arial" w:cs="Arial"/>
          <w:color w:val="00000A"/>
          <w:sz w:val="22"/>
          <w:szCs w:val="22"/>
        </w:rPr>
        <w:t>μοριοδοτούμενη</w:t>
      </w:r>
      <w:proofErr w:type="spellEnd"/>
      <w:r w:rsidR="00166F8A">
        <w:rPr>
          <w:rFonts w:ascii="Arial" w:hAnsi="Arial" w:cs="Arial"/>
          <w:color w:val="00000A"/>
          <w:sz w:val="22"/>
          <w:szCs w:val="22"/>
        </w:rPr>
        <w:t>) αποδεικνύεται μέσω της κατάθεσης εγγράφων ν.7 των απαραίτητων δικαιολογητικών της ανακοίνωσης.</w:t>
      </w:r>
    </w:p>
    <w:p w14:paraId="008ABF11" w14:textId="77777777" w:rsidR="00166F8A" w:rsidRDefault="00166F8A" w:rsidP="00166F8A">
      <w:pPr>
        <w:pStyle w:val="Web"/>
        <w:numPr>
          <w:ilvl w:val="0"/>
          <w:numId w:val="18"/>
        </w:numPr>
        <w:spacing w:after="0" w:line="300" w:lineRule="exact"/>
        <w:jc w:val="both"/>
        <w:rPr>
          <w:rFonts w:ascii="Arial" w:hAnsi="Arial" w:cs="Arial"/>
          <w:color w:val="00000A"/>
          <w:sz w:val="22"/>
          <w:szCs w:val="22"/>
        </w:rPr>
      </w:pPr>
      <w:r>
        <w:rPr>
          <w:rFonts w:ascii="Arial" w:hAnsi="Arial" w:cs="Arial"/>
          <w:color w:val="00000A"/>
          <w:sz w:val="22"/>
          <w:szCs w:val="22"/>
        </w:rPr>
        <w:t xml:space="preserve">Στα </w:t>
      </w:r>
      <w:proofErr w:type="spellStart"/>
      <w:r>
        <w:rPr>
          <w:rFonts w:ascii="Arial" w:hAnsi="Arial" w:cs="Arial"/>
          <w:color w:val="00000A"/>
          <w:sz w:val="22"/>
          <w:szCs w:val="22"/>
        </w:rPr>
        <w:t>ΠΑγΟ</w:t>
      </w:r>
      <w:proofErr w:type="spellEnd"/>
      <w:r>
        <w:rPr>
          <w:rFonts w:ascii="Arial" w:hAnsi="Arial" w:cs="Arial"/>
          <w:color w:val="00000A"/>
          <w:sz w:val="22"/>
          <w:szCs w:val="22"/>
        </w:rPr>
        <w:t xml:space="preserve"> προσλαμβάνονται κατά προτεραιότητα άνεργοι Π.Φ.Α., με δικαίωμα να εργαστούν ως τη συμπλήρωση του αριθμού των 30 ωρών την εβδομάδα σε έναν ή περισσότερους φορείς, με ελάχιστη απασχόληση τριών ωρών την εβδομάδα. Οι Π.Φ.Α. υποχρεούνται σε περίπτωση που έχουν υπογράψει σύμβαση εργασίας σε ένα φορέα, κατά την υπογραφή της σύμβασής τους σε δεύτερο φορέα να υποβάλλουν υπεύθυνη δήλωση όπου θα αναφέρουν τις ώρες απασχόλησης στον πρώτο φορέα.</w:t>
      </w:r>
    </w:p>
    <w:p w14:paraId="5C8B2325" w14:textId="7AD4E12B" w:rsidR="00496ABD" w:rsidRPr="00166F8A" w:rsidRDefault="00166F8A" w:rsidP="00166F8A">
      <w:pPr>
        <w:pStyle w:val="Web"/>
        <w:numPr>
          <w:ilvl w:val="0"/>
          <w:numId w:val="18"/>
        </w:numPr>
        <w:spacing w:after="0" w:line="300" w:lineRule="exact"/>
        <w:jc w:val="both"/>
        <w:rPr>
          <w:rFonts w:ascii="Arial" w:hAnsi="Arial" w:cs="Arial"/>
          <w:color w:val="00000A"/>
          <w:sz w:val="22"/>
          <w:szCs w:val="22"/>
        </w:rPr>
      </w:pPr>
      <w:r>
        <w:rPr>
          <w:rFonts w:ascii="Arial" w:hAnsi="Arial" w:cs="Arial"/>
          <w:color w:val="00000A"/>
          <w:sz w:val="22"/>
          <w:szCs w:val="22"/>
        </w:rPr>
        <w:t xml:space="preserve">Όσοι επιλέγονται να εργαστούν στα </w:t>
      </w:r>
      <w:proofErr w:type="spellStart"/>
      <w:r>
        <w:rPr>
          <w:rFonts w:ascii="Arial" w:hAnsi="Arial" w:cs="Arial"/>
          <w:color w:val="00000A"/>
          <w:sz w:val="22"/>
          <w:szCs w:val="22"/>
        </w:rPr>
        <w:t>ΠΑγΟ</w:t>
      </w:r>
      <w:proofErr w:type="spellEnd"/>
      <w:r>
        <w:rPr>
          <w:rFonts w:ascii="Arial" w:hAnsi="Arial" w:cs="Arial"/>
          <w:color w:val="00000A"/>
          <w:sz w:val="22"/>
          <w:szCs w:val="22"/>
        </w:rPr>
        <w:t xml:space="preserve"> υπογράφουν σύμβαση εργασίας με το Δήμο </w:t>
      </w:r>
      <w:proofErr w:type="spellStart"/>
      <w:r>
        <w:rPr>
          <w:rFonts w:ascii="Arial" w:hAnsi="Arial" w:cs="Arial"/>
          <w:color w:val="00000A"/>
          <w:sz w:val="22"/>
          <w:szCs w:val="22"/>
        </w:rPr>
        <w:t>Τρικκαίων</w:t>
      </w:r>
      <w:proofErr w:type="spellEnd"/>
      <w:r>
        <w:rPr>
          <w:rFonts w:ascii="Arial" w:hAnsi="Arial" w:cs="Arial"/>
          <w:color w:val="00000A"/>
          <w:sz w:val="22"/>
          <w:szCs w:val="22"/>
        </w:rPr>
        <w:t xml:space="preserve"> στην οποία καθορίζεται ωριαία αποζημίωση, βάσει της κείμενης νομοθεσίας.</w:t>
      </w:r>
    </w:p>
    <w:p w14:paraId="2DA028D7" w14:textId="39F47C40" w:rsidR="00522C14" w:rsidRPr="00522C14" w:rsidRDefault="00522C14" w:rsidP="005932CE">
      <w:pPr>
        <w:spacing w:line="300" w:lineRule="exact"/>
        <w:ind w:firstLine="567"/>
        <w:jc w:val="both"/>
        <w:rPr>
          <w:rFonts w:ascii="Arial" w:hAnsi="Arial" w:cs="Arial"/>
          <w:lang w:val="el-GR"/>
        </w:rPr>
      </w:pPr>
    </w:p>
    <w:tbl>
      <w:tblPr>
        <w:tblW w:w="5000" w:type="pct"/>
        <w:jc w:val="center"/>
        <w:tblLook w:val="01E0" w:firstRow="1" w:lastRow="1" w:firstColumn="1" w:lastColumn="1" w:noHBand="0" w:noVBand="0"/>
      </w:tblPr>
      <w:tblGrid>
        <w:gridCol w:w="4793"/>
        <w:gridCol w:w="4277"/>
      </w:tblGrid>
      <w:tr w:rsidR="0068661F" w:rsidRPr="00522C14" w14:paraId="40840661" w14:textId="77777777" w:rsidTr="00AA3243">
        <w:trPr>
          <w:jc w:val="center"/>
        </w:trPr>
        <w:tc>
          <w:tcPr>
            <w:tcW w:w="2642" w:type="pct"/>
          </w:tcPr>
          <w:p w14:paraId="3683BFE1" w14:textId="77777777" w:rsidR="0068661F" w:rsidRPr="00522C14" w:rsidRDefault="0068661F" w:rsidP="00AA3243">
            <w:pPr>
              <w:spacing w:line="240" w:lineRule="auto"/>
              <w:jc w:val="center"/>
              <w:rPr>
                <w:rFonts w:ascii="Arial" w:hAnsi="Arial" w:cs="Arial"/>
                <w:b/>
                <w:lang w:val="el-GR"/>
              </w:rPr>
            </w:pPr>
          </w:p>
          <w:p w14:paraId="7764DC73" w14:textId="77777777" w:rsidR="0068661F" w:rsidRPr="00522C14" w:rsidRDefault="0068661F" w:rsidP="00AA3243">
            <w:pPr>
              <w:spacing w:line="240" w:lineRule="auto"/>
              <w:jc w:val="center"/>
              <w:rPr>
                <w:rFonts w:ascii="Arial" w:hAnsi="Arial" w:cs="Arial"/>
                <w:b/>
                <w:lang w:val="el-GR"/>
              </w:rPr>
            </w:pPr>
          </w:p>
          <w:p w14:paraId="736A0D14" w14:textId="77777777" w:rsidR="0068661F" w:rsidRPr="00522C14" w:rsidRDefault="0068661F" w:rsidP="00AA3243">
            <w:pPr>
              <w:spacing w:line="240" w:lineRule="auto"/>
              <w:jc w:val="center"/>
              <w:rPr>
                <w:rFonts w:ascii="Arial" w:hAnsi="Arial" w:cs="Arial"/>
                <w:b/>
                <w:lang w:val="el-GR"/>
              </w:rPr>
            </w:pPr>
          </w:p>
        </w:tc>
        <w:tc>
          <w:tcPr>
            <w:tcW w:w="2358" w:type="pct"/>
          </w:tcPr>
          <w:p w14:paraId="4684A849" w14:textId="77777777" w:rsidR="0068661F" w:rsidRPr="00522C14" w:rsidRDefault="0068661F" w:rsidP="00AA3243">
            <w:pPr>
              <w:pStyle w:val="a5"/>
              <w:spacing w:after="0"/>
              <w:jc w:val="center"/>
              <w:rPr>
                <w:rFonts w:ascii="Arial" w:hAnsi="Arial" w:cs="Arial"/>
                <w:b/>
                <w:bCs/>
                <w:sz w:val="22"/>
                <w:szCs w:val="22"/>
              </w:rPr>
            </w:pPr>
            <w:r w:rsidRPr="00522C14">
              <w:rPr>
                <w:rFonts w:ascii="Arial" w:hAnsi="Arial" w:cs="Arial"/>
                <w:b/>
                <w:bCs/>
                <w:sz w:val="22"/>
                <w:szCs w:val="22"/>
              </w:rPr>
              <w:t>Ο ΔΗΜΑΡΧΟΣ ΤΡΙΚΚΑΙΩΝ</w:t>
            </w:r>
          </w:p>
          <w:p w14:paraId="625D5AA7" w14:textId="326B9A87" w:rsidR="00522C14" w:rsidRPr="00522C14" w:rsidRDefault="00522C14" w:rsidP="005932CE">
            <w:pPr>
              <w:pStyle w:val="a5"/>
              <w:spacing w:after="0"/>
              <w:rPr>
                <w:rFonts w:ascii="Arial" w:hAnsi="Arial" w:cs="Arial"/>
                <w:bCs/>
                <w:sz w:val="22"/>
                <w:szCs w:val="22"/>
              </w:rPr>
            </w:pPr>
          </w:p>
          <w:p w14:paraId="6513E90F" w14:textId="47E0D13F" w:rsidR="00522C14" w:rsidRPr="00522C14" w:rsidRDefault="00522C14" w:rsidP="00AA3243">
            <w:pPr>
              <w:pStyle w:val="a5"/>
              <w:spacing w:after="0"/>
              <w:jc w:val="center"/>
              <w:rPr>
                <w:rFonts w:ascii="Arial" w:hAnsi="Arial" w:cs="Arial"/>
                <w:bCs/>
                <w:sz w:val="22"/>
                <w:szCs w:val="22"/>
              </w:rPr>
            </w:pPr>
          </w:p>
          <w:p w14:paraId="16C82DD7" w14:textId="18933D51" w:rsidR="00522C14" w:rsidRPr="00522C14" w:rsidRDefault="00522C14" w:rsidP="00AA3243">
            <w:pPr>
              <w:pStyle w:val="a5"/>
              <w:spacing w:after="0"/>
              <w:jc w:val="center"/>
              <w:rPr>
                <w:rFonts w:ascii="Arial" w:hAnsi="Arial" w:cs="Arial"/>
                <w:bCs/>
                <w:sz w:val="22"/>
                <w:szCs w:val="22"/>
              </w:rPr>
            </w:pPr>
          </w:p>
          <w:p w14:paraId="63A40658" w14:textId="40587C0B" w:rsidR="00522C14" w:rsidRPr="00522C14" w:rsidRDefault="00522C14" w:rsidP="00AA3243">
            <w:pPr>
              <w:pStyle w:val="a5"/>
              <w:spacing w:after="0"/>
              <w:jc w:val="center"/>
              <w:rPr>
                <w:rFonts w:ascii="Arial" w:hAnsi="Arial" w:cs="Arial"/>
                <w:b/>
                <w:bCs/>
                <w:sz w:val="22"/>
                <w:szCs w:val="22"/>
              </w:rPr>
            </w:pPr>
            <w:r w:rsidRPr="00522C14">
              <w:rPr>
                <w:rFonts w:ascii="Arial" w:hAnsi="Arial" w:cs="Arial"/>
                <w:b/>
                <w:bCs/>
                <w:sz w:val="22"/>
                <w:szCs w:val="22"/>
              </w:rPr>
              <w:t>ΔΗΜΗΤΡΗΣ ΠΑΠΑΣΤΕΡΓΙΟΥ</w:t>
            </w:r>
          </w:p>
          <w:p w14:paraId="319B3004" w14:textId="77777777" w:rsidR="0068661F" w:rsidRPr="00522C14" w:rsidRDefault="0068661F" w:rsidP="00AA3243">
            <w:pPr>
              <w:pStyle w:val="a5"/>
              <w:ind w:right="54" w:firstLine="720"/>
              <w:jc w:val="center"/>
              <w:rPr>
                <w:rFonts w:ascii="Arial" w:hAnsi="Arial" w:cs="Arial"/>
                <w:b/>
                <w:sz w:val="22"/>
                <w:szCs w:val="22"/>
              </w:rPr>
            </w:pPr>
          </w:p>
          <w:p w14:paraId="298DD07D" w14:textId="77777777" w:rsidR="0068661F" w:rsidRPr="00522C14" w:rsidRDefault="0068661F" w:rsidP="00AA3243">
            <w:pPr>
              <w:spacing w:line="240" w:lineRule="auto"/>
              <w:jc w:val="center"/>
              <w:rPr>
                <w:rFonts w:ascii="Arial" w:hAnsi="Arial" w:cs="Arial"/>
                <w:b/>
              </w:rPr>
            </w:pPr>
          </w:p>
        </w:tc>
      </w:tr>
    </w:tbl>
    <w:p w14:paraId="5BF4B65D" w14:textId="77777777" w:rsidR="0068661F" w:rsidRPr="00522C14" w:rsidRDefault="0068661F" w:rsidP="0048031F">
      <w:pPr>
        <w:spacing w:line="300" w:lineRule="exact"/>
        <w:jc w:val="both"/>
        <w:rPr>
          <w:rFonts w:ascii="Arial" w:hAnsi="Arial" w:cs="Arial"/>
          <w:lang w:val="el-GR"/>
        </w:rPr>
      </w:pPr>
    </w:p>
    <w:sectPr w:rsidR="0068661F" w:rsidRPr="00522C14" w:rsidSect="00D93542">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05CB"/>
    <w:multiLevelType w:val="hybridMultilevel"/>
    <w:tmpl w:val="DDF22D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7647D7"/>
    <w:multiLevelType w:val="hybridMultilevel"/>
    <w:tmpl w:val="15FCE172"/>
    <w:lvl w:ilvl="0" w:tplc="65A62DBC">
      <w:start w:val="1"/>
      <w:numFmt w:val="decimal"/>
      <w:lvlText w:val="%1."/>
      <w:lvlJc w:val="left"/>
      <w:pPr>
        <w:tabs>
          <w:tab w:val="num" w:pos="644"/>
        </w:tabs>
        <w:ind w:left="644"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4287DB7"/>
    <w:multiLevelType w:val="hybridMultilevel"/>
    <w:tmpl w:val="3C1A232E"/>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 w15:restartNumberingAfterBreak="0">
    <w:nsid w:val="2DD91802"/>
    <w:multiLevelType w:val="hybridMultilevel"/>
    <w:tmpl w:val="8F8A33E4"/>
    <w:lvl w:ilvl="0" w:tplc="0408000F">
      <w:start w:val="1"/>
      <w:numFmt w:val="decimal"/>
      <w:lvlText w:val="%1."/>
      <w:lvlJc w:val="left"/>
      <w:pPr>
        <w:tabs>
          <w:tab w:val="num" w:pos="787"/>
        </w:tabs>
        <w:ind w:left="787" w:hanging="360"/>
      </w:pPr>
    </w:lvl>
    <w:lvl w:ilvl="1" w:tplc="04080019" w:tentative="1">
      <w:start w:val="1"/>
      <w:numFmt w:val="lowerLetter"/>
      <w:lvlText w:val="%2."/>
      <w:lvlJc w:val="left"/>
      <w:pPr>
        <w:tabs>
          <w:tab w:val="num" w:pos="1507"/>
        </w:tabs>
        <w:ind w:left="1507" w:hanging="360"/>
      </w:pPr>
    </w:lvl>
    <w:lvl w:ilvl="2" w:tplc="0408001B" w:tentative="1">
      <w:start w:val="1"/>
      <w:numFmt w:val="lowerRoman"/>
      <w:lvlText w:val="%3."/>
      <w:lvlJc w:val="right"/>
      <w:pPr>
        <w:tabs>
          <w:tab w:val="num" w:pos="2227"/>
        </w:tabs>
        <w:ind w:left="2227" w:hanging="180"/>
      </w:pPr>
    </w:lvl>
    <w:lvl w:ilvl="3" w:tplc="0408000F" w:tentative="1">
      <w:start w:val="1"/>
      <w:numFmt w:val="decimal"/>
      <w:lvlText w:val="%4."/>
      <w:lvlJc w:val="left"/>
      <w:pPr>
        <w:tabs>
          <w:tab w:val="num" w:pos="2947"/>
        </w:tabs>
        <w:ind w:left="2947" w:hanging="360"/>
      </w:pPr>
    </w:lvl>
    <w:lvl w:ilvl="4" w:tplc="04080019" w:tentative="1">
      <w:start w:val="1"/>
      <w:numFmt w:val="lowerLetter"/>
      <w:lvlText w:val="%5."/>
      <w:lvlJc w:val="left"/>
      <w:pPr>
        <w:tabs>
          <w:tab w:val="num" w:pos="3667"/>
        </w:tabs>
        <w:ind w:left="3667" w:hanging="360"/>
      </w:pPr>
    </w:lvl>
    <w:lvl w:ilvl="5" w:tplc="0408001B" w:tentative="1">
      <w:start w:val="1"/>
      <w:numFmt w:val="lowerRoman"/>
      <w:lvlText w:val="%6."/>
      <w:lvlJc w:val="right"/>
      <w:pPr>
        <w:tabs>
          <w:tab w:val="num" w:pos="4387"/>
        </w:tabs>
        <w:ind w:left="4387" w:hanging="180"/>
      </w:pPr>
    </w:lvl>
    <w:lvl w:ilvl="6" w:tplc="0408000F" w:tentative="1">
      <w:start w:val="1"/>
      <w:numFmt w:val="decimal"/>
      <w:lvlText w:val="%7."/>
      <w:lvlJc w:val="left"/>
      <w:pPr>
        <w:tabs>
          <w:tab w:val="num" w:pos="5107"/>
        </w:tabs>
        <w:ind w:left="5107" w:hanging="360"/>
      </w:pPr>
    </w:lvl>
    <w:lvl w:ilvl="7" w:tplc="04080019" w:tentative="1">
      <w:start w:val="1"/>
      <w:numFmt w:val="lowerLetter"/>
      <w:lvlText w:val="%8."/>
      <w:lvlJc w:val="left"/>
      <w:pPr>
        <w:tabs>
          <w:tab w:val="num" w:pos="5827"/>
        </w:tabs>
        <w:ind w:left="5827" w:hanging="360"/>
      </w:pPr>
    </w:lvl>
    <w:lvl w:ilvl="8" w:tplc="0408001B" w:tentative="1">
      <w:start w:val="1"/>
      <w:numFmt w:val="lowerRoman"/>
      <w:lvlText w:val="%9."/>
      <w:lvlJc w:val="right"/>
      <w:pPr>
        <w:tabs>
          <w:tab w:val="num" w:pos="6547"/>
        </w:tabs>
        <w:ind w:left="6547" w:hanging="180"/>
      </w:pPr>
    </w:lvl>
  </w:abstractNum>
  <w:abstractNum w:abstractNumId="4" w15:restartNumberingAfterBreak="0">
    <w:nsid w:val="2E28748E"/>
    <w:multiLevelType w:val="hybridMultilevel"/>
    <w:tmpl w:val="D0BE9640"/>
    <w:lvl w:ilvl="0" w:tplc="B26EC41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90037A4"/>
    <w:multiLevelType w:val="hybridMultilevel"/>
    <w:tmpl w:val="E6640D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E073549"/>
    <w:multiLevelType w:val="hybridMultilevel"/>
    <w:tmpl w:val="E56E39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2332940"/>
    <w:multiLevelType w:val="hybridMultilevel"/>
    <w:tmpl w:val="961AD6AC"/>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8" w15:restartNumberingAfterBreak="0">
    <w:nsid w:val="52FF3518"/>
    <w:multiLevelType w:val="hybridMultilevel"/>
    <w:tmpl w:val="18DC1DF0"/>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53EA75C4"/>
    <w:multiLevelType w:val="hybridMultilevel"/>
    <w:tmpl w:val="53A2EBD2"/>
    <w:lvl w:ilvl="0" w:tplc="8B2A2B4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4B03A3"/>
    <w:multiLevelType w:val="hybridMultilevel"/>
    <w:tmpl w:val="961AD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44F149B"/>
    <w:multiLevelType w:val="hybridMultilevel"/>
    <w:tmpl w:val="D8083896"/>
    <w:lvl w:ilvl="0" w:tplc="BC883D5A">
      <w:start w:val="1"/>
      <w:numFmt w:val="decimal"/>
      <w:lvlText w:val="%1."/>
      <w:lvlJc w:val="left"/>
      <w:pPr>
        <w:ind w:left="785"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F922ECE"/>
    <w:multiLevelType w:val="hybridMultilevel"/>
    <w:tmpl w:val="A09CF9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50663B6"/>
    <w:multiLevelType w:val="hybridMultilevel"/>
    <w:tmpl w:val="0B1A5E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51478B8"/>
    <w:multiLevelType w:val="hybridMultilevel"/>
    <w:tmpl w:val="10E0E3F8"/>
    <w:lvl w:ilvl="0" w:tplc="6950AA6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D047BAC"/>
    <w:multiLevelType w:val="hybridMultilevel"/>
    <w:tmpl w:val="AC2A4F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8F6552"/>
    <w:multiLevelType w:val="hybridMultilevel"/>
    <w:tmpl w:val="1C1CA6CE"/>
    <w:lvl w:ilvl="0" w:tplc="1076CF9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0733FDC"/>
    <w:multiLevelType w:val="hybridMultilevel"/>
    <w:tmpl w:val="E14C9E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10"/>
  </w:num>
  <w:num w:numId="6">
    <w:abstractNumId w:val="8"/>
  </w:num>
  <w:num w:numId="7">
    <w:abstractNumId w:val="17"/>
  </w:num>
  <w:num w:numId="8">
    <w:abstractNumId w:val="13"/>
  </w:num>
  <w:num w:numId="9">
    <w:abstractNumId w:val="6"/>
  </w:num>
  <w:num w:numId="10">
    <w:abstractNumId w:val="0"/>
  </w:num>
  <w:num w:numId="11">
    <w:abstractNumId w:val="15"/>
  </w:num>
  <w:num w:numId="12">
    <w:abstractNumId w:val="12"/>
  </w:num>
  <w:num w:numId="13">
    <w:abstractNumId w:val="5"/>
  </w:num>
  <w:num w:numId="14">
    <w:abstractNumId w:val="11"/>
  </w:num>
  <w:num w:numId="15">
    <w:abstractNumId w:val="14"/>
  </w:num>
  <w:num w:numId="16">
    <w:abstractNumId w:val="9"/>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A6"/>
    <w:rsid w:val="00004A0A"/>
    <w:rsid w:val="00006CE2"/>
    <w:rsid w:val="00022179"/>
    <w:rsid w:val="00022F32"/>
    <w:rsid w:val="0004311A"/>
    <w:rsid w:val="0006043B"/>
    <w:rsid w:val="0007511C"/>
    <w:rsid w:val="000824E6"/>
    <w:rsid w:val="00084470"/>
    <w:rsid w:val="000943DB"/>
    <w:rsid w:val="00166F8A"/>
    <w:rsid w:val="00173D3A"/>
    <w:rsid w:val="001B2B15"/>
    <w:rsid w:val="002232EE"/>
    <w:rsid w:val="0026123F"/>
    <w:rsid w:val="002D3829"/>
    <w:rsid w:val="002E2FFF"/>
    <w:rsid w:val="002F3089"/>
    <w:rsid w:val="003128C7"/>
    <w:rsid w:val="00370E73"/>
    <w:rsid w:val="00392B46"/>
    <w:rsid w:val="0039546E"/>
    <w:rsid w:val="003B0C91"/>
    <w:rsid w:val="003C2EA1"/>
    <w:rsid w:val="003E20A6"/>
    <w:rsid w:val="00415E37"/>
    <w:rsid w:val="00421729"/>
    <w:rsid w:val="00471B51"/>
    <w:rsid w:val="0048031F"/>
    <w:rsid w:val="004865C0"/>
    <w:rsid w:val="00491787"/>
    <w:rsid w:val="00496ABD"/>
    <w:rsid w:val="004D244E"/>
    <w:rsid w:val="004E6177"/>
    <w:rsid w:val="005026FB"/>
    <w:rsid w:val="00513D3F"/>
    <w:rsid w:val="00522C14"/>
    <w:rsid w:val="005318C4"/>
    <w:rsid w:val="005932CE"/>
    <w:rsid w:val="005B2149"/>
    <w:rsid w:val="005F2D97"/>
    <w:rsid w:val="0068661F"/>
    <w:rsid w:val="006E5057"/>
    <w:rsid w:val="006F1A5F"/>
    <w:rsid w:val="0078046C"/>
    <w:rsid w:val="007C5986"/>
    <w:rsid w:val="0084118D"/>
    <w:rsid w:val="008611A6"/>
    <w:rsid w:val="00864531"/>
    <w:rsid w:val="008A1343"/>
    <w:rsid w:val="008C3F86"/>
    <w:rsid w:val="00910F51"/>
    <w:rsid w:val="00911FAB"/>
    <w:rsid w:val="0092396A"/>
    <w:rsid w:val="009F6600"/>
    <w:rsid w:val="00A0475B"/>
    <w:rsid w:val="00A11331"/>
    <w:rsid w:val="00A1535D"/>
    <w:rsid w:val="00A430DC"/>
    <w:rsid w:val="00A81E43"/>
    <w:rsid w:val="00AE2AF8"/>
    <w:rsid w:val="00AF3DEE"/>
    <w:rsid w:val="00B20167"/>
    <w:rsid w:val="00B52251"/>
    <w:rsid w:val="00B65375"/>
    <w:rsid w:val="00B72E3E"/>
    <w:rsid w:val="00B759CD"/>
    <w:rsid w:val="00BF36F0"/>
    <w:rsid w:val="00C6367A"/>
    <w:rsid w:val="00C656C5"/>
    <w:rsid w:val="00CC5067"/>
    <w:rsid w:val="00CD62B2"/>
    <w:rsid w:val="00CF4DA8"/>
    <w:rsid w:val="00D04666"/>
    <w:rsid w:val="00D07E1E"/>
    <w:rsid w:val="00D93542"/>
    <w:rsid w:val="00DC01ED"/>
    <w:rsid w:val="00E01773"/>
    <w:rsid w:val="00E12BD6"/>
    <w:rsid w:val="00E43411"/>
    <w:rsid w:val="00E66646"/>
    <w:rsid w:val="00EF495F"/>
    <w:rsid w:val="00F12F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8E8E"/>
  <w15:chartTrackingRefBased/>
  <w15:docId w15:val="{9C5664D2-5474-4E1D-B339-A116CF55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1A6"/>
    <w:pPr>
      <w:spacing w:after="200" w:line="276" w:lineRule="auto"/>
    </w:pPr>
    <w:rPr>
      <w:rFonts w:ascii="Calibri" w:eastAsia="Times New Roman" w:hAnsi="Calibri" w:cs="Times New Roman"/>
      <w:lang w:val="en-US"/>
    </w:rPr>
  </w:style>
  <w:style w:type="paragraph" w:styleId="1">
    <w:name w:val="heading 1"/>
    <w:basedOn w:val="a"/>
    <w:next w:val="a"/>
    <w:link w:val="1Char"/>
    <w:qFormat/>
    <w:rsid w:val="00C6367A"/>
    <w:pPr>
      <w:keepNext/>
      <w:spacing w:after="0" w:line="240" w:lineRule="auto"/>
      <w:jc w:val="center"/>
      <w:outlineLvl w:val="0"/>
    </w:pPr>
    <w:rPr>
      <w:rFonts w:ascii="Times New Roman" w:hAnsi="Times New Roman"/>
      <w:b/>
      <w:bCs/>
      <w:sz w:val="24"/>
      <w:szCs w:val="24"/>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611A6"/>
    <w:pPr>
      <w:spacing w:before="100" w:beforeAutospacing="1" w:after="119" w:line="240" w:lineRule="auto"/>
    </w:pPr>
    <w:rPr>
      <w:rFonts w:ascii="Times New Roman" w:hAnsi="Times New Roman"/>
      <w:sz w:val="24"/>
      <w:szCs w:val="24"/>
      <w:lang w:val="el-GR" w:eastAsia="el-GR"/>
    </w:rPr>
  </w:style>
  <w:style w:type="character" w:customStyle="1" w:styleId="1Char">
    <w:name w:val="Επικεφαλίδα 1 Char"/>
    <w:basedOn w:val="a0"/>
    <w:link w:val="1"/>
    <w:rsid w:val="00C6367A"/>
    <w:rPr>
      <w:rFonts w:ascii="Times New Roman" w:eastAsia="Times New Roman" w:hAnsi="Times New Roman" w:cs="Times New Roman"/>
      <w:b/>
      <w:bCs/>
      <w:sz w:val="24"/>
      <w:szCs w:val="24"/>
      <w:u w:val="single"/>
      <w:lang w:eastAsia="el-GR"/>
    </w:rPr>
  </w:style>
  <w:style w:type="table" w:styleId="a3">
    <w:name w:val="Table Grid"/>
    <w:basedOn w:val="a1"/>
    <w:rsid w:val="00B72E3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35D"/>
    <w:pPr>
      <w:ind w:left="720"/>
      <w:contextualSpacing/>
    </w:pPr>
  </w:style>
  <w:style w:type="character" w:styleId="-">
    <w:name w:val="Hyperlink"/>
    <w:basedOn w:val="a0"/>
    <w:rsid w:val="0068661F"/>
    <w:rPr>
      <w:color w:val="0000FF"/>
      <w:u w:val="single"/>
    </w:rPr>
  </w:style>
  <w:style w:type="paragraph" w:customStyle="1" w:styleId="Default">
    <w:name w:val="Default"/>
    <w:rsid w:val="0068661F"/>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5">
    <w:name w:val="Body Text"/>
    <w:basedOn w:val="a"/>
    <w:link w:val="Char"/>
    <w:rsid w:val="0068661F"/>
    <w:pPr>
      <w:spacing w:after="120" w:line="240" w:lineRule="auto"/>
    </w:pPr>
    <w:rPr>
      <w:rFonts w:ascii="Times New Roman" w:hAnsi="Times New Roman"/>
      <w:sz w:val="24"/>
      <w:szCs w:val="20"/>
      <w:lang w:val="el-GR" w:eastAsia="el-GR"/>
    </w:rPr>
  </w:style>
  <w:style w:type="character" w:customStyle="1" w:styleId="Char">
    <w:name w:val="Σώμα κειμένου Char"/>
    <w:basedOn w:val="a0"/>
    <w:link w:val="a5"/>
    <w:rsid w:val="0068661F"/>
    <w:rPr>
      <w:rFonts w:ascii="Times New Roman" w:eastAsia="Times New Roman" w:hAnsi="Times New Roman" w:cs="Times New Roman"/>
      <w:sz w:val="24"/>
      <w:szCs w:val="20"/>
      <w:lang w:eastAsia="el-GR"/>
    </w:rPr>
  </w:style>
  <w:style w:type="paragraph" w:styleId="a6">
    <w:name w:val="Body Text Indent"/>
    <w:basedOn w:val="a"/>
    <w:link w:val="Char0"/>
    <w:uiPriority w:val="99"/>
    <w:unhideWhenUsed/>
    <w:rsid w:val="00D07E1E"/>
    <w:pPr>
      <w:spacing w:after="120"/>
      <w:ind w:left="283"/>
    </w:pPr>
  </w:style>
  <w:style w:type="character" w:customStyle="1" w:styleId="Char0">
    <w:name w:val="Σώμα κείμενου με εσοχή Char"/>
    <w:basedOn w:val="a0"/>
    <w:link w:val="a6"/>
    <w:uiPriority w:val="99"/>
    <w:rsid w:val="00D07E1E"/>
    <w:rPr>
      <w:rFonts w:ascii="Calibri" w:eastAsia="Times New Roman" w:hAnsi="Calibri" w:cs="Times New Roman"/>
      <w:lang w:val="en-US"/>
    </w:rPr>
  </w:style>
  <w:style w:type="character" w:styleId="a7">
    <w:name w:val="Unresolved Mention"/>
    <w:basedOn w:val="a0"/>
    <w:uiPriority w:val="99"/>
    <w:semiHidden/>
    <w:unhideWhenUsed/>
    <w:rsid w:val="00522C14"/>
    <w:rPr>
      <w:color w:val="605E5C"/>
      <w:shd w:val="clear" w:color="auto" w:fill="E1DFDD"/>
    </w:rPr>
  </w:style>
  <w:style w:type="character" w:styleId="a8">
    <w:name w:val="Strong"/>
    <w:uiPriority w:val="22"/>
    <w:qFormat/>
    <w:rsid w:val="00522C14"/>
    <w:rPr>
      <w:b/>
      <w:bCs/>
    </w:rPr>
  </w:style>
  <w:style w:type="character" w:styleId="-0">
    <w:name w:val="FollowedHyperlink"/>
    <w:basedOn w:val="a0"/>
    <w:uiPriority w:val="99"/>
    <w:semiHidden/>
    <w:unhideWhenUsed/>
    <w:rsid w:val="008C3F86"/>
    <w:rPr>
      <w:color w:val="954F72" w:themeColor="followedHyperlink"/>
      <w:u w:val="single"/>
    </w:rPr>
  </w:style>
  <w:style w:type="paragraph" w:styleId="a9">
    <w:name w:val="Balloon Text"/>
    <w:basedOn w:val="a"/>
    <w:link w:val="Char1"/>
    <w:uiPriority w:val="99"/>
    <w:semiHidden/>
    <w:unhideWhenUsed/>
    <w:rsid w:val="0006043B"/>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06043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326</Words>
  <Characters>1765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tilipakis</dc:creator>
  <cp:keywords/>
  <dc:description/>
  <cp:lastModifiedBy>Χρήστος Βαβίτσας</cp:lastModifiedBy>
  <cp:revision>3</cp:revision>
  <cp:lastPrinted>2022-02-25T14:30:00Z</cp:lastPrinted>
  <dcterms:created xsi:type="dcterms:W3CDTF">2022-02-25T12:39:00Z</dcterms:created>
  <dcterms:modified xsi:type="dcterms:W3CDTF">2022-02-25T14:31:00Z</dcterms:modified>
</cp:coreProperties>
</file>