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57" w:rsidRPr="00B15619" w:rsidRDefault="005C48DF" w:rsidP="001C7057">
      <w:pPr>
        <w:spacing w:line="380" w:lineRule="atLeast"/>
        <w:jc w:val="both"/>
        <w:rPr>
          <w:rFonts w:ascii="Arial" w:hAnsi="Arial" w:cs="Arial"/>
          <w:sz w:val="22"/>
          <w:szCs w:val="22"/>
          <w:highlight w:val="yellow"/>
          <w:lang w:val="en-US"/>
        </w:rPr>
      </w:pPr>
      <w:r>
        <w:rPr>
          <w:rFonts w:ascii="Arial" w:hAnsi="Arial" w:cs="Arial"/>
          <w:noProof/>
          <w:sz w:val="22"/>
          <w:szCs w:val="22"/>
        </w:rPr>
        <w:drawing>
          <wp:inline distT="0" distB="0" distL="0" distR="0">
            <wp:extent cx="571500" cy="4572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457200"/>
                    </a:xfrm>
                    <a:prstGeom prst="rect">
                      <a:avLst/>
                    </a:prstGeom>
                    <a:noFill/>
                    <a:ln w="9525">
                      <a:noFill/>
                      <a:miter lim="800000"/>
                      <a:headEnd/>
                      <a:tailEnd/>
                    </a:ln>
                  </pic:spPr>
                </pic:pic>
              </a:graphicData>
            </a:graphic>
          </wp:inline>
        </w:drawing>
      </w:r>
    </w:p>
    <w:p w:rsidR="001C7057" w:rsidRPr="00B15619" w:rsidRDefault="001C7057" w:rsidP="0096092F">
      <w:pPr>
        <w:pStyle w:val="5"/>
        <w:spacing w:before="0" w:after="0" w:line="360" w:lineRule="atLeast"/>
        <w:jc w:val="both"/>
        <w:rPr>
          <w:rFonts w:ascii="Arial" w:hAnsi="Arial" w:cs="Arial"/>
          <w:i w:val="0"/>
          <w:sz w:val="22"/>
          <w:szCs w:val="22"/>
        </w:rPr>
      </w:pPr>
      <w:r w:rsidRPr="00B15619">
        <w:rPr>
          <w:rFonts w:ascii="Arial" w:hAnsi="Arial" w:cs="Arial"/>
          <w:i w:val="0"/>
          <w:sz w:val="22"/>
          <w:szCs w:val="22"/>
        </w:rPr>
        <w:t xml:space="preserve">ΕΛΛΗΝΙΚΗ  ΔΗΜΟΚΡΑΤΙΑ                                                      </w:t>
      </w:r>
      <w:r w:rsidR="00AD3A4C" w:rsidRPr="00B15619">
        <w:rPr>
          <w:rFonts w:ascii="Arial" w:hAnsi="Arial" w:cs="Arial"/>
          <w:i w:val="0"/>
          <w:sz w:val="22"/>
          <w:szCs w:val="22"/>
        </w:rPr>
        <w:t xml:space="preserve">                       </w:t>
      </w:r>
      <w:r w:rsidRPr="00B15619">
        <w:rPr>
          <w:rFonts w:ascii="Arial" w:hAnsi="Arial" w:cs="Arial"/>
          <w:i w:val="0"/>
          <w:sz w:val="22"/>
          <w:szCs w:val="22"/>
        </w:rPr>
        <w:t xml:space="preserve">      </w:t>
      </w:r>
      <w:r w:rsidR="00526340" w:rsidRPr="00B15619">
        <w:rPr>
          <w:rFonts w:ascii="Arial" w:hAnsi="Arial" w:cs="Arial"/>
          <w:i w:val="0"/>
          <w:sz w:val="22"/>
          <w:szCs w:val="22"/>
        </w:rPr>
        <w:t xml:space="preserve">ΤΡΙΚΑΛΑ  </w:t>
      </w:r>
      <w:r w:rsidR="00192B65" w:rsidRPr="003F506A">
        <w:rPr>
          <w:rFonts w:ascii="Arial" w:hAnsi="Arial" w:cs="Arial"/>
          <w:i w:val="0"/>
          <w:sz w:val="22"/>
          <w:szCs w:val="22"/>
        </w:rPr>
        <w:t>17</w:t>
      </w:r>
      <w:r w:rsidRPr="00B15619">
        <w:rPr>
          <w:rFonts w:ascii="Arial" w:hAnsi="Arial" w:cs="Arial"/>
          <w:i w:val="0"/>
          <w:sz w:val="22"/>
          <w:szCs w:val="22"/>
        </w:rPr>
        <w:t xml:space="preserve"> – </w:t>
      </w:r>
      <w:r w:rsidR="003D67AF" w:rsidRPr="00B15619">
        <w:rPr>
          <w:rFonts w:ascii="Arial" w:hAnsi="Arial" w:cs="Arial"/>
          <w:i w:val="0"/>
          <w:sz w:val="22"/>
          <w:szCs w:val="22"/>
        </w:rPr>
        <w:t>0</w:t>
      </w:r>
      <w:r w:rsidR="00B15619" w:rsidRPr="00B15619">
        <w:rPr>
          <w:rFonts w:ascii="Arial" w:hAnsi="Arial" w:cs="Arial"/>
          <w:i w:val="0"/>
          <w:sz w:val="22"/>
          <w:szCs w:val="22"/>
        </w:rPr>
        <w:t>3</w:t>
      </w:r>
      <w:r w:rsidRPr="00B15619">
        <w:rPr>
          <w:rFonts w:ascii="Arial" w:hAnsi="Arial" w:cs="Arial"/>
          <w:i w:val="0"/>
          <w:sz w:val="22"/>
          <w:szCs w:val="22"/>
        </w:rPr>
        <w:t xml:space="preserve"> – 20</w:t>
      </w:r>
      <w:r w:rsidR="00B15619" w:rsidRPr="00B15619">
        <w:rPr>
          <w:rFonts w:ascii="Arial" w:hAnsi="Arial" w:cs="Arial"/>
          <w:i w:val="0"/>
          <w:sz w:val="22"/>
          <w:szCs w:val="22"/>
        </w:rPr>
        <w:t>2</w:t>
      </w:r>
      <w:r w:rsidRPr="00B15619">
        <w:rPr>
          <w:rFonts w:ascii="Arial" w:hAnsi="Arial" w:cs="Arial"/>
          <w:i w:val="0"/>
          <w:sz w:val="22"/>
          <w:szCs w:val="22"/>
        </w:rPr>
        <w:t xml:space="preserve">1       </w:t>
      </w:r>
    </w:p>
    <w:p w:rsidR="001C7057" w:rsidRPr="00B15619" w:rsidRDefault="001C7057" w:rsidP="0096092F">
      <w:pPr>
        <w:spacing w:line="360" w:lineRule="atLeast"/>
        <w:jc w:val="both"/>
        <w:rPr>
          <w:rFonts w:ascii="Arial" w:hAnsi="Arial" w:cs="Arial"/>
          <w:b/>
          <w:bCs/>
          <w:sz w:val="22"/>
          <w:szCs w:val="22"/>
        </w:rPr>
      </w:pPr>
      <w:r w:rsidRPr="00B15619">
        <w:rPr>
          <w:rFonts w:ascii="Arial" w:hAnsi="Arial" w:cs="Arial"/>
          <w:b/>
          <w:bCs/>
          <w:sz w:val="22"/>
          <w:szCs w:val="22"/>
        </w:rPr>
        <w:t>ΝΟΜΟΣ ΤΡΙΚΑΛΩΝ</w:t>
      </w:r>
    </w:p>
    <w:p w:rsidR="001C7057" w:rsidRPr="00B15619" w:rsidRDefault="001C7057" w:rsidP="0096092F">
      <w:pPr>
        <w:spacing w:line="360" w:lineRule="atLeast"/>
        <w:jc w:val="both"/>
        <w:rPr>
          <w:rFonts w:ascii="Arial" w:hAnsi="Arial" w:cs="Arial"/>
          <w:b/>
          <w:bCs/>
          <w:sz w:val="22"/>
          <w:szCs w:val="22"/>
        </w:rPr>
      </w:pPr>
      <w:r w:rsidRPr="00B15619">
        <w:rPr>
          <w:rFonts w:ascii="Arial" w:hAnsi="Arial" w:cs="Arial"/>
          <w:b/>
          <w:bCs/>
          <w:sz w:val="22"/>
          <w:szCs w:val="22"/>
        </w:rPr>
        <w:t>ΔΗΜΟΣ ΤΡΙΚΚΑΙΩΝ</w:t>
      </w:r>
    </w:p>
    <w:p w:rsidR="001C7057" w:rsidRPr="00B15619" w:rsidRDefault="008159D4" w:rsidP="0096092F">
      <w:pPr>
        <w:spacing w:line="360" w:lineRule="atLeast"/>
        <w:jc w:val="both"/>
        <w:rPr>
          <w:rFonts w:ascii="Arial" w:hAnsi="Arial" w:cs="Arial"/>
          <w:b/>
          <w:bCs/>
          <w:i/>
          <w:sz w:val="22"/>
          <w:szCs w:val="22"/>
          <w:u w:val="single"/>
        </w:rPr>
      </w:pPr>
      <w:r w:rsidRPr="00B15619">
        <w:rPr>
          <w:rFonts w:ascii="Arial" w:hAnsi="Arial" w:cs="Arial"/>
          <w:b/>
          <w:bCs/>
          <w:i/>
          <w:sz w:val="22"/>
          <w:szCs w:val="22"/>
          <w:u w:val="single"/>
        </w:rPr>
        <w:t>Αυτοτελές Τ</w:t>
      </w:r>
      <w:r w:rsidR="001C7057" w:rsidRPr="00B15619">
        <w:rPr>
          <w:rFonts w:ascii="Arial" w:hAnsi="Arial" w:cs="Arial"/>
          <w:b/>
          <w:bCs/>
          <w:i/>
          <w:sz w:val="22"/>
          <w:szCs w:val="22"/>
          <w:u w:val="single"/>
        </w:rPr>
        <w:t xml:space="preserve">μήμα </w:t>
      </w:r>
      <w:r w:rsidRPr="00B15619">
        <w:rPr>
          <w:rFonts w:ascii="Arial" w:hAnsi="Arial" w:cs="Arial"/>
          <w:b/>
          <w:bCs/>
          <w:i/>
          <w:sz w:val="22"/>
          <w:szCs w:val="22"/>
          <w:u w:val="single"/>
        </w:rPr>
        <w:t>Έξυπνης Πόλης (</w:t>
      </w:r>
      <w:r w:rsidRPr="00B15619">
        <w:rPr>
          <w:rFonts w:ascii="Arial" w:hAnsi="Arial" w:cs="Arial"/>
          <w:b/>
          <w:bCs/>
          <w:i/>
          <w:sz w:val="22"/>
          <w:szCs w:val="22"/>
          <w:u w:val="single"/>
          <w:lang w:val="en-US"/>
        </w:rPr>
        <w:t>Smart</w:t>
      </w:r>
      <w:r w:rsidRPr="00B15619">
        <w:rPr>
          <w:rFonts w:ascii="Arial" w:hAnsi="Arial" w:cs="Arial"/>
          <w:b/>
          <w:bCs/>
          <w:i/>
          <w:sz w:val="22"/>
          <w:szCs w:val="22"/>
          <w:u w:val="single"/>
        </w:rPr>
        <w:t xml:space="preserve"> </w:t>
      </w:r>
      <w:r w:rsidRPr="00B15619">
        <w:rPr>
          <w:rFonts w:ascii="Arial" w:hAnsi="Arial" w:cs="Arial"/>
          <w:b/>
          <w:bCs/>
          <w:i/>
          <w:sz w:val="22"/>
          <w:szCs w:val="22"/>
          <w:u w:val="single"/>
          <w:lang w:val="en-US"/>
        </w:rPr>
        <w:t>City</w:t>
      </w:r>
      <w:r w:rsidRPr="00B15619">
        <w:rPr>
          <w:rFonts w:ascii="Arial" w:hAnsi="Arial" w:cs="Arial"/>
          <w:b/>
          <w:bCs/>
          <w:i/>
          <w:sz w:val="22"/>
          <w:szCs w:val="22"/>
          <w:u w:val="single"/>
        </w:rPr>
        <w:t>)</w:t>
      </w:r>
      <w:r w:rsidR="001C7057" w:rsidRPr="00B15619">
        <w:rPr>
          <w:rFonts w:ascii="Arial" w:hAnsi="Arial" w:cs="Arial"/>
          <w:b/>
          <w:bCs/>
          <w:i/>
          <w:sz w:val="22"/>
          <w:szCs w:val="22"/>
          <w:u w:val="single"/>
        </w:rPr>
        <w:t xml:space="preserve">    </w:t>
      </w:r>
    </w:p>
    <w:p w:rsidR="001C7057" w:rsidRPr="00B15619" w:rsidRDefault="001C7057" w:rsidP="001C7057">
      <w:pPr>
        <w:spacing w:line="360" w:lineRule="auto"/>
        <w:jc w:val="both"/>
        <w:rPr>
          <w:rFonts w:ascii="Arial" w:hAnsi="Arial" w:cs="Arial"/>
          <w:b/>
          <w:bCs/>
          <w:sz w:val="16"/>
          <w:szCs w:val="16"/>
        </w:rPr>
      </w:pPr>
    </w:p>
    <w:p w:rsidR="001C7057" w:rsidRPr="00B15619" w:rsidRDefault="001C7057" w:rsidP="0096092F">
      <w:pPr>
        <w:spacing w:line="360" w:lineRule="atLeast"/>
        <w:jc w:val="both"/>
        <w:rPr>
          <w:rFonts w:ascii="Arial" w:hAnsi="Arial" w:cs="Arial"/>
          <w:b/>
          <w:i/>
          <w:sz w:val="22"/>
          <w:szCs w:val="22"/>
        </w:rPr>
      </w:pPr>
      <w:proofErr w:type="spellStart"/>
      <w:r w:rsidRPr="00B15619">
        <w:rPr>
          <w:rFonts w:ascii="Arial" w:hAnsi="Arial" w:cs="Arial"/>
          <w:sz w:val="22"/>
          <w:szCs w:val="22"/>
        </w:rPr>
        <w:t>Ταχ</w:t>
      </w:r>
      <w:proofErr w:type="spellEnd"/>
      <w:r w:rsidRPr="00B15619">
        <w:rPr>
          <w:rFonts w:ascii="Arial" w:hAnsi="Arial" w:cs="Arial"/>
          <w:sz w:val="22"/>
          <w:szCs w:val="22"/>
        </w:rPr>
        <w:t>. Δ/</w:t>
      </w:r>
      <w:proofErr w:type="spellStart"/>
      <w:r w:rsidRPr="00B15619">
        <w:rPr>
          <w:rFonts w:ascii="Arial" w:hAnsi="Arial" w:cs="Arial"/>
          <w:sz w:val="22"/>
          <w:szCs w:val="22"/>
        </w:rPr>
        <w:t>νση:</w:t>
      </w:r>
      <w:proofErr w:type="spellEnd"/>
      <w:r w:rsidRPr="00B15619">
        <w:rPr>
          <w:rFonts w:ascii="Arial" w:hAnsi="Arial" w:cs="Arial"/>
          <w:sz w:val="22"/>
          <w:szCs w:val="22"/>
        </w:rPr>
        <w:t xml:space="preserve"> </w:t>
      </w:r>
      <w:r w:rsidR="008159D4" w:rsidRPr="00B15619">
        <w:rPr>
          <w:rFonts w:ascii="Arial" w:hAnsi="Arial" w:cs="Arial"/>
          <w:b/>
          <w:bCs/>
          <w:sz w:val="22"/>
          <w:szCs w:val="22"/>
        </w:rPr>
        <w:t>Ασκληπιού 18</w:t>
      </w:r>
      <w:r w:rsidRPr="00B15619">
        <w:rPr>
          <w:rFonts w:ascii="Arial" w:hAnsi="Arial" w:cs="Arial"/>
          <w:sz w:val="22"/>
          <w:szCs w:val="22"/>
        </w:rPr>
        <w:t xml:space="preserve">                                        </w:t>
      </w:r>
      <w:r w:rsidR="001E373D" w:rsidRPr="00B15619">
        <w:rPr>
          <w:rFonts w:ascii="Arial" w:hAnsi="Arial" w:cs="Arial"/>
          <w:sz w:val="22"/>
          <w:szCs w:val="22"/>
        </w:rPr>
        <w:t xml:space="preserve">     </w:t>
      </w:r>
      <w:r w:rsidRPr="00B15619">
        <w:rPr>
          <w:rFonts w:ascii="Arial" w:hAnsi="Arial" w:cs="Arial"/>
          <w:sz w:val="22"/>
          <w:szCs w:val="22"/>
        </w:rPr>
        <w:t xml:space="preserve">       </w:t>
      </w:r>
      <w:r w:rsidR="00B15619" w:rsidRPr="00B15619">
        <w:rPr>
          <w:rFonts w:ascii="Arial" w:hAnsi="Arial" w:cs="Arial"/>
          <w:sz w:val="22"/>
          <w:szCs w:val="22"/>
        </w:rPr>
        <w:t xml:space="preserve"> </w:t>
      </w:r>
      <w:r w:rsidR="00BF24DB" w:rsidRPr="00B15619">
        <w:rPr>
          <w:rFonts w:ascii="Arial" w:hAnsi="Arial" w:cs="Arial"/>
          <w:sz w:val="22"/>
          <w:szCs w:val="22"/>
        </w:rPr>
        <w:t xml:space="preserve">   </w:t>
      </w:r>
      <w:r w:rsidRPr="00B15619">
        <w:rPr>
          <w:rFonts w:ascii="Arial" w:hAnsi="Arial" w:cs="Arial"/>
          <w:b/>
          <w:bCs/>
          <w:sz w:val="22"/>
          <w:szCs w:val="22"/>
          <w:u w:val="single"/>
        </w:rPr>
        <w:t>ΠΡΟΣ:</w:t>
      </w:r>
      <w:r w:rsidRPr="00B15619">
        <w:rPr>
          <w:rFonts w:ascii="Arial" w:hAnsi="Arial" w:cs="Arial"/>
          <w:sz w:val="22"/>
          <w:szCs w:val="22"/>
        </w:rPr>
        <w:t xml:space="preserve"> </w:t>
      </w:r>
      <w:r w:rsidRPr="00B15619">
        <w:rPr>
          <w:rFonts w:ascii="Arial" w:hAnsi="Arial" w:cs="Arial"/>
          <w:b/>
          <w:i/>
          <w:sz w:val="22"/>
          <w:szCs w:val="22"/>
        </w:rPr>
        <w:t xml:space="preserve">ΔΗΜΟΤΙΚΟ ΣΥΜΒΟΥΛΙΟ </w:t>
      </w:r>
    </w:p>
    <w:p w:rsidR="001C7057" w:rsidRPr="00B15619" w:rsidRDefault="001C7057" w:rsidP="0096092F">
      <w:pPr>
        <w:spacing w:line="360" w:lineRule="atLeast"/>
        <w:jc w:val="both"/>
        <w:rPr>
          <w:rFonts w:ascii="Arial" w:hAnsi="Arial" w:cs="Arial"/>
          <w:sz w:val="22"/>
          <w:szCs w:val="22"/>
        </w:rPr>
      </w:pPr>
      <w:proofErr w:type="spellStart"/>
      <w:r w:rsidRPr="00B15619">
        <w:rPr>
          <w:rFonts w:ascii="Arial" w:hAnsi="Arial" w:cs="Arial"/>
          <w:sz w:val="22"/>
          <w:szCs w:val="22"/>
        </w:rPr>
        <w:t>Ταχ</w:t>
      </w:r>
      <w:proofErr w:type="spellEnd"/>
      <w:r w:rsidRPr="00B15619">
        <w:rPr>
          <w:rFonts w:ascii="Arial" w:hAnsi="Arial" w:cs="Arial"/>
          <w:sz w:val="22"/>
          <w:szCs w:val="22"/>
        </w:rPr>
        <w:t xml:space="preserve">. Κώδικας: </w:t>
      </w:r>
      <w:r w:rsidRPr="00B15619">
        <w:rPr>
          <w:rFonts w:ascii="Arial" w:hAnsi="Arial" w:cs="Arial"/>
          <w:b/>
          <w:bCs/>
          <w:sz w:val="22"/>
          <w:szCs w:val="22"/>
        </w:rPr>
        <w:t>42 1</w:t>
      </w:r>
      <w:r w:rsidR="008159D4" w:rsidRPr="00B15619">
        <w:rPr>
          <w:rFonts w:ascii="Arial" w:hAnsi="Arial" w:cs="Arial"/>
          <w:b/>
          <w:bCs/>
          <w:sz w:val="22"/>
          <w:szCs w:val="22"/>
        </w:rPr>
        <w:t>31</w:t>
      </w:r>
      <w:r w:rsidRPr="00B15619">
        <w:rPr>
          <w:rFonts w:ascii="Arial" w:hAnsi="Arial" w:cs="Arial"/>
          <w:b/>
          <w:bCs/>
          <w:sz w:val="22"/>
          <w:szCs w:val="22"/>
        </w:rPr>
        <w:t xml:space="preserve"> Τρίκαλα</w:t>
      </w:r>
      <w:r w:rsidRPr="00B15619">
        <w:rPr>
          <w:rFonts w:ascii="Arial" w:hAnsi="Arial" w:cs="Arial"/>
          <w:sz w:val="22"/>
          <w:szCs w:val="22"/>
        </w:rPr>
        <w:t xml:space="preserve">       </w:t>
      </w:r>
      <w:r w:rsidRPr="00B15619">
        <w:rPr>
          <w:rFonts w:ascii="Arial" w:hAnsi="Arial" w:cs="Arial"/>
          <w:sz w:val="22"/>
          <w:szCs w:val="22"/>
        </w:rPr>
        <w:tab/>
        <w:t xml:space="preserve">               </w:t>
      </w:r>
      <w:r w:rsidRPr="00B15619">
        <w:rPr>
          <w:rFonts w:ascii="Arial" w:hAnsi="Arial" w:cs="Arial"/>
          <w:sz w:val="22"/>
          <w:szCs w:val="22"/>
        </w:rPr>
        <w:tab/>
        <w:t xml:space="preserve">          </w:t>
      </w:r>
      <w:r w:rsidR="001E373D" w:rsidRPr="00B15619">
        <w:rPr>
          <w:rFonts w:ascii="Arial" w:hAnsi="Arial" w:cs="Arial"/>
          <w:sz w:val="22"/>
          <w:szCs w:val="22"/>
        </w:rPr>
        <w:t xml:space="preserve">    </w:t>
      </w:r>
      <w:r w:rsidRPr="00B15619">
        <w:rPr>
          <w:rFonts w:ascii="Arial" w:hAnsi="Arial" w:cs="Arial"/>
          <w:sz w:val="22"/>
          <w:szCs w:val="22"/>
        </w:rPr>
        <w:t xml:space="preserve">    </w:t>
      </w:r>
      <w:r w:rsidR="00BF24DB" w:rsidRPr="00B15619">
        <w:rPr>
          <w:rFonts w:ascii="Arial" w:hAnsi="Arial" w:cs="Arial"/>
          <w:sz w:val="22"/>
          <w:szCs w:val="22"/>
        </w:rPr>
        <w:t xml:space="preserve">       </w:t>
      </w:r>
      <w:r w:rsidR="00B15619" w:rsidRPr="00B15619">
        <w:rPr>
          <w:rFonts w:ascii="Arial" w:hAnsi="Arial" w:cs="Arial"/>
          <w:sz w:val="22"/>
          <w:szCs w:val="22"/>
        </w:rPr>
        <w:t xml:space="preserve">   </w:t>
      </w:r>
      <w:r w:rsidR="008159D4" w:rsidRPr="00B15619">
        <w:rPr>
          <w:rFonts w:ascii="Arial" w:hAnsi="Arial" w:cs="Arial"/>
          <w:sz w:val="22"/>
          <w:szCs w:val="22"/>
        </w:rPr>
        <w:t xml:space="preserve"> </w:t>
      </w:r>
      <w:r w:rsidRPr="00B15619">
        <w:rPr>
          <w:rFonts w:ascii="Arial" w:hAnsi="Arial" w:cs="Arial"/>
          <w:b/>
          <w:i/>
          <w:sz w:val="22"/>
          <w:szCs w:val="22"/>
        </w:rPr>
        <w:t>ΤΡΙΚΚΑΙΩΝ</w:t>
      </w:r>
      <w:r w:rsidRPr="00B15619">
        <w:rPr>
          <w:rFonts w:ascii="Arial" w:hAnsi="Arial" w:cs="Arial"/>
          <w:sz w:val="22"/>
          <w:szCs w:val="22"/>
        </w:rPr>
        <w:t xml:space="preserve">            </w:t>
      </w:r>
    </w:p>
    <w:p w:rsidR="001C7057" w:rsidRPr="00B15619" w:rsidRDefault="001C7057" w:rsidP="0096092F">
      <w:pPr>
        <w:spacing w:line="360" w:lineRule="atLeast"/>
        <w:jc w:val="both"/>
        <w:rPr>
          <w:rFonts w:ascii="Arial" w:hAnsi="Arial" w:cs="Arial"/>
          <w:sz w:val="22"/>
          <w:szCs w:val="22"/>
        </w:rPr>
      </w:pPr>
      <w:r w:rsidRPr="00B15619">
        <w:rPr>
          <w:rFonts w:ascii="Arial" w:hAnsi="Arial" w:cs="Arial"/>
          <w:sz w:val="22"/>
          <w:szCs w:val="22"/>
        </w:rPr>
        <w:t xml:space="preserve">Τηλέφωνα: </w:t>
      </w:r>
      <w:r w:rsidR="008159D4" w:rsidRPr="00B15619">
        <w:rPr>
          <w:rFonts w:ascii="Arial" w:hAnsi="Arial" w:cs="Arial"/>
          <w:b/>
          <w:bCs/>
          <w:sz w:val="22"/>
          <w:szCs w:val="22"/>
        </w:rPr>
        <w:t>24313</w:t>
      </w:r>
      <w:r w:rsidRPr="00B15619">
        <w:rPr>
          <w:rFonts w:ascii="Arial" w:hAnsi="Arial" w:cs="Arial"/>
          <w:b/>
          <w:bCs/>
          <w:sz w:val="22"/>
          <w:szCs w:val="22"/>
        </w:rPr>
        <w:t xml:space="preserve"> – </w:t>
      </w:r>
      <w:r w:rsidR="008159D4" w:rsidRPr="00B15619">
        <w:rPr>
          <w:rFonts w:ascii="Arial" w:hAnsi="Arial" w:cs="Arial"/>
          <w:b/>
          <w:bCs/>
          <w:sz w:val="22"/>
          <w:szCs w:val="22"/>
        </w:rPr>
        <w:t xml:space="preserve">51228 </w:t>
      </w:r>
      <w:r w:rsidRPr="00B15619">
        <w:rPr>
          <w:rFonts w:ascii="Arial" w:hAnsi="Arial" w:cs="Arial"/>
          <w:sz w:val="22"/>
          <w:szCs w:val="22"/>
        </w:rPr>
        <w:t xml:space="preserve">                  </w:t>
      </w:r>
      <w:r w:rsidRPr="00B15619">
        <w:rPr>
          <w:rFonts w:ascii="Arial" w:hAnsi="Arial" w:cs="Arial"/>
          <w:sz w:val="22"/>
          <w:szCs w:val="22"/>
        </w:rPr>
        <w:tab/>
        <w:t xml:space="preserve">                      </w:t>
      </w:r>
      <w:r w:rsidR="00AD3A4C" w:rsidRPr="00B15619">
        <w:rPr>
          <w:rFonts w:ascii="Arial" w:hAnsi="Arial" w:cs="Arial"/>
          <w:sz w:val="22"/>
          <w:szCs w:val="22"/>
        </w:rPr>
        <w:t xml:space="preserve">   </w:t>
      </w:r>
      <w:r w:rsidR="008159D4" w:rsidRPr="00B15619">
        <w:rPr>
          <w:rFonts w:ascii="Arial" w:hAnsi="Arial" w:cs="Arial"/>
          <w:sz w:val="22"/>
          <w:szCs w:val="22"/>
        </w:rPr>
        <w:t xml:space="preserve"> </w:t>
      </w:r>
      <w:r w:rsidR="001E373D" w:rsidRPr="00B15619">
        <w:rPr>
          <w:rFonts w:ascii="Arial" w:hAnsi="Arial" w:cs="Arial"/>
          <w:sz w:val="22"/>
          <w:szCs w:val="22"/>
        </w:rPr>
        <w:t xml:space="preserve">  </w:t>
      </w:r>
      <w:r w:rsidRPr="00B15619">
        <w:rPr>
          <w:rFonts w:ascii="Arial" w:hAnsi="Arial" w:cs="Arial"/>
          <w:i/>
          <w:sz w:val="22"/>
          <w:szCs w:val="22"/>
        </w:rPr>
        <w:t xml:space="preserve"> </w:t>
      </w:r>
      <w:r w:rsidR="008159D4" w:rsidRPr="00B15619">
        <w:rPr>
          <w:rFonts w:ascii="Arial" w:hAnsi="Arial" w:cs="Arial"/>
          <w:i/>
          <w:sz w:val="22"/>
          <w:szCs w:val="22"/>
        </w:rPr>
        <w:t xml:space="preserve"> </w:t>
      </w:r>
      <w:r w:rsidR="00B15619" w:rsidRPr="00B15619">
        <w:rPr>
          <w:rFonts w:ascii="Arial" w:hAnsi="Arial" w:cs="Arial"/>
          <w:i/>
          <w:sz w:val="22"/>
          <w:szCs w:val="22"/>
        </w:rPr>
        <w:t xml:space="preserve">         </w:t>
      </w:r>
      <w:r w:rsidR="00991096" w:rsidRPr="00B15619">
        <w:rPr>
          <w:rFonts w:ascii="Arial" w:hAnsi="Arial" w:cs="Arial"/>
          <w:i/>
          <w:sz w:val="22"/>
          <w:szCs w:val="22"/>
        </w:rPr>
        <w:t xml:space="preserve">  </w:t>
      </w:r>
      <w:r w:rsidRPr="00B15619">
        <w:rPr>
          <w:rFonts w:ascii="Arial" w:hAnsi="Arial" w:cs="Arial"/>
          <w:i/>
          <w:sz w:val="22"/>
          <w:szCs w:val="22"/>
        </w:rPr>
        <w:t xml:space="preserve">Υπόψη κου </w:t>
      </w:r>
      <w:r w:rsidR="00B15619" w:rsidRPr="00B15619">
        <w:rPr>
          <w:rFonts w:ascii="Arial" w:hAnsi="Arial" w:cs="Arial"/>
          <w:i/>
          <w:sz w:val="22"/>
          <w:szCs w:val="22"/>
        </w:rPr>
        <w:t>ΠΑΝΑΓΙΩΤΟΥ ΓΕΩΡΓΙΟ</w:t>
      </w:r>
      <w:r w:rsidR="00E834C2" w:rsidRPr="00B15619">
        <w:rPr>
          <w:rFonts w:ascii="Arial" w:hAnsi="Arial" w:cs="Arial"/>
          <w:i/>
          <w:sz w:val="22"/>
          <w:szCs w:val="22"/>
        </w:rPr>
        <w:t xml:space="preserve"> </w:t>
      </w:r>
    </w:p>
    <w:p w:rsidR="00AD3A4C" w:rsidRPr="00B15619" w:rsidRDefault="001C7057" w:rsidP="0096092F">
      <w:pPr>
        <w:spacing w:line="360" w:lineRule="atLeast"/>
        <w:jc w:val="both"/>
        <w:rPr>
          <w:rFonts w:ascii="Arial" w:hAnsi="Arial" w:cs="Arial"/>
          <w:i/>
          <w:sz w:val="22"/>
          <w:szCs w:val="22"/>
        </w:rPr>
      </w:pPr>
      <w:r w:rsidRPr="00B15619">
        <w:rPr>
          <w:rFonts w:ascii="Arial" w:hAnsi="Arial" w:cs="Arial"/>
          <w:sz w:val="22"/>
          <w:szCs w:val="22"/>
          <w:lang w:val="fr-FR"/>
        </w:rPr>
        <w:t>FAX</w:t>
      </w:r>
      <w:r w:rsidRPr="00B15619">
        <w:rPr>
          <w:rFonts w:ascii="Arial" w:hAnsi="Arial" w:cs="Arial"/>
          <w:sz w:val="22"/>
          <w:szCs w:val="22"/>
        </w:rPr>
        <w:t xml:space="preserve">: </w:t>
      </w:r>
      <w:r w:rsidR="008159D4" w:rsidRPr="00B15619">
        <w:rPr>
          <w:rFonts w:ascii="Arial" w:hAnsi="Arial" w:cs="Arial"/>
          <w:b/>
          <w:bCs/>
          <w:sz w:val="22"/>
          <w:szCs w:val="22"/>
        </w:rPr>
        <w:t xml:space="preserve">24310 – </w:t>
      </w:r>
      <w:r w:rsidRPr="00B15619">
        <w:rPr>
          <w:rFonts w:ascii="Arial" w:hAnsi="Arial" w:cs="Arial"/>
          <w:b/>
          <w:bCs/>
          <w:sz w:val="22"/>
          <w:szCs w:val="22"/>
        </w:rPr>
        <w:t>3</w:t>
      </w:r>
      <w:r w:rsidR="008159D4" w:rsidRPr="00B15619">
        <w:rPr>
          <w:rFonts w:ascii="Arial" w:hAnsi="Arial" w:cs="Arial"/>
          <w:b/>
          <w:bCs/>
          <w:sz w:val="22"/>
          <w:szCs w:val="22"/>
        </w:rPr>
        <w:t>5956</w:t>
      </w:r>
      <w:r w:rsidRPr="00B15619">
        <w:rPr>
          <w:rFonts w:ascii="Arial" w:hAnsi="Arial" w:cs="Arial"/>
          <w:sz w:val="22"/>
          <w:szCs w:val="22"/>
        </w:rPr>
        <w:t xml:space="preserve">  </w:t>
      </w:r>
      <w:r w:rsidR="008159D4" w:rsidRPr="00B15619">
        <w:rPr>
          <w:rFonts w:ascii="Arial" w:hAnsi="Arial" w:cs="Arial"/>
          <w:sz w:val="22"/>
          <w:szCs w:val="22"/>
        </w:rPr>
        <w:t xml:space="preserve">      </w:t>
      </w:r>
      <w:r w:rsidR="00AD3A4C" w:rsidRPr="00B15619">
        <w:rPr>
          <w:rFonts w:ascii="Arial" w:hAnsi="Arial" w:cs="Arial"/>
          <w:sz w:val="22"/>
          <w:szCs w:val="22"/>
        </w:rPr>
        <w:t xml:space="preserve">                                                                              </w:t>
      </w:r>
      <w:r w:rsidRPr="00B15619">
        <w:rPr>
          <w:rFonts w:ascii="Arial" w:hAnsi="Arial" w:cs="Arial"/>
          <w:sz w:val="22"/>
          <w:szCs w:val="22"/>
        </w:rPr>
        <w:t xml:space="preserve"> </w:t>
      </w:r>
      <w:r w:rsidR="008159D4" w:rsidRPr="00B15619">
        <w:rPr>
          <w:rFonts w:ascii="Arial" w:hAnsi="Arial" w:cs="Arial"/>
          <w:sz w:val="22"/>
          <w:szCs w:val="22"/>
        </w:rPr>
        <w:t xml:space="preserve">    </w:t>
      </w:r>
      <w:r w:rsidR="00B15619" w:rsidRPr="00B15619">
        <w:rPr>
          <w:rFonts w:ascii="Arial" w:hAnsi="Arial" w:cs="Arial"/>
          <w:sz w:val="22"/>
          <w:szCs w:val="22"/>
        </w:rPr>
        <w:t xml:space="preserve">     </w:t>
      </w:r>
      <w:r w:rsidR="00E834C2" w:rsidRPr="00B15619">
        <w:rPr>
          <w:rFonts w:ascii="Arial" w:hAnsi="Arial" w:cs="Arial"/>
          <w:i/>
          <w:sz w:val="22"/>
          <w:szCs w:val="22"/>
        </w:rPr>
        <w:t>Προέδρου Δ.Σ.</w:t>
      </w:r>
    </w:p>
    <w:p w:rsidR="008159D4" w:rsidRPr="00B15619" w:rsidRDefault="00AD3A4C" w:rsidP="0096092F">
      <w:pPr>
        <w:spacing w:line="360" w:lineRule="atLeast"/>
        <w:jc w:val="both"/>
        <w:rPr>
          <w:rFonts w:ascii="Arial" w:hAnsi="Arial" w:cs="Arial"/>
          <w:sz w:val="22"/>
          <w:szCs w:val="22"/>
        </w:rPr>
      </w:pPr>
      <w:r w:rsidRPr="00B15619">
        <w:rPr>
          <w:rFonts w:ascii="Arial" w:hAnsi="Arial" w:cs="Arial"/>
          <w:sz w:val="22"/>
          <w:szCs w:val="22"/>
          <w:lang w:val="it-IT"/>
        </w:rPr>
        <w:t>E</w:t>
      </w:r>
      <w:r w:rsidRPr="00B15619">
        <w:rPr>
          <w:rFonts w:ascii="Arial" w:hAnsi="Arial" w:cs="Arial"/>
          <w:sz w:val="22"/>
          <w:szCs w:val="22"/>
        </w:rPr>
        <w:t>-</w:t>
      </w:r>
      <w:r w:rsidRPr="00B15619">
        <w:rPr>
          <w:rFonts w:ascii="Arial" w:hAnsi="Arial" w:cs="Arial"/>
          <w:sz w:val="22"/>
          <w:szCs w:val="22"/>
          <w:lang w:val="it-IT"/>
        </w:rPr>
        <w:t>mail</w:t>
      </w:r>
      <w:r w:rsidR="008159D4" w:rsidRPr="00B15619">
        <w:rPr>
          <w:rFonts w:ascii="Arial" w:hAnsi="Arial" w:cs="Arial"/>
          <w:sz w:val="22"/>
          <w:szCs w:val="22"/>
          <w:lang w:val="it-IT"/>
        </w:rPr>
        <w:t>s</w:t>
      </w:r>
      <w:r w:rsidRPr="00B15619">
        <w:rPr>
          <w:rFonts w:ascii="Arial" w:hAnsi="Arial" w:cs="Arial"/>
          <w:sz w:val="22"/>
          <w:szCs w:val="22"/>
        </w:rPr>
        <w:t>:</w:t>
      </w:r>
      <w:r w:rsidR="008159D4" w:rsidRPr="00B15619">
        <w:rPr>
          <w:rFonts w:ascii="Arial" w:hAnsi="Arial" w:cs="Arial"/>
          <w:sz w:val="22"/>
          <w:szCs w:val="22"/>
        </w:rPr>
        <w:t xml:space="preserve"> </w:t>
      </w:r>
      <w:smartTag w:uri="urn:schemas-microsoft-com:office:smarttags" w:element="PersonName">
        <w:r w:rsidR="00991096" w:rsidRPr="00B15619">
          <w:rPr>
            <w:rFonts w:ascii="Arial" w:hAnsi="Arial" w:cs="Arial"/>
            <w:sz w:val="22"/>
            <w:szCs w:val="22"/>
            <w:lang w:val="it-IT"/>
          </w:rPr>
          <w:t>xvasilikos</w:t>
        </w:r>
        <w:r w:rsidR="00991096" w:rsidRPr="00B15619">
          <w:rPr>
            <w:rFonts w:ascii="Arial" w:hAnsi="Arial" w:cs="Arial"/>
            <w:sz w:val="22"/>
            <w:szCs w:val="22"/>
          </w:rPr>
          <w:t>@</w:t>
        </w:r>
        <w:r w:rsidR="00991096" w:rsidRPr="00B15619">
          <w:rPr>
            <w:rFonts w:ascii="Arial" w:hAnsi="Arial" w:cs="Arial"/>
            <w:sz w:val="22"/>
            <w:szCs w:val="22"/>
            <w:lang w:val="it-IT"/>
          </w:rPr>
          <w:t>trikalacity</w:t>
        </w:r>
        <w:r w:rsidR="00991096" w:rsidRPr="00B15619">
          <w:rPr>
            <w:rFonts w:ascii="Arial" w:hAnsi="Arial" w:cs="Arial"/>
            <w:sz w:val="22"/>
            <w:szCs w:val="22"/>
          </w:rPr>
          <w:t>.</w:t>
        </w:r>
        <w:r w:rsidR="00991096" w:rsidRPr="00B15619">
          <w:rPr>
            <w:rFonts w:ascii="Arial" w:hAnsi="Arial" w:cs="Arial"/>
            <w:sz w:val="22"/>
            <w:szCs w:val="22"/>
            <w:lang w:val="it-IT"/>
          </w:rPr>
          <w:t>gr</w:t>
        </w:r>
      </w:smartTag>
      <w:r w:rsidRPr="00B15619">
        <w:rPr>
          <w:rFonts w:ascii="Arial" w:hAnsi="Arial" w:cs="Arial"/>
          <w:sz w:val="22"/>
          <w:szCs w:val="22"/>
        </w:rPr>
        <w:t xml:space="preserve"> </w:t>
      </w:r>
    </w:p>
    <w:p w:rsidR="00317D83" w:rsidRDefault="00317D83" w:rsidP="0096092F">
      <w:pPr>
        <w:spacing w:line="360" w:lineRule="atLeast"/>
        <w:jc w:val="both"/>
        <w:rPr>
          <w:rFonts w:ascii="Arial" w:hAnsi="Arial" w:cs="Arial"/>
          <w:sz w:val="16"/>
          <w:szCs w:val="16"/>
          <w:highlight w:val="yellow"/>
        </w:rPr>
      </w:pPr>
    </w:p>
    <w:p w:rsidR="001C7057" w:rsidRPr="00B15619" w:rsidRDefault="001C7057" w:rsidP="0096092F">
      <w:pPr>
        <w:spacing w:line="360" w:lineRule="atLeast"/>
        <w:jc w:val="both"/>
        <w:rPr>
          <w:rFonts w:ascii="Arial" w:hAnsi="Arial" w:cs="Arial"/>
          <w:sz w:val="16"/>
          <w:szCs w:val="16"/>
          <w:highlight w:val="yellow"/>
        </w:rPr>
      </w:pPr>
      <w:r w:rsidRPr="00B15619">
        <w:rPr>
          <w:rFonts w:ascii="Arial" w:hAnsi="Arial" w:cs="Arial"/>
          <w:sz w:val="16"/>
          <w:szCs w:val="16"/>
          <w:highlight w:val="yellow"/>
        </w:rPr>
        <w:t xml:space="preserve">           </w:t>
      </w:r>
      <w:r w:rsidR="00AD3A4C" w:rsidRPr="00B15619">
        <w:rPr>
          <w:rFonts w:ascii="Arial" w:hAnsi="Arial" w:cs="Arial"/>
          <w:sz w:val="16"/>
          <w:szCs w:val="16"/>
          <w:highlight w:val="yellow"/>
        </w:rPr>
        <w:t xml:space="preserve"> </w:t>
      </w:r>
      <w:r w:rsidRPr="00B15619">
        <w:rPr>
          <w:rFonts w:ascii="Arial" w:hAnsi="Arial" w:cs="Arial"/>
          <w:sz w:val="16"/>
          <w:szCs w:val="16"/>
          <w:highlight w:val="yellow"/>
        </w:rPr>
        <w:t xml:space="preserve">    </w:t>
      </w:r>
      <w:r w:rsidR="00AD3A4C" w:rsidRPr="00B15619">
        <w:rPr>
          <w:rFonts w:ascii="Arial" w:hAnsi="Arial" w:cs="Arial"/>
          <w:sz w:val="16"/>
          <w:szCs w:val="16"/>
          <w:highlight w:val="yellow"/>
        </w:rPr>
        <w:t xml:space="preserve">        </w:t>
      </w:r>
      <w:r w:rsidRPr="00B15619">
        <w:rPr>
          <w:rFonts w:ascii="Arial" w:hAnsi="Arial" w:cs="Arial"/>
          <w:sz w:val="16"/>
          <w:szCs w:val="16"/>
          <w:highlight w:val="yellow"/>
        </w:rPr>
        <w:t xml:space="preserve">           </w:t>
      </w:r>
      <w:r w:rsidR="00BF24DB" w:rsidRPr="00B15619">
        <w:rPr>
          <w:rFonts w:ascii="Arial" w:hAnsi="Arial" w:cs="Arial"/>
          <w:sz w:val="16"/>
          <w:szCs w:val="16"/>
          <w:highlight w:val="yellow"/>
        </w:rPr>
        <w:t xml:space="preserve"> </w:t>
      </w:r>
      <w:r w:rsidRPr="00B15619">
        <w:rPr>
          <w:rFonts w:ascii="Arial" w:hAnsi="Arial" w:cs="Arial"/>
          <w:sz w:val="16"/>
          <w:szCs w:val="16"/>
          <w:highlight w:val="yellow"/>
        </w:rPr>
        <w:t xml:space="preserve">                                                                           </w:t>
      </w:r>
    </w:p>
    <w:p w:rsidR="001C7057" w:rsidRPr="00317D83" w:rsidRDefault="001C7057" w:rsidP="001C7057">
      <w:pPr>
        <w:spacing w:line="360" w:lineRule="auto"/>
        <w:jc w:val="center"/>
        <w:rPr>
          <w:rFonts w:ascii="Arial" w:hAnsi="Arial" w:cs="Arial"/>
          <w:b/>
          <w:bCs/>
          <w:sz w:val="22"/>
          <w:szCs w:val="22"/>
          <w:u w:val="single"/>
        </w:rPr>
      </w:pPr>
      <w:r w:rsidRPr="00317D83">
        <w:rPr>
          <w:rFonts w:ascii="Arial" w:hAnsi="Arial" w:cs="Arial"/>
          <w:b/>
          <w:bCs/>
          <w:sz w:val="22"/>
          <w:szCs w:val="22"/>
          <w:u w:val="single"/>
        </w:rPr>
        <w:t>ΕΙΣΗΓΗΤΙΚΗ ΈΚΘΕΣΗ ΜΕ ΘΕΜΑ:</w:t>
      </w:r>
    </w:p>
    <w:p w:rsidR="00317D83" w:rsidRDefault="00E834C2" w:rsidP="00317D83">
      <w:pPr>
        <w:spacing w:line="360" w:lineRule="auto"/>
        <w:jc w:val="center"/>
        <w:rPr>
          <w:rFonts w:ascii="Tahoma" w:hAnsi="Tahoma" w:cs="Tahoma"/>
          <w:b/>
          <w:iCs/>
          <w:sz w:val="22"/>
          <w:szCs w:val="22"/>
        </w:rPr>
      </w:pPr>
      <w:r w:rsidRPr="00317D83">
        <w:rPr>
          <w:rFonts w:ascii="Tahoma" w:hAnsi="Tahoma" w:cs="Tahoma"/>
          <w:b/>
          <w:iCs/>
          <w:sz w:val="22"/>
          <w:szCs w:val="22"/>
        </w:rPr>
        <w:t>¨</w:t>
      </w:r>
      <w:r w:rsidR="00D8714F" w:rsidRPr="00317D83">
        <w:rPr>
          <w:rFonts w:ascii="Tahoma" w:hAnsi="Tahoma" w:cs="Tahoma"/>
          <w:b/>
          <w:iCs/>
          <w:sz w:val="22"/>
          <w:szCs w:val="22"/>
        </w:rPr>
        <w:t>Έ</w:t>
      </w:r>
      <w:r w:rsidR="00971823" w:rsidRPr="00317D83">
        <w:rPr>
          <w:rFonts w:ascii="Tahoma" w:hAnsi="Tahoma" w:cs="Tahoma"/>
          <w:b/>
          <w:iCs/>
          <w:sz w:val="22"/>
          <w:szCs w:val="22"/>
        </w:rPr>
        <w:t>γκριση</w:t>
      </w:r>
      <w:r w:rsidR="00D8714F" w:rsidRPr="00317D83">
        <w:rPr>
          <w:rFonts w:ascii="Tahoma" w:hAnsi="Tahoma" w:cs="Tahoma"/>
          <w:b/>
          <w:iCs/>
          <w:sz w:val="22"/>
          <w:szCs w:val="22"/>
        </w:rPr>
        <w:t xml:space="preserve"> της τροποποίησης – </w:t>
      </w:r>
      <w:proofErr w:type="spellStart"/>
      <w:r w:rsidR="00D8714F" w:rsidRPr="00317D83">
        <w:rPr>
          <w:rFonts w:ascii="Tahoma" w:hAnsi="Tahoma" w:cs="Tahoma"/>
          <w:b/>
          <w:iCs/>
          <w:sz w:val="22"/>
          <w:szCs w:val="22"/>
        </w:rPr>
        <w:t>επικαιροποίησης</w:t>
      </w:r>
      <w:proofErr w:type="spellEnd"/>
      <w:r w:rsidR="004F78C4" w:rsidRPr="00317D83">
        <w:rPr>
          <w:rFonts w:ascii="Tahoma" w:hAnsi="Tahoma" w:cs="Tahoma"/>
          <w:b/>
          <w:iCs/>
          <w:sz w:val="22"/>
          <w:szCs w:val="22"/>
        </w:rPr>
        <w:t xml:space="preserve"> </w:t>
      </w:r>
      <w:r w:rsidR="00D8714F" w:rsidRPr="00317D83">
        <w:rPr>
          <w:rFonts w:ascii="Tahoma" w:hAnsi="Tahoma" w:cs="Tahoma"/>
          <w:b/>
          <w:iCs/>
          <w:sz w:val="22"/>
          <w:szCs w:val="22"/>
        </w:rPr>
        <w:t>της εγκεκριμένης</w:t>
      </w:r>
      <w:r w:rsidR="004F78C4" w:rsidRPr="00317D83">
        <w:rPr>
          <w:rFonts w:ascii="Tahoma" w:hAnsi="Tahoma" w:cs="Tahoma"/>
          <w:b/>
          <w:iCs/>
          <w:sz w:val="22"/>
          <w:szCs w:val="22"/>
        </w:rPr>
        <w:t xml:space="preserve"> Στρατηγικής Βιώσιμης Αστικής Ανάπτυξης (Σ.Β.Α.Α.) του Δήμου Τρικκαίων</w:t>
      </w:r>
      <w:r w:rsidR="00D8714F" w:rsidRPr="00317D83">
        <w:rPr>
          <w:rFonts w:ascii="Tahoma" w:hAnsi="Tahoma" w:cs="Tahoma"/>
          <w:b/>
          <w:iCs/>
          <w:sz w:val="22"/>
          <w:szCs w:val="22"/>
        </w:rPr>
        <w:t xml:space="preserve"> με τίτλο</w:t>
      </w:r>
    </w:p>
    <w:p w:rsidR="00317D83" w:rsidRDefault="004F78C4" w:rsidP="00317D83">
      <w:pPr>
        <w:spacing w:line="360" w:lineRule="auto"/>
        <w:jc w:val="center"/>
        <w:rPr>
          <w:rFonts w:ascii="Tahoma" w:hAnsi="Tahoma" w:cs="Tahoma"/>
          <w:b/>
          <w:iCs/>
          <w:sz w:val="22"/>
          <w:szCs w:val="22"/>
        </w:rPr>
      </w:pPr>
      <w:r w:rsidRPr="00317D83">
        <w:rPr>
          <w:rFonts w:ascii="Tahoma" w:hAnsi="Tahoma" w:cs="Tahoma"/>
          <w:b/>
          <w:iCs/>
          <w:sz w:val="22"/>
          <w:szCs w:val="22"/>
        </w:rPr>
        <w:t>«</w:t>
      </w:r>
      <w:r w:rsidRPr="00317D83">
        <w:rPr>
          <w:rFonts w:ascii="Tahoma" w:hAnsi="Tahoma" w:cs="Tahoma"/>
          <w:b/>
          <w:i/>
          <w:iCs/>
          <w:sz w:val="22"/>
          <w:szCs w:val="22"/>
        </w:rPr>
        <w:t xml:space="preserve">ΤΡΙΚΑΛΑ: ΜΙΑ ΑΝΟΙΚΤΗ ΠΟΛΗ – ΠΡΟΤΥΠΟ ΣΤΙΣ ΌΧΘΕΣ ΤΟΥ </w:t>
      </w:r>
      <w:r w:rsidR="002A66F1" w:rsidRPr="00317D83">
        <w:rPr>
          <w:rFonts w:ascii="Tahoma" w:hAnsi="Tahoma" w:cs="Tahoma"/>
          <w:b/>
          <w:i/>
          <w:iCs/>
          <w:sz w:val="22"/>
          <w:szCs w:val="22"/>
        </w:rPr>
        <w:t>Λ</w:t>
      </w:r>
      <w:r w:rsidRPr="00317D83">
        <w:rPr>
          <w:rFonts w:ascii="Tahoma" w:hAnsi="Tahoma" w:cs="Tahoma"/>
          <w:b/>
          <w:i/>
          <w:iCs/>
          <w:sz w:val="22"/>
          <w:szCs w:val="22"/>
        </w:rPr>
        <w:t>ΗΘΑΙΟΥ</w:t>
      </w:r>
      <w:r w:rsidRPr="00317D83">
        <w:rPr>
          <w:rFonts w:ascii="Tahoma" w:hAnsi="Tahoma" w:cs="Tahoma"/>
          <w:b/>
          <w:iCs/>
          <w:sz w:val="22"/>
          <w:szCs w:val="22"/>
        </w:rPr>
        <w:t>»,</w:t>
      </w:r>
    </w:p>
    <w:p w:rsidR="00DB329C" w:rsidRPr="00317D83" w:rsidRDefault="00D8714F" w:rsidP="00317D83">
      <w:pPr>
        <w:spacing w:line="360" w:lineRule="auto"/>
        <w:jc w:val="center"/>
        <w:rPr>
          <w:rFonts w:ascii="Tahoma" w:hAnsi="Tahoma" w:cs="Tahoma"/>
          <w:b/>
          <w:iCs/>
          <w:sz w:val="22"/>
          <w:szCs w:val="22"/>
        </w:rPr>
      </w:pPr>
      <w:r w:rsidRPr="00317D83">
        <w:rPr>
          <w:rFonts w:ascii="Tahoma" w:hAnsi="Tahoma" w:cs="Tahoma"/>
          <w:b/>
          <w:iCs/>
          <w:sz w:val="22"/>
          <w:szCs w:val="22"/>
        </w:rPr>
        <w:t xml:space="preserve">ως προς τον τρόπο και </w:t>
      </w:r>
      <w:r w:rsidR="00317D83">
        <w:rPr>
          <w:rFonts w:ascii="Tahoma" w:hAnsi="Tahoma" w:cs="Tahoma"/>
          <w:b/>
          <w:iCs/>
          <w:sz w:val="22"/>
          <w:szCs w:val="22"/>
        </w:rPr>
        <w:t>την</w:t>
      </w:r>
      <w:r w:rsidRPr="00317D83">
        <w:rPr>
          <w:rFonts w:ascii="Tahoma" w:hAnsi="Tahoma" w:cs="Tahoma"/>
          <w:b/>
          <w:iCs/>
          <w:sz w:val="22"/>
          <w:szCs w:val="22"/>
        </w:rPr>
        <w:t xml:space="preserve"> διαδικασί</w:t>
      </w:r>
      <w:r w:rsidR="00317D83">
        <w:rPr>
          <w:rFonts w:ascii="Tahoma" w:hAnsi="Tahoma" w:cs="Tahoma"/>
          <w:b/>
          <w:iCs/>
          <w:sz w:val="22"/>
          <w:szCs w:val="22"/>
        </w:rPr>
        <w:t>α</w:t>
      </w:r>
      <w:r w:rsidRPr="00317D83">
        <w:rPr>
          <w:rFonts w:ascii="Tahoma" w:hAnsi="Tahoma" w:cs="Tahoma"/>
          <w:b/>
          <w:iCs/>
          <w:sz w:val="22"/>
          <w:szCs w:val="22"/>
        </w:rPr>
        <w:t xml:space="preserve"> </w:t>
      </w:r>
      <w:r w:rsidRPr="00317D83">
        <w:rPr>
          <w:rFonts w:ascii="Tahoma" w:hAnsi="Tahoma" w:cs="Tahoma"/>
          <w:b/>
          <w:sz w:val="22"/>
          <w:szCs w:val="22"/>
        </w:rPr>
        <w:t>υλοποίησης των τεσσάρων (04) δράσεων ενίσχυσης της Επιχειρηματικότητας (Γενικής και Κοινωνικής</w:t>
      </w:r>
      <w:r w:rsidR="00317D83" w:rsidRPr="00317D83">
        <w:rPr>
          <w:rFonts w:ascii="Tahoma" w:hAnsi="Tahoma" w:cs="Tahoma"/>
          <w:b/>
          <w:sz w:val="22"/>
          <w:szCs w:val="22"/>
        </w:rPr>
        <w:t>)</w:t>
      </w:r>
      <w:r w:rsidRPr="00317D83">
        <w:rPr>
          <w:rFonts w:ascii="Tahoma" w:hAnsi="Tahoma" w:cs="Tahoma"/>
          <w:b/>
          <w:sz w:val="22"/>
          <w:szCs w:val="22"/>
        </w:rPr>
        <w:t xml:space="preserve"> και στήριξης της Απασχόλησης / Αυτό-απασχόλησης, μέσω</w:t>
      </w:r>
      <w:r w:rsidR="00A84FBC">
        <w:rPr>
          <w:rFonts w:ascii="Tahoma" w:hAnsi="Tahoma" w:cs="Tahoma"/>
          <w:b/>
          <w:sz w:val="22"/>
          <w:szCs w:val="22"/>
        </w:rPr>
        <w:t xml:space="preserve"> δηλαδή</w:t>
      </w:r>
      <w:r w:rsidRPr="00317D83">
        <w:rPr>
          <w:rFonts w:ascii="Tahoma" w:hAnsi="Tahoma" w:cs="Tahoma"/>
          <w:b/>
          <w:sz w:val="22"/>
          <w:szCs w:val="22"/>
        </w:rPr>
        <w:t xml:space="preserve"> των επικείμενων οριζόντιων αντίστοιχων προσκλήσεων της </w:t>
      </w:r>
      <w:r w:rsidRPr="00317D83">
        <w:rPr>
          <w:rFonts w:ascii="Tahoma" w:hAnsi="Tahoma" w:cs="Tahoma"/>
          <w:b/>
          <w:iCs/>
          <w:sz w:val="22"/>
          <w:szCs w:val="22"/>
        </w:rPr>
        <w:t>Ειδικής Υπηρεσίας Διαχείρισης του Ε.Π. Περιφέρειας Θεσσαλίας</w:t>
      </w:r>
      <w:r w:rsidRPr="00317D83">
        <w:rPr>
          <w:rFonts w:ascii="Tahoma" w:hAnsi="Tahoma" w:cs="Tahoma"/>
          <w:b/>
          <w:sz w:val="22"/>
          <w:szCs w:val="22"/>
        </w:rPr>
        <w:t xml:space="preserve"> 2014 – 2020, με παράλληλη ενσωμάτωση – συμπερίληψη σε αυτές του αντίστοιχου για κάθε δράση ποσού που έχει δεσμευθεί στην Στρατηγική Β.Α.Α. (συνολικό ύψος 1.440.000,00 €), προκειμένου έτσι να επιτευχθούν οι Ειδικοί Στόχοι (3) και (4) της </w:t>
      </w:r>
      <w:r w:rsidR="00317D83" w:rsidRPr="00317D83">
        <w:rPr>
          <w:rFonts w:ascii="Tahoma" w:hAnsi="Tahoma" w:cs="Tahoma"/>
          <w:b/>
          <w:sz w:val="22"/>
          <w:szCs w:val="22"/>
        </w:rPr>
        <w:t>Στρατηγικής</w:t>
      </w:r>
      <w:r w:rsidRPr="00317D83">
        <w:rPr>
          <w:rFonts w:ascii="Tahoma" w:hAnsi="Tahoma" w:cs="Tahoma"/>
          <w:b/>
          <w:iCs/>
          <w:sz w:val="22"/>
          <w:szCs w:val="22"/>
        </w:rPr>
        <w:t>¨.</w:t>
      </w:r>
    </w:p>
    <w:p w:rsidR="000C4DF0" w:rsidRPr="00B15619" w:rsidRDefault="000C4DF0" w:rsidP="007728A2">
      <w:pPr>
        <w:spacing w:line="360" w:lineRule="auto"/>
        <w:jc w:val="both"/>
        <w:rPr>
          <w:rFonts w:ascii="Arial" w:hAnsi="Arial" w:cs="Arial"/>
          <w:b/>
          <w:i/>
          <w:sz w:val="22"/>
          <w:szCs w:val="22"/>
          <w:highlight w:val="yellow"/>
        </w:rPr>
      </w:pPr>
    </w:p>
    <w:p w:rsidR="008159D4" w:rsidRPr="00B15619" w:rsidRDefault="008159D4" w:rsidP="0096092F">
      <w:pPr>
        <w:spacing w:line="360" w:lineRule="auto"/>
        <w:ind w:left="1134" w:hanging="1134"/>
        <w:jc w:val="both"/>
        <w:rPr>
          <w:rFonts w:ascii="Arial" w:hAnsi="Arial" w:cs="Arial"/>
          <w:b/>
          <w:i/>
          <w:sz w:val="22"/>
          <w:szCs w:val="22"/>
          <w:u w:val="single"/>
        </w:rPr>
      </w:pPr>
      <w:r w:rsidRPr="00B15619">
        <w:rPr>
          <w:rFonts w:ascii="Arial" w:hAnsi="Arial" w:cs="Arial"/>
          <w:b/>
          <w:sz w:val="22"/>
          <w:szCs w:val="22"/>
        </w:rPr>
        <w:t>Εισηγητ</w:t>
      </w:r>
      <w:r w:rsidR="00052292" w:rsidRPr="00B15619">
        <w:rPr>
          <w:rFonts w:ascii="Arial" w:hAnsi="Arial" w:cs="Arial"/>
          <w:b/>
          <w:sz w:val="22"/>
          <w:szCs w:val="22"/>
        </w:rPr>
        <w:t>ή</w:t>
      </w:r>
      <w:r w:rsidRPr="00B15619">
        <w:rPr>
          <w:rFonts w:ascii="Arial" w:hAnsi="Arial" w:cs="Arial"/>
          <w:b/>
          <w:sz w:val="22"/>
          <w:szCs w:val="22"/>
        </w:rPr>
        <w:t>ς:</w:t>
      </w:r>
      <w:r w:rsidR="001C7057" w:rsidRPr="00B15619">
        <w:rPr>
          <w:rFonts w:ascii="Arial" w:hAnsi="Arial" w:cs="Arial"/>
          <w:b/>
          <w:sz w:val="22"/>
          <w:szCs w:val="22"/>
        </w:rPr>
        <w:t xml:space="preserve"> </w:t>
      </w:r>
      <w:r w:rsidR="002A66F1" w:rsidRPr="00B15619">
        <w:rPr>
          <w:rFonts w:ascii="Arial" w:hAnsi="Arial" w:cs="Arial"/>
          <w:b/>
          <w:i/>
          <w:sz w:val="22"/>
          <w:szCs w:val="22"/>
          <w:u w:val="single"/>
        </w:rPr>
        <w:t>ΒΑΣΙΛΙΚΟΣ ΧΑΡΙΛΑΟΣ, Γεωπόνος, υπάλληλος Αυτοτελούς Τμήματος Έξυπνης Πόλης (</w:t>
      </w:r>
      <w:r w:rsidR="002A66F1" w:rsidRPr="00B15619">
        <w:rPr>
          <w:rFonts w:ascii="Arial" w:hAnsi="Arial" w:cs="Arial"/>
          <w:b/>
          <w:i/>
          <w:sz w:val="22"/>
          <w:szCs w:val="22"/>
          <w:u w:val="single"/>
          <w:lang w:val="en-US"/>
        </w:rPr>
        <w:t>Smar</w:t>
      </w:r>
      <w:r w:rsidR="00C144E1" w:rsidRPr="00B15619">
        <w:rPr>
          <w:rFonts w:ascii="Arial" w:hAnsi="Arial" w:cs="Arial"/>
          <w:b/>
          <w:i/>
          <w:sz w:val="22"/>
          <w:szCs w:val="22"/>
          <w:u w:val="single"/>
          <w:lang w:val="en-US"/>
        </w:rPr>
        <w:t>t</w:t>
      </w:r>
      <w:r w:rsidR="002A66F1" w:rsidRPr="00B15619">
        <w:rPr>
          <w:rFonts w:ascii="Arial" w:hAnsi="Arial" w:cs="Arial"/>
          <w:b/>
          <w:i/>
          <w:sz w:val="22"/>
          <w:szCs w:val="22"/>
          <w:u w:val="single"/>
        </w:rPr>
        <w:t xml:space="preserve"> </w:t>
      </w:r>
      <w:r w:rsidR="002A66F1" w:rsidRPr="00B15619">
        <w:rPr>
          <w:rFonts w:ascii="Arial" w:hAnsi="Arial" w:cs="Arial"/>
          <w:b/>
          <w:i/>
          <w:sz w:val="22"/>
          <w:szCs w:val="22"/>
          <w:u w:val="single"/>
          <w:lang w:val="en-US"/>
        </w:rPr>
        <w:t>City</w:t>
      </w:r>
      <w:r w:rsidR="002A66F1" w:rsidRPr="00B15619">
        <w:rPr>
          <w:rFonts w:ascii="Arial" w:hAnsi="Arial" w:cs="Arial"/>
          <w:b/>
          <w:i/>
          <w:sz w:val="22"/>
          <w:szCs w:val="22"/>
          <w:u w:val="single"/>
        </w:rPr>
        <w:t>).</w:t>
      </w:r>
    </w:p>
    <w:p w:rsidR="007728A2" w:rsidRPr="00B15619" w:rsidRDefault="007728A2" w:rsidP="009924D4">
      <w:pPr>
        <w:spacing w:line="360" w:lineRule="auto"/>
        <w:jc w:val="both"/>
        <w:rPr>
          <w:rFonts w:ascii="Arial" w:hAnsi="Arial" w:cs="Arial"/>
          <w:sz w:val="16"/>
          <w:szCs w:val="16"/>
        </w:rPr>
      </w:pPr>
    </w:p>
    <w:p w:rsidR="00C741AC" w:rsidRDefault="001C7057" w:rsidP="00C741AC">
      <w:pPr>
        <w:spacing w:line="360" w:lineRule="auto"/>
        <w:jc w:val="both"/>
        <w:rPr>
          <w:rFonts w:ascii="Tahoma" w:hAnsi="Tahoma" w:cs="Tahoma"/>
          <w:sz w:val="22"/>
          <w:szCs w:val="22"/>
        </w:rPr>
      </w:pPr>
      <w:r w:rsidRPr="00B15619">
        <w:rPr>
          <w:rFonts w:ascii="Tahoma" w:hAnsi="Tahoma" w:cs="Tahoma"/>
          <w:sz w:val="22"/>
          <w:szCs w:val="22"/>
        </w:rPr>
        <w:t>Κύριε Πρόεδρε,</w:t>
      </w:r>
    </w:p>
    <w:p w:rsidR="00546B74" w:rsidRDefault="00B03FA1" w:rsidP="00546B74">
      <w:pPr>
        <w:spacing w:line="360" w:lineRule="auto"/>
        <w:ind w:firstLine="567"/>
        <w:jc w:val="both"/>
        <w:rPr>
          <w:rFonts w:ascii="Tahoma" w:hAnsi="Tahoma" w:cs="Tahoma"/>
          <w:sz w:val="22"/>
          <w:szCs w:val="22"/>
        </w:rPr>
      </w:pPr>
      <w:r w:rsidRPr="00106C4D">
        <w:rPr>
          <w:rFonts w:ascii="Tahoma" w:hAnsi="Tahoma" w:cs="Tahoma"/>
          <w:sz w:val="22"/>
          <w:szCs w:val="22"/>
        </w:rPr>
        <w:t xml:space="preserve">Σε συνέχεια του υπ’ </w:t>
      </w:r>
      <w:proofErr w:type="spellStart"/>
      <w:r w:rsidRPr="00106C4D">
        <w:rPr>
          <w:rFonts w:ascii="Tahoma" w:hAnsi="Tahoma" w:cs="Tahoma"/>
          <w:sz w:val="22"/>
          <w:szCs w:val="22"/>
        </w:rPr>
        <w:t>αριθμ</w:t>
      </w:r>
      <w:proofErr w:type="spellEnd"/>
      <w:r w:rsidRPr="00106C4D">
        <w:rPr>
          <w:rFonts w:ascii="Tahoma" w:hAnsi="Tahoma" w:cs="Tahoma"/>
          <w:sz w:val="22"/>
          <w:szCs w:val="22"/>
        </w:rPr>
        <w:t xml:space="preserve">. 5528 / 24–12–2021 εγγράφου της Ειδικής Υπηρεσίας Διαχείρισης (Ε.Υ.Δ.) του Π.Ε.Π. Θεσσαλίας 2014 – 2020 και της υπ’ </w:t>
      </w:r>
      <w:proofErr w:type="spellStart"/>
      <w:r w:rsidRPr="00106C4D">
        <w:rPr>
          <w:rFonts w:ascii="Tahoma" w:hAnsi="Tahoma" w:cs="Tahoma"/>
          <w:sz w:val="22"/>
          <w:szCs w:val="22"/>
        </w:rPr>
        <w:t>αριθμ</w:t>
      </w:r>
      <w:proofErr w:type="spellEnd"/>
      <w:r w:rsidRPr="00106C4D">
        <w:rPr>
          <w:rFonts w:ascii="Tahoma" w:hAnsi="Tahoma" w:cs="Tahoma"/>
          <w:sz w:val="22"/>
          <w:szCs w:val="22"/>
        </w:rPr>
        <w:t xml:space="preserve">. 60470 / 30–12–2021 σχετικής απαντητικής επιστολής </w:t>
      </w:r>
      <w:r w:rsidRPr="00A84FBC">
        <w:rPr>
          <w:rFonts w:ascii="Tahoma" w:hAnsi="Tahoma" w:cs="Tahoma"/>
          <w:sz w:val="22"/>
          <w:szCs w:val="22"/>
        </w:rPr>
        <w:t xml:space="preserve">του Δήμου Τρικκαίων, αλλά και κατόπιν της </w:t>
      </w:r>
      <w:r w:rsidR="00A84FBC" w:rsidRPr="00A84FBC">
        <w:rPr>
          <w:rFonts w:ascii="Tahoma" w:hAnsi="Tahoma" w:cs="Tahoma"/>
          <w:sz w:val="22"/>
          <w:szCs w:val="22"/>
        </w:rPr>
        <w:t>1</w:t>
      </w:r>
      <w:r w:rsidRPr="00A84FBC">
        <w:rPr>
          <w:rFonts w:ascii="Tahoma" w:hAnsi="Tahoma" w:cs="Tahoma"/>
          <w:sz w:val="22"/>
          <w:szCs w:val="22"/>
        </w:rPr>
        <w:t>0</w:t>
      </w:r>
      <w:r w:rsidR="00A84FBC" w:rsidRPr="00A84FBC">
        <w:rPr>
          <w:rFonts w:ascii="Tahoma" w:hAnsi="Tahoma" w:cs="Tahoma"/>
          <w:sz w:val="22"/>
          <w:szCs w:val="22"/>
        </w:rPr>
        <w:t>5</w:t>
      </w:r>
      <w:r w:rsidRPr="00A84FBC">
        <w:rPr>
          <w:rFonts w:ascii="Tahoma" w:hAnsi="Tahoma" w:cs="Tahoma"/>
          <w:sz w:val="22"/>
          <w:szCs w:val="22"/>
        </w:rPr>
        <w:t xml:space="preserve"> / 2022 Απόφασης της Οικονομικής Επιτροπής, ο Δήμος</w:t>
      </w:r>
      <w:r w:rsidRPr="00106C4D">
        <w:rPr>
          <w:rFonts w:ascii="Tahoma" w:hAnsi="Tahoma" w:cs="Tahoma"/>
          <w:sz w:val="22"/>
          <w:szCs w:val="22"/>
        </w:rPr>
        <w:t xml:space="preserve"> Τρικκαίων </w:t>
      </w:r>
      <w:r w:rsidRPr="00B03FA1">
        <w:rPr>
          <w:rFonts w:ascii="Tahoma" w:hAnsi="Tahoma" w:cs="Tahoma"/>
          <w:b/>
          <w:sz w:val="22"/>
          <w:szCs w:val="22"/>
        </w:rPr>
        <w:t xml:space="preserve">προχώρησε στην κατάλληλη τροποποίηση – </w:t>
      </w:r>
      <w:proofErr w:type="spellStart"/>
      <w:r w:rsidRPr="00B03FA1">
        <w:rPr>
          <w:rFonts w:ascii="Tahoma" w:hAnsi="Tahoma" w:cs="Tahoma"/>
          <w:b/>
          <w:sz w:val="22"/>
          <w:szCs w:val="22"/>
        </w:rPr>
        <w:t>επικαιροποίηση</w:t>
      </w:r>
      <w:proofErr w:type="spellEnd"/>
      <w:r w:rsidRPr="00B03FA1">
        <w:rPr>
          <w:rFonts w:ascii="Tahoma" w:hAnsi="Tahoma" w:cs="Tahoma"/>
          <w:b/>
          <w:sz w:val="22"/>
          <w:szCs w:val="22"/>
        </w:rPr>
        <w:t xml:space="preserve"> της εγκεκριμένης του Στρατηγικής Βιώσιμης Αστικής Ανάπτυξης (Σ.Β.Α.Α.) </w:t>
      </w:r>
      <w:r w:rsidRPr="00B03FA1">
        <w:rPr>
          <w:rFonts w:ascii="Tahoma" w:hAnsi="Tahoma" w:cs="Tahoma"/>
          <w:b/>
          <w:iCs/>
          <w:sz w:val="22"/>
          <w:szCs w:val="22"/>
        </w:rPr>
        <w:t>«</w:t>
      </w:r>
      <w:r w:rsidRPr="00B03FA1">
        <w:rPr>
          <w:rFonts w:ascii="Tahoma" w:hAnsi="Tahoma" w:cs="Tahoma"/>
          <w:b/>
          <w:i/>
          <w:iCs/>
          <w:sz w:val="22"/>
          <w:szCs w:val="22"/>
        </w:rPr>
        <w:t>ΤΡΙΚΑΛΑ: ΜΙΑ ΑΝΟΙΚΤΗ ΠΟΛΗ – ΠΡΟΤΥΠΟ ΣΤΙΣ ΌΧΘΕΣ ΤΟΥ ΛΗΘΑΙΟΥ</w:t>
      </w:r>
      <w:r w:rsidRPr="00B03FA1">
        <w:rPr>
          <w:rFonts w:ascii="Tahoma" w:hAnsi="Tahoma" w:cs="Tahoma"/>
          <w:b/>
          <w:iCs/>
          <w:sz w:val="22"/>
          <w:szCs w:val="22"/>
        </w:rPr>
        <w:t>», ως προς το σκέλος που αφορά στον τρόπο και τις διαδικασίες</w:t>
      </w:r>
      <w:r w:rsidRPr="00B03FA1">
        <w:rPr>
          <w:rFonts w:ascii="Tahoma" w:hAnsi="Tahoma" w:cs="Tahoma"/>
          <w:b/>
          <w:sz w:val="22"/>
          <w:szCs w:val="22"/>
        </w:rPr>
        <w:t xml:space="preserve"> υλοποίησης των συνολικά τεσσάρων (04) δράσεων ενίσχυσης</w:t>
      </w:r>
      <w:r>
        <w:rPr>
          <w:rFonts w:ascii="Tahoma" w:hAnsi="Tahoma" w:cs="Tahoma"/>
          <w:b/>
          <w:sz w:val="22"/>
          <w:szCs w:val="22"/>
        </w:rPr>
        <w:t xml:space="preserve"> – προώθησης</w:t>
      </w:r>
      <w:r w:rsidRPr="00B03FA1">
        <w:rPr>
          <w:rFonts w:ascii="Tahoma" w:hAnsi="Tahoma" w:cs="Tahoma"/>
          <w:b/>
          <w:sz w:val="22"/>
          <w:szCs w:val="22"/>
        </w:rPr>
        <w:t xml:space="preserve"> της επιχειρηματικότητας και στήριξης της απασχόλησης</w:t>
      </w:r>
      <w:r w:rsidRPr="00884C68">
        <w:rPr>
          <w:rFonts w:ascii="Tahoma" w:hAnsi="Tahoma" w:cs="Tahoma"/>
          <w:b/>
          <w:spacing w:val="-30"/>
          <w:sz w:val="22"/>
          <w:szCs w:val="22"/>
        </w:rPr>
        <w:t xml:space="preserve"> </w:t>
      </w:r>
      <w:r w:rsidRPr="00B03FA1">
        <w:rPr>
          <w:rFonts w:ascii="Tahoma" w:hAnsi="Tahoma" w:cs="Tahoma"/>
          <w:b/>
          <w:sz w:val="22"/>
          <w:szCs w:val="22"/>
        </w:rPr>
        <w:t xml:space="preserve">/ αυτό-απασχόλησης που περιλαμβάνονται </w:t>
      </w:r>
      <w:r w:rsidRPr="00546B74">
        <w:rPr>
          <w:rFonts w:ascii="Tahoma" w:hAnsi="Tahoma" w:cs="Tahoma"/>
          <w:b/>
          <w:sz w:val="22"/>
          <w:szCs w:val="22"/>
        </w:rPr>
        <w:t>σε αυτή</w:t>
      </w:r>
      <w:r w:rsidR="00546B74" w:rsidRPr="00546B74">
        <w:rPr>
          <w:rFonts w:ascii="Tahoma" w:hAnsi="Tahoma" w:cs="Tahoma"/>
          <w:sz w:val="22"/>
          <w:szCs w:val="22"/>
        </w:rPr>
        <w:t>.</w:t>
      </w:r>
    </w:p>
    <w:p w:rsidR="00884C68" w:rsidRDefault="00884C68" w:rsidP="00546B74">
      <w:pPr>
        <w:spacing w:line="360" w:lineRule="auto"/>
        <w:ind w:firstLine="567"/>
        <w:jc w:val="both"/>
        <w:rPr>
          <w:rFonts w:ascii="Tahoma" w:hAnsi="Tahoma" w:cs="Tahoma"/>
          <w:sz w:val="22"/>
          <w:szCs w:val="22"/>
        </w:rPr>
      </w:pPr>
      <w:r>
        <w:rPr>
          <w:rFonts w:ascii="Tahoma" w:hAnsi="Tahoma" w:cs="Tahoma"/>
          <w:sz w:val="22"/>
          <w:szCs w:val="22"/>
        </w:rPr>
        <w:t>Γενικότερα υπενθυμίζεται ότι</w:t>
      </w:r>
      <w:r w:rsidRPr="00106C4D">
        <w:rPr>
          <w:rFonts w:ascii="Tahoma" w:hAnsi="Tahoma" w:cs="Tahoma"/>
          <w:sz w:val="22"/>
          <w:szCs w:val="22"/>
        </w:rPr>
        <w:t xml:space="preserve"> </w:t>
      </w:r>
      <w:r>
        <w:rPr>
          <w:rFonts w:ascii="Tahoma" w:hAnsi="Tahoma" w:cs="Tahoma"/>
          <w:sz w:val="22"/>
          <w:szCs w:val="22"/>
        </w:rPr>
        <w:t>τ</w:t>
      </w:r>
      <w:r w:rsidRPr="00F07F24">
        <w:rPr>
          <w:rFonts w:ascii="Tahoma" w:hAnsi="Tahoma" w:cs="Tahoma"/>
          <w:sz w:val="22"/>
          <w:szCs w:val="22"/>
        </w:rPr>
        <w:t xml:space="preserve">ο Δημοτικό Συμβούλιο, με την υπ’ </w:t>
      </w:r>
      <w:proofErr w:type="spellStart"/>
      <w:r w:rsidRPr="00F07F24">
        <w:rPr>
          <w:rFonts w:ascii="Tahoma" w:hAnsi="Tahoma" w:cs="Tahoma"/>
          <w:sz w:val="22"/>
          <w:szCs w:val="22"/>
        </w:rPr>
        <w:t>αριθμ</w:t>
      </w:r>
      <w:proofErr w:type="spellEnd"/>
      <w:r w:rsidRPr="00F07F24">
        <w:rPr>
          <w:rFonts w:ascii="Tahoma" w:hAnsi="Tahoma" w:cs="Tahoma"/>
          <w:sz w:val="22"/>
          <w:szCs w:val="22"/>
        </w:rPr>
        <w:t xml:space="preserve">. 298 / 2019 απόφασή του (ΑΔΑ: </w:t>
      </w:r>
      <w:r w:rsidRPr="000F2C9C">
        <w:rPr>
          <w:rFonts w:ascii="Tahoma" w:hAnsi="Tahoma" w:cs="Tahoma"/>
          <w:i/>
          <w:sz w:val="22"/>
          <w:szCs w:val="22"/>
        </w:rPr>
        <w:t>Ω1ΑΟΩΗ9–ΕΘΦ</w:t>
      </w:r>
      <w:r w:rsidRPr="00F07F24">
        <w:rPr>
          <w:rFonts w:ascii="Tahoma" w:hAnsi="Tahoma" w:cs="Tahoma"/>
          <w:sz w:val="22"/>
          <w:szCs w:val="22"/>
        </w:rPr>
        <w:t>) ενέ</w:t>
      </w:r>
      <w:r>
        <w:rPr>
          <w:rFonts w:ascii="Tahoma" w:hAnsi="Tahoma" w:cs="Tahoma"/>
          <w:sz w:val="22"/>
          <w:szCs w:val="22"/>
        </w:rPr>
        <w:t xml:space="preserve">κρινε </w:t>
      </w:r>
      <w:r w:rsidRPr="000F2C9C">
        <w:rPr>
          <w:rFonts w:ascii="Tahoma" w:hAnsi="Tahoma" w:cs="Tahoma"/>
          <w:sz w:val="22"/>
          <w:szCs w:val="22"/>
        </w:rPr>
        <w:t>την</w:t>
      </w:r>
      <w:r w:rsidRPr="000F2C9C">
        <w:rPr>
          <w:rFonts w:ascii="Tahoma" w:hAnsi="Tahoma" w:cs="Tahoma"/>
          <w:spacing w:val="-12"/>
          <w:sz w:val="22"/>
          <w:szCs w:val="22"/>
        </w:rPr>
        <w:t xml:space="preserve"> </w:t>
      </w:r>
      <w:r w:rsidRPr="000F2C9C">
        <w:rPr>
          <w:rFonts w:ascii="Tahoma" w:hAnsi="Tahoma" w:cs="Tahoma"/>
          <w:sz w:val="22"/>
          <w:szCs w:val="22"/>
        </w:rPr>
        <w:t>τελικά</w:t>
      </w:r>
      <w:r w:rsidRPr="000F2C9C">
        <w:rPr>
          <w:rFonts w:ascii="Tahoma" w:hAnsi="Tahoma" w:cs="Tahoma"/>
          <w:spacing w:val="-12"/>
          <w:sz w:val="22"/>
          <w:szCs w:val="22"/>
        </w:rPr>
        <w:t xml:space="preserve"> </w:t>
      </w:r>
      <w:r w:rsidRPr="000F2C9C">
        <w:rPr>
          <w:rFonts w:ascii="Tahoma" w:hAnsi="Tahoma" w:cs="Tahoma"/>
          <w:sz w:val="22"/>
          <w:szCs w:val="22"/>
        </w:rPr>
        <w:t>διαμορφωμένη</w:t>
      </w:r>
      <w:r w:rsidRPr="000F2C9C">
        <w:rPr>
          <w:rFonts w:ascii="Tahoma" w:hAnsi="Tahoma" w:cs="Tahoma"/>
          <w:spacing w:val="-12"/>
          <w:sz w:val="22"/>
          <w:szCs w:val="22"/>
        </w:rPr>
        <w:t xml:space="preserve"> </w:t>
      </w:r>
      <w:r w:rsidRPr="000F2C9C">
        <w:rPr>
          <w:rFonts w:ascii="Tahoma" w:hAnsi="Tahoma" w:cs="Tahoma"/>
          <w:sz w:val="22"/>
          <w:szCs w:val="22"/>
        </w:rPr>
        <w:t>Στρατηγική</w:t>
      </w:r>
      <w:r w:rsidRPr="000F2C9C">
        <w:rPr>
          <w:rFonts w:ascii="Tahoma" w:hAnsi="Tahoma" w:cs="Tahoma"/>
          <w:spacing w:val="-12"/>
          <w:sz w:val="22"/>
          <w:szCs w:val="22"/>
        </w:rPr>
        <w:t xml:space="preserve"> </w:t>
      </w:r>
      <w:r w:rsidRPr="000F2C9C">
        <w:rPr>
          <w:rFonts w:ascii="Tahoma" w:hAnsi="Tahoma" w:cs="Tahoma"/>
          <w:sz w:val="22"/>
          <w:szCs w:val="22"/>
        </w:rPr>
        <w:t>Β</w:t>
      </w:r>
      <w:r w:rsidR="00D8714F">
        <w:rPr>
          <w:rFonts w:ascii="Tahoma" w:hAnsi="Tahoma" w:cs="Tahoma"/>
          <w:sz w:val="22"/>
          <w:szCs w:val="22"/>
        </w:rPr>
        <w:t>.</w:t>
      </w:r>
      <w:r w:rsidRPr="000F2C9C">
        <w:rPr>
          <w:rFonts w:ascii="Tahoma" w:hAnsi="Tahoma" w:cs="Tahoma"/>
          <w:sz w:val="22"/>
          <w:szCs w:val="22"/>
        </w:rPr>
        <w:t>Α</w:t>
      </w:r>
      <w:r w:rsidR="00D8714F">
        <w:rPr>
          <w:rFonts w:ascii="Tahoma" w:hAnsi="Tahoma" w:cs="Tahoma"/>
          <w:sz w:val="22"/>
          <w:szCs w:val="22"/>
        </w:rPr>
        <w:t>.</w:t>
      </w:r>
      <w:r w:rsidRPr="000F2C9C">
        <w:rPr>
          <w:rFonts w:ascii="Tahoma" w:hAnsi="Tahoma" w:cs="Tahoma"/>
          <w:sz w:val="22"/>
          <w:szCs w:val="22"/>
        </w:rPr>
        <w:t xml:space="preserve">Α. του Δήμου Τρικκαίων με </w:t>
      </w:r>
      <w:r w:rsidRPr="000F2C9C">
        <w:rPr>
          <w:rFonts w:ascii="Tahoma" w:hAnsi="Tahoma" w:cs="Tahoma"/>
          <w:sz w:val="22"/>
          <w:szCs w:val="22"/>
        </w:rPr>
        <w:lastRenderedPageBreak/>
        <w:t xml:space="preserve">τίτλο </w:t>
      </w:r>
      <w:r w:rsidRPr="000F2C9C">
        <w:rPr>
          <w:rFonts w:ascii="Tahoma" w:hAnsi="Tahoma" w:cs="Tahoma"/>
          <w:iCs/>
          <w:sz w:val="22"/>
          <w:szCs w:val="22"/>
        </w:rPr>
        <w:t>«</w:t>
      </w:r>
      <w:r w:rsidRPr="000F2C9C">
        <w:rPr>
          <w:rFonts w:ascii="Tahoma" w:hAnsi="Tahoma" w:cs="Tahoma"/>
          <w:i/>
          <w:iCs/>
          <w:sz w:val="22"/>
          <w:szCs w:val="22"/>
        </w:rPr>
        <w:t>ΤΡΙΚΑΛΑ: ΜΙΑ ΑΝΟΙΚΤΗ ΠΟΛΗ – ΠΡΟΤΥΠΟ ΣΤΙΣ ΌΧΘΕΣ ΤΟΥ ΛΗΘΑΙΟΥ</w:t>
      </w:r>
      <w:r w:rsidRPr="000F2C9C">
        <w:rPr>
          <w:rFonts w:ascii="Tahoma" w:hAnsi="Tahoma" w:cs="Tahoma"/>
          <w:iCs/>
          <w:sz w:val="22"/>
          <w:szCs w:val="22"/>
        </w:rPr>
        <w:t>»</w:t>
      </w:r>
      <w:r w:rsidRPr="000F2C9C">
        <w:rPr>
          <w:rFonts w:ascii="Tahoma" w:hAnsi="Tahoma" w:cs="Tahoma"/>
          <w:sz w:val="22"/>
          <w:szCs w:val="22"/>
        </w:rPr>
        <w:t xml:space="preserve">, </w:t>
      </w:r>
      <w:r w:rsidR="00F30189">
        <w:rPr>
          <w:rFonts w:ascii="Tahoma" w:hAnsi="Tahoma" w:cs="Tahoma"/>
          <w:sz w:val="22"/>
          <w:szCs w:val="22"/>
        </w:rPr>
        <w:t xml:space="preserve">ο </w:t>
      </w:r>
      <w:r w:rsidRPr="000F2C9C">
        <w:rPr>
          <w:rFonts w:ascii="Tahoma" w:hAnsi="Tahoma" w:cs="Tahoma"/>
          <w:sz w:val="22"/>
          <w:szCs w:val="22"/>
        </w:rPr>
        <w:t>συνολικ</w:t>
      </w:r>
      <w:r w:rsidR="00F30189">
        <w:rPr>
          <w:rFonts w:ascii="Tahoma" w:hAnsi="Tahoma" w:cs="Tahoma"/>
          <w:sz w:val="22"/>
          <w:szCs w:val="22"/>
        </w:rPr>
        <w:t>ός</w:t>
      </w:r>
      <w:r w:rsidRPr="000F2C9C">
        <w:rPr>
          <w:rFonts w:ascii="Tahoma" w:hAnsi="Tahoma" w:cs="Tahoma"/>
          <w:sz w:val="22"/>
          <w:szCs w:val="22"/>
        </w:rPr>
        <w:t xml:space="preserve"> προϋπολογισμ</w:t>
      </w:r>
      <w:r w:rsidR="00F30189">
        <w:rPr>
          <w:rFonts w:ascii="Tahoma" w:hAnsi="Tahoma" w:cs="Tahoma"/>
          <w:sz w:val="22"/>
          <w:szCs w:val="22"/>
        </w:rPr>
        <w:t xml:space="preserve">ός της οποίας μετά και τις εντάξεις έργων διαμορφώθηκε στα </w:t>
      </w:r>
      <w:r w:rsidR="00F30189">
        <w:rPr>
          <w:rFonts w:ascii="Tahoma" w:hAnsi="Tahoma" w:cs="Tahoma"/>
          <w:b/>
          <w:bCs/>
          <w:sz w:val="22"/>
          <w:szCs w:val="22"/>
        </w:rPr>
        <w:t xml:space="preserve">11.848.807,10€ </w:t>
      </w:r>
      <w:r w:rsidR="00F30189">
        <w:rPr>
          <w:rFonts w:ascii="Tahoma" w:hAnsi="Tahoma" w:cs="Tahoma"/>
          <w:sz w:val="22"/>
          <w:szCs w:val="22"/>
        </w:rPr>
        <w:t xml:space="preserve">αυξημένος κατά </w:t>
      </w:r>
      <w:r w:rsidR="00F30189">
        <w:rPr>
          <w:rFonts w:ascii="Tahoma" w:hAnsi="Tahoma" w:cs="Tahoma"/>
          <w:b/>
          <w:sz w:val="22"/>
          <w:szCs w:val="22"/>
        </w:rPr>
        <w:t>1.958.807,10</w:t>
      </w:r>
      <w:r w:rsidRPr="002D4B4C">
        <w:rPr>
          <w:rFonts w:ascii="Tahoma" w:hAnsi="Tahoma" w:cs="Tahoma"/>
          <w:b/>
          <w:sz w:val="22"/>
          <w:szCs w:val="22"/>
        </w:rPr>
        <w:t xml:space="preserve"> €</w:t>
      </w:r>
      <w:r w:rsidRPr="00F07F24">
        <w:rPr>
          <w:rFonts w:ascii="Tahoma" w:hAnsi="Tahoma" w:cs="Tahoma"/>
          <w:sz w:val="22"/>
          <w:szCs w:val="22"/>
        </w:rPr>
        <w:t xml:space="preserve"> </w:t>
      </w:r>
      <w:r w:rsidR="00F30189">
        <w:rPr>
          <w:rFonts w:ascii="Tahoma" w:hAnsi="Tahoma" w:cs="Tahoma"/>
          <w:sz w:val="22"/>
          <w:szCs w:val="22"/>
        </w:rPr>
        <w:t>σε σχέση με τον αρχικό όπως αυτή</w:t>
      </w:r>
      <w:r>
        <w:rPr>
          <w:rFonts w:ascii="Tahoma" w:hAnsi="Tahoma" w:cs="Tahoma"/>
          <w:sz w:val="22"/>
          <w:szCs w:val="22"/>
        </w:rPr>
        <w:t xml:space="preserve"> εγκρίθηκε και ως προς την υλοποίησή της με την </w:t>
      </w:r>
      <w:r w:rsidRPr="000F2C9C">
        <w:rPr>
          <w:rFonts w:ascii="Tahoma" w:hAnsi="Tahoma" w:cs="Tahoma"/>
          <w:sz w:val="22"/>
          <w:szCs w:val="22"/>
        </w:rPr>
        <w:t xml:space="preserve">υπ’ </w:t>
      </w:r>
      <w:proofErr w:type="spellStart"/>
      <w:r w:rsidRPr="000F2C9C">
        <w:rPr>
          <w:rFonts w:ascii="Tahoma" w:hAnsi="Tahoma" w:cs="Tahoma"/>
          <w:sz w:val="22"/>
          <w:szCs w:val="22"/>
        </w:rPr>
        <w:t>αριθμ</w:t>
      </w:r>
      <w:proofErr w:type="spellEnd"/>
      <w:r w:rsidRPr="000F2C9C">
        <w:rPr>
          <w:rFonts w:ascii="Tahoma" w:hAnsi="Tahoma" w:cs="Tahoma"/>
          <w:sz w:val="22"/>
          <w:szCs w:val="22"/>
        </w:rPr>
        <w:t>. 1790 / 20–05–2019  Απόφαση της Ειδικής Υπηρεσίας Διαχείρισης του Π.Ε.Π. Θεσσαλίας (ΑΔΑ: ΨΟΧ77ΛΡ–ΗΧΔ)</w:t>
      </w:r>
      <w:r>
        <w:rPr>
          <w:rFonts w:ascii="Tahoma" w:hAnsi="Tahoma" w:cs="Tahoma"/>
          <w:sz w:val="22"/>
          <w:szCs w:val="22"/>
        </w:rPr>
        <w:t>.</w:t>
      </w:r>
    </w:p>
    <w:p w:rsidR="00884C68" w:rsidRDefault="00D8714F" w:rsidP="00546B74">
      <w:pPr>
        <w:spacing w:line="360" w:lineRule="auto"/>
        <w:ind w:firstLine="567"/>
        <w:jc w:val="both"/>
        <w:rPr>
          <w:rFonts w:ascii="Tahoma" w:hAnsi="Tahoma" w:cs="Tahoma"/>
          <w:sz w:val="22"/>
          <w:szCs w:val="22"/>
        </w:rPr>
      </w:pPr>
      <w:r>
        <w:rPr>
          <w:rFonts w:ascii="Tahoma" w:hAnsi="Tahoma" w:cs="Tahoma"/>
          <w:sz w:val="22"/>
          <w:szCs w:val="22"/>
        </w:rPr>
        <w:t xml:space="preserve">Στην εγκεκριμένη αυτή </w:t>
      </w:r>
      <w:r w:rsidRPr="000F2C9C">
        <w:rPr>
          <w:rFonts w:ascii="Tahoma" w:hAnsi="Tahoma" w:cs="Tahoma"/>
          <w:sz w:val="22"/>
          <w:szCs w:val="22"/>
        </w:rPr>
        <w:t>Στρατηγική</w:t>
      </w:r>
      <w:r>
        <w:rPr>
          <w:rFonts w:ascii="Tahoma" w:hAnsi="Tahoma" w:cs="Tahoma"/>
          <w:sz w:val="22"/>
          <w:szCs w:val="22"/>
        </w:rPr>
        <w:t xml:space="preserve"> </w:t>
      </w:r>
      <w:r w:rsidRPr="000F2C9C">
        <w:rPr>
          <w:rFonts w:ascii="Tahoma" w:hAnsi="Tahoma" w:cs="Tahoma"/>
          <w:sz w:val="22"/>
          <w:szCs w:val="22"/>
        </w:rPr>
        <w:t>Β.Α.Α. του Δήμου Τρικκαίων</w:t>
      </w:r>
      <w:r>
        <w:rPr>
          <w:rFonts w:ascii="Tahoma" w:hAnsi="Tahoma" w:cs="Tahoma"/>
          <w:sz w:val="22"/>
          <w:szCs w:val="22"/>
        </w:rPr>
        <w:t xml:space="preserve"> περιλαμβάνονται συνολικά </w:t>
      </w:r>
      <w:r w:rsidR="00F30189">
        <w:rPr>
          <w:rFonts w:ascii="Tahoma" w:hAnsi="Tahoma" w:cs="Tahoma"/>
          <w:sz w:val="22"/>
          <w:szCs w:val="22"/>
        </w:rPr>
        <w:t>δεκατέσσερα</w:t>
      </w:r>
      <w:r>
        <w:rPr>
          <w:rFonts w:ascii="Tahoma" w:hAnsi="Tahoma" w:cs="Tahoma"/>
          <w:sz w:val="22"/>
          <w:szCs w:val="22"/>
        </w:rPr>
        <w:t xml:space="preserve"> (1</w:t>
      </w:r>
      <w:r w:rsidR="00F30189">
        <w:rPr>
          <w:rFonts w:ascii="Tahoma" w:hAnsi="Tahoma" w:cs="Tahoma"/>
          <w:sz w:val="22"/>
          <w:szCs w:val="22"/>
        </w:rPr>
        <w:t>4</w:t>
      </w:r>
      <w:r>
        <w:rPr>
          <w:rFonts w:ascii="Tahoma" w:hAnsi="Tahoma" w:cs="Tahoma"/>
          <w:sz w:val="22"/>
          <w:szCs w:val="22"/>
        </w:rPr>
        <w:t>)</w:t>
      </w:r>
      <w:r w:rsidR="00884C68" w:rsidRPr="007D3524">
        <w:rPr>
          <w:rFonts w:ascii="Tahoma" w:hAnsi="Tahoma" w:cs="Tahoma"/>
          <w:spacing w:val="-12"/>
          <w:sz w:val="22"/>
          <w:szCs w:val="22"/>
        </w:rPr>
        <w:t xml:space="preserve"> </w:t>
      </w:r>
      <w:r w:rsidR="00884C68">
        <w:rPr>
          <w:rFonts w:ascii="Tahoma" w:hAnsi="Tahoma" w:cs="Tahoma"/>
          <w:sz w:val="22"/>
          <w:szCs w:val="22"/>
        </w:rPr>
        <w:t>έργα</w:t>
      </w:r>
      <w:r w:rsidR="00884C68" w:rsidRPr="007D3524">
        <w:rPr>
          <w:rFonts w:ascii="Tahoma" w:hAnsi="Tahoma" w:cs="Tahoma"/>
          <w:spacing w:val="-12"/>
          <w:sz w:val="22"/>
          <w:szCs w:val="22"/>
        </w:rPr>
        <w:t xml:space="preserve"> </w:t>
      </w:r>
      <w:r w:rsidR="00884C68">
        <w:rPr>
          <w:rFonts w:ascii="Tahoma" w:hAnsi="Tahoma" w:cs="Tahoma"/>
          <w:sz w:val="22"/>
          <w:szCs w:val="22"/>
        </w:rPr>
        <w:t>και</w:t>
      </w:r>
      <w:r w:rsidR="00884C68" w:rsidRPr="007D3524">
        <w:rPr>
          <w:rFonts w:ascii="Tahoma" w:hAnsi="Tahoma" w:cs="Tahoma"/>
          <w:spacing w:val="-12"/>
          <w:sz w:val="22"/>
          <w:szCs w:val="22"/>
        </w:rPr>
        <w:t xml:space="preserve"> </w:t>
      </w:r>
      <w:r>
        <w:rPr>
          <w:rFonts w:ascii="Tahoma" w:hAnsi="Tahoma" w:cs="Tahoma"/>
          <w:sz w:val="22"/>
          <w:szCs w:val="22"/>
        </w:rPr>
        <w:t>δράσεις που</w:t>
      </w:r>
      <w:r w:rsidR="00884C68" w:rsidRPr="007D3524">
        <w:rPr>
          <w:rFonts w:ascii="Tahoma" w:hAnsi="Tahoma" w:cs="Tahoma"/>
          <w:sz w:val="22"/>
          <w:szCs w:val="22"/>
        </w:rPr>
        <w:t xml:space="preserve"> </w:t>
      </w:r>
      <w:r w:rsidR="00884C68" w:rsidRPr="00F07F24">
        <w:rPr>
          <w:rFonts w:ascii="Tahoma" w:hAnsi="Tahoma" w:cs="Tahoma"/>
          <w:sz w:val="22"/>
          <w:szCs w:val="22"/>
        </w:rPr>
        <w:t>χρ</w:t>
      </w:r>
      <w:r w:rsidR="00884C68">
        <w:rPr>
          <w:rFonts w:ascii="Tahoma" w:hAnsi="Tahoma" w:cs="Tahoma"/>
          <w:sz w:val="22"/>
          <w:szCs w:val="22"/>
        </w:rPr>
        <w:t>ηματ</w:t>
      </w:r>
      <w:r w:rsidR="00884C68" w:rsidRPr="00F07F24">
        <w:rPr>
          <w:rFonts w:ascii="Tahoma" w:hAnsi="Tahoma" w:cs="Tahoma"/>
          <w:sz w:val="22"/>
          <w:szCs w:val="22"/>
        </w:rPr>
        <w:t>οδοτ</w:t>
      </w:r>
      <w:r w:rsidR="00884C68">
        <w:rPr>
          <w:rFonts w:ascii="Tahoma" w:hAnsi="Tahoma" w:cs="Tahoma"/>
          <w:sz w:val="22"/>
          <w:szCs w:val="22"/>
        </w:rPr>
        <w:t>ούνται μ</w:t>
      </w:r>
      <w:r w:rsidR="00884C68" w:rsidRPr="00F07F24">
        <w:rPr>
          <w:rFonts w:ascii="Tahoma" w:hAnsi="Tahoma" w:cs="Tahoma"/>
          <w:sz w:val="22"/>
          <w:szCs w:val="22"/>
        </w:rPr>
        <w:t>ε</w:t>
      </w:r>
      <w:r w:rsidR="00884C68">
        <w:rPr>
          <w:rFonts w:ascii="Tahoma" w:hAnsi="Tahoma" w:cs="Tahoma"/>
          <w:sz w:val="22"/>
          <w:szCs w:val="22"/>
        </w:rPr>
        <w:t xml:space="preserve"> το</w:t>
      </w:r>
      <w:r w:rsidR="00317D83">
        <w:rPr>
          <w:rFonts w:ascii="Tahoma" w:hAnsi="Tahoma" w:cs="Tahoma"/>
          <w:sz w:val="22"/>
          <w:szCs w:val="22"/>
        </w:rPr>
        <w:t xml:space="preserve"> ποσό</w:t>
      </w:r>
      <w:r w:rsidR="00884C68">
        <w:rPr>
          <w:rFonts w:ascii="Tahoma" w:hAnsi="Tahoma" w:cs="Tahoma"/>
          <w:sz w:val="22"/>
          <w:szCs w:val="22"/>
        </w:rPr>
        <w:t xml:space="preserve"> των </w:t>
      </w:r>
      <w:r w:rsidR="00F30189">
        <w:rPr>
          <w:rFonts w:ascii="Tahoma" w:hAnsi="Tahoma" w:cs="Tahoma"/>
          <w:sz w:val="22"/>
          <w:szCs w:val="22"/>
        </w:rPr>
        <w:t xml:space="preserve">10.873.787,10 </w:t>
      </w:r>
      <w:r w:rsidR="00884C68" w:rsidRPr="00F07F24">
        <w:rPr>
          <w:rFonts w:ascii="Tahoma" w:hAnsi="Tahoma" w:cs="Tahoma"/>
          <w:sz w:val="22"/>
          <w:szCs w:val="22"/>
        </w:rPr>
        <w:t xml:space="preserve">€ από πόρους του </w:t>
      </w:r>
      <w:r w:rsidR="00884C68">
        <w:rPr>
          <w:rFonts w:ascii="Tahoma" w:hAnsi="Tahoma" w:cs="Tahoma"/>
          <w:sz w:val="22"/>
          <w:szCs w:val="22"/>
        </w:rPr>
        <w:t>Ευρωπαϊκού Ταμείου Περιφερειακής Ανάπτυξης (Ε.Τ.Π.Α.)</w:t>
      </w:r>
      <w:r w:rsidR="00884C68" w:rsidRPr="00F07F24">
        <w:rPr>
          <w:rFonts w:ascii="Tahoma" w:hAnsi="Tahoma" w:cs="Tahoma"/>
          <w:sz w:val="22"/>
          <w:szCs w:val="22"/>
        </w:rPr>
        <w:t xml:space="preserve"> και το υπόλοιπο ποσό</w:t>
      </w:r>
      <w:r w:rsidR="00884C68">
        <w:rPr>
          <w:rFonts w:ascii="Tahoma" w:hAnsi="Tahoma" w:cs="Tahoma"/>
          <w:sz w:val="22"/>
          <w:szCs w:val="22"/>
        </w:rPr>
        <w:t xml:space="preserve"> ύψο</w:t>
      </w:r>
      <w:r w:rsidR="00884C68" w:rsidRPr="00F07F24">
        <w:rPr>
          <w:rFonts w:ascii="Tahoma" w:hAnsi="Tahoma" w:cs="Tahoma"/>
          <w:sz w:val="22"/>
          <w:szCs w:val="22"/>
        </w:rPr>
        <w:t>υ</w:t>
      </w:r>
      <w:r w:rsidR="00884C68">
        <w:rPr>
          <w:rFonts w:ascii="Tahoma" w:hAnsi="Tahoma" w:cs="Tahoma"/>
          <w:sz w:val="22"/>
          <w:szCs w:val="22"/>
        </w:rPr>
        <w:t>ς</w:t>
      </w:r>
      <w:r w:rsidR="00884C68" w:rsidRPr="00F07F24">
        <w:rPr>
          <w:rFonts w:ascii="Tahoma" w:hAnsi="Tahoma" w:cs="Tahoma"/>
          <w:sz w:val="22"/>
          <w:szCs w:val="22"/>
        </w:rPr>
        <w:t xml:space="preserve"> </w:t>
      </w:r>
      <w:r w:rsidR="003F506A">
        <w:rPr>
          <w:rFonts w:ascii="Tahoma" w:hAnsi="Tahoma" w:cs="Tahoma"/>
          <w:sz w:val="22"/>
          <w:szCs w:val="22"/>
        </w:rPr>
        <w:t>975.020</w:t>
      </w:r>
      <w:r w:rsidR="00884C68" w:rsidRPr="00F07F24">
        <w:rPr>
          <w:rFonts w:ascii="Tahoma" w:hAnsi="Tahoma" w:cs="Tahoma"/>
          <w:sz w:val="22"/>
          <w:szCs w:val="22"/>
        </w:rPr>
        <w:t>,00</w:t>
      </w:r>
      <w:r w:rsidR="00884C68">
        <w:rPr>
          <w:rFonts w:ascii="Tahoma" w:hAnsi="Tahoma" w:cs="Tahoma"/>
          <w:sz w:val="22"/>
          <w:szCs w:val="22"/>
        </w:rPr>
        <w:t xml:space="preserve"> </w:t>
      </w:r>
      <w:r w:rsidR="00884C68" w:rsidRPr="00F07F24">
        <w:rPr>
          <w:rFonts w:ascii="Tahoma" w:hAnsi="Tahoma" w:cs="Tahoma"/>
          <w:sz w:val="22"/>
          <w:szCs w:val="22"/>
        </w:rPr>
        <w:t xml:space="preserve">€ από πόρους του </w:t>
      </w:r>
      <w:r w:rsidR="00884C68">
        <w:rPr>
          <w:rFonts w:ascii="Tahoma" w:hAnsi="Tahoma" w:cs="Tahoma"/>
          <w:sz w:val="22"/>
          <w:szCs w:val="22"/>
        </w:rPr>
        <w:t xml:space="preserve">Ευρωπαϊκού Κοινωνικού Ταμείου (Ε.Κ.Τ.). </w:t>
      </w:r>
    </w:p>
    <w:p w:rsidR="00884C68" w:rsidRPr="00371A7E" w:rsidRDefault="00884C68" w:rsidP="00884C68">
      <w:pPr>
        <w:pStyle w:val="a3"/>
        <w:ind w:right="40" w:firstLine="357"/>
        <w:rPr>
          <w:rFonts w:ascii="Tahoma" w:hAnsi="Tahoma" w:cs="Tahoma"/>
          <w:b w:val="0"/>
          <w:bCs w:val="0"/>
          <w:i w:val="0"/>
          <w:sz w:val="22"/>
          <w:szCs w:val="22"/>
          <w:u w:val="none"/>
        </w:rPr>
      </w:pPr>
      <w:r>
        <w:rPr>
          <w:rFonts w:ascii="Tahoma" w:hAnsi="Tahoma" w:cs="Tahoma"/>
          <w:b w:val="0"/>
          <w:bCs w:val="0"/>
          <w:i w:val="0"/>
          <w:sz w:val="22"/>
          <w:szCs w:val="22"/>
          <w:u w:val="none"/>
        </w:rPr>
        <w:t>Σε σχέση με την οργανωτική δομή της στρατηγικής Β.Α.Α. του Δήμου Τρικκαίων υπενθυμίζεται ότι αυτή συγκροτείται από τρεις συγκεκριμένους Ά</w:t>
      </w:r>
      <w:r w:rsidRPr="00371A7E">
        <w:rPr>
          <w:rFonts w:ascii="Tahoma" w:hAnsi="Tahoma" w:cs="Tahoma"/>
          <w:b w:val="0"/>
          <w:bCs w:val="0"/>
          <w:i w:val="0"/>
          <w:sz w:val="22"/>
          <w:szCs w:val="22"/>
          <w:u w:val="none"/>
        </w:rPr>
        <w:t xml:space="preserve">ξονες </w:t>
      </w:r>
      <w:r>
        <w:rPr>
          <w:rFonts w:ascii="Tahoma" w:hAnsi="Tahoma" w:cs="Tahoma"/>
          <w:b w:val="0"/>
          <w:bCs w:val="0"/>
          <w:i w:val="0"/>
          <w:sz w:val="22"/>
          <w:szCs w:val="22"/>
          <w:u w:val="none"/>
        </w:rPr>
        <w:t xml:space="preserve">Προτεραιότητας (Α.Π.), οι οποίοι εξυπηρετούνται από επιμέρους Ειδικούς Στόχους (Ε.Σ.) που εκπληρώνουν τη </w:t>
      </w:r>
      <w:r w:rsidRPr="00371A7E">
        <w:rPr>
          <w:rFonts w:ascii="Tahoma" w:hAnsi="Tahoma" w:cs="Tahoma"/>
          <w:b w:val="0"/>
          <w:bCs w:val="0"/>
          <w:i w:val="0"/>
          <w:sz w:val="22"/>
          <w:szCs w:val="22"/>
          <w:u w:val="none"/>
        </w:rPr>
        <w:t>στρατηγική</w:t>
      </w:r>
      <w:r>
        <w:rPr>
          <w:rFonts w:ascii="Tahoma" w:hAnsi="Tahoma" w:cs="Tahoma"/>
          <w:b w:val="0"/>
          <w:bCs w:val="0"/>
          <w:i w:val="0"/>
          <w:sz w:val="22"/>
          <w:szCs w:val="22"/>
          <w:u w:val="none"/>
        </w:rPr>
        <w:t xml:space="preserve"> αυτή</w:t>
      </w:r>
      <w:r w:rsidRPr="00371A7E">
        <w:rPr>
          <w:rFonts w:ascii="Tahoma" w:hAnsi="Tahoma" w:cs="Tahoma"/>
          <w:b w:val="0"/>
          <w:bCs w:val="0"/>
          <w:i w:val="0"/>
          <w:sz w:val="22"/>
          <w:szCs w:val="22"/>
          <w:u w:val="none"/>
        </w:rPr>
        <w:t>.</w:t>
      </w:r>
    </w:p>
    <w:p w:rsidR="00884C68" w:rsidRDefault="00884C68" w:rsidP="00884C68">
      <w:pPr>
        <w:numPr>
          <w:ilvl w:val="0"/>
          <w:numId w:val="17"/>
        </w:numPr>
        <w:tabs>
          <w:tab w:val="clear" w:pos="567"/>
          <w:tab w:val="num" w:pos="360"/>
        </w:tabs>
        <w:autoSpaceDE w:val="0"/>
        <w:autoSpaceDN w:val="0"/>
        <w:adjustRightInd w:val="0"/>
        <w:spacing w:line="360" w:lineRule="auto"/>
        <w:ind w:left="1264" w:hanging="1304"/>
        <w:jc w:val="both"/>
        <w:rPr>
          <w:rFonts w:ascii="Tahoma" w:hAnsi="Tahoma" w:cs="Tahoma"/>
          <w:iCs/>
          <w:sz w:val="22"/>
          <w:szCs w:val="22"/>
        </w:rPr>
      </w:pPr>
      <w:r>
        <w:rPr>
          <w:rFonts w:ascii="Tahoma" w:hAnsi="Tahoma" w:cs="Tahoma"/>
          <w:iCs/>
          <w:sz w:val="22"/>
          <w:szCs w:val="22"/>
        </w:rPr>
        <w:t>1</w:t>
      </w:r>
      <w:r w:rsidRPr="002E2D25">
        <w:rPr>
          <w:rFonts w:ascii="Tahoma" w:hAnsi="Tahoma" w:cs="Tahoma"/>
          <w:iCs/>
          <w:sz w:val="22"/>
          <w:szCs w:val="22"/>
          <w:vertAlign w:val="superscript"/>
        </w:rPr>
        <w:t>ος</w:t>
      </w:r>
      <w:r>
        <w:rPr>
          <w:rFonts w:ascii="Tahoma" w:hAnsi="Tahoma" w:cs="Tahoma"/>
          <w:iCs/>
          <w:sz w:val="22"/>
          <w:szCs w:val="22"/>
        </w:rPr>
        <w:t xml:space="preserve"> Α.Π. «</w:t>
      </w:r>
      <w:r w:rsidRPr="00346F72">
        <w:rPr>
          <w:rFonts w:ascii="Tahoma" w:hAnsi="Tahoma" w:cs="Tahoma"/>
          <w:i/>
          <w:iCs/>
          <w:sz w:val="22"/>
          <w:szCs w:val="22"/>
        </w:rPr>
        <w:t>Αναζωογόνηση του αστικού περιβάλλοντος με γνώμονα την προστασία και προβολή του φυσικού και πολιτιστικού πλούτου</w:t>
      </w:r>
      <w:r>
        <w:rPr>
          <w:rFonts w:ascii="Tahoma" w:hAnsi="Tahoma" w:cs="Tahoma"/>
          <w:iCs/>
          <w:sz w:val="22"/>
          <w:szCs w:val="22"/>
        </w:rPr>
        <w:t>», ο οποίος εξυπηρετείται από τους παρακάτω τρεις Ε.Σ.:</w:t>
      </w:r>
    </w:p>
    <w:p w:rsidR="00884C68" w:rsidRDefault="00884C68" w:rsidP="003F506A">
      <w:pPr>
        <w:autoSpaceDE w:val="0"/>
        <w:autoSpaceDN w:val="0"/>
        <w:adjustRightInd w:val="0"/>
        <w:spacing w:line="360" w:lineRule="auto"/>
        <w:ind w:left="2013" w:hanging="822"/>
        <w:jc w:val="both"/>
        <w:rPr>
          <w:rFonts w:ascii="Tahoma" w:hAnsi="Tahoma" w:cs="Tahoma"/>
          <w:iCs/>
          <w:sz w:val="22"/>
          <w:szCs w:val="22"/>
        </w:rPr>
      </w:pPr>
      <w:r>
        <w:rPr>
          <w:rFonts w:ascii="Tahoma" w:hAnsi="Tahoma" w:cs="Tahoma"/>
          <w:iCs/>
          <w:sz w:val="22"/>
          <w:szCs w:val="22"/>
        </w:rPr>
        <w:t>1</w:t>
      </w:r>
      <w:r w:rsidRPr="00346F72">
        <w:rPr>
          <w:rFonts w:ascii="Tahoma" w:hAnsi="Tahoma" w:cs="Tahoma"/>
          <w:iCs/>
          <w:sz w:val="22"/>
          <w:szCs w:val="22"/>
          <w:vertAlign w:val="superscript"/>
        </w:rPr>
        <w:t>ος</w:t>
      </w:r>
      <w:r>
        <w:rPr>
          <w:rFonts w:ascii="Tahoma" w:hAnsi="Tahoma" w:cs="Tahoma"/>
          <w:iCs/>
          <w:sz w:val="22"/>
          <w:szCs w:val="22"/>
        </w:rPr>
        <w:t xml:space="preserve"> Ε.Σ.:</w:t>
      </w:r>
      <w:r w:rsidRPr="00346F72">
        <w:rPr>
          <w:rFonts w:ascii="Tahoma" w:hAnsi="Tahoma" w:cs="Tahoma"/>
          <w:iCs/>
          <w:sz w:val="22"/>
          <w:szCs w:val="22"/>
        </w:rPr>
        <w:t xml:space="preserve"> </w:t>
      </w:r>
      <w:r>
        <w:rPr>
          <w:rFonts w:ascii="Tahoma" w:hAnsi="Tahoma" w:cs="Tahoma"/>
          <w:iCs/>
          <w:sz w:val="22"/>
          <w:szCs w:val="22"/>
        </w:rPr>
        <w:t>Α</w:t>
      </w:r>
      <w:r w:rsidRPr="00346F72">
        <w:rPr>
          <w:rFonts w:ascii="Tahoma" w:hAnsi="Tahoma" w:cs="Tahoma"/>
          <w:iCs/>
          <w:sz w:val="22"/>
          <w:szCs w:val="22"/>
        </w:rPr>
        <w:t>ναβ</w:t>
      </w:r>
      <w:r>
        <w:rPr>
          <w:rFonts w:ascii="Tahoma" w:hAnsi="Tahoma" w:cs="Tahoma"/>
          <w:iCs/>
          <w:sz w:val="22"/>
          <w:szCs w:val="22"/>
        </w:rPr>
        <w:t>ά</w:t>
      </w:r>
      <w:r w:rsidRPr="00346F72">
        <w:rPr>
          <w:rFonts w:ascii="Tahoma" w:hAnsi="Tahoma" w:cs="Tahoma"/>
          <w:iCs/>
          <w:sz w:val="22"/>
          <w:szCs w:val="22"/>
        </w:rPr>
        <w:t>θμιση του αστικο</w:t>
      </w:r>
      <w:r>
        <w:rPr>
          <w:rFonts w:ascii="Tahoma" w:hAnsi="Tahoma" w:cs="Tahoma"/>
          <w:iCs/>
          <w:sz w:val="22"/>
          <w:szCs w:val="22"/>
        </w:rPr>
        <w:t>ύ περιβάλλοντος και ανά</w:t>
      </w:r>
      <w:r w:rsidRPr="00346F72">
        <w:rPr>
          <w:rFonts w:ascii="Tahoma" w:hAnsi="Tahoma" w:cs="Tahoma"/>
          <w:iCs/>
          <w:sz w:val="22"/>
          <w:szCs w:val="22"/>
        </w:rPr>
        <w:t>δειξη χαρακτηριστικ</w:t>
      </w:r>
      <w:r>
        <w:rPr>
          <w:rFonts w:ascii="Tahoma" w:hAnsi="Tahoma" w:cs="Tahoma"/>
          <w:iCs/>
          <w:sz w:val="22"/>
          <w:szCs w:val="22"/>
        </w:rPr>
        <w:t>ώ</w:t>
      </w:r>
      <w:r w:rsidRPr="00346F72">
        <w:rPr>
          <w:rFonts w:ascii="Tahoma" w:hAnsi="Tahoma" w:cs="Tahoma"/>
          <w:iCs/>
          <w:sz w:val="22"/>
          <w:szCs w:val="22"/>
        </w:rPr>
        <w:t>ν</w:t>
      </w:r>
      <w:r>
        <w:rPr>
          <w:rFonts w:ascii="Tahoma" w:hAnsi="Tahoma" w:cs="Tahoma"/>
          <w:iCs/>
          <w:sz w:val="22"/>
          <w:szCs w:val="22"/>
        </w:rPr>
        <w:t xml:space="preserve"> </w:t>
      </w:r>
      <w:proofErr w:type="spellStart"/>
      <w:r w:rsidRPr="00346F72">
        <w:rPr>
          <w:rFonts w:ascii="Tahoma" w:hAnsi="Tahoma" w:cs="Tahoma"/>
          <w:iCs/>
          <w:sz w:val="22"/>
          <w:szCs w:val="22"/>
        </w:rPr>
        <w:t>τοπ</w:t>
      </w:r>
      <w:r>
        <w:rPr>
          <w:rFonts w:ascii="Tahoma" w:hAnsi="Tahoma" w:cs="Tahoma"/>
          <w:iCs/>
          <w:sz w:val="22"/>
          <w:szCs w:val="22"/>
        </w:rPr>
        <w:t>ό</w:t>
      </w:r>
      <w:r w:rsidRPr="00346F72">
        <w:rPr>
          <w:rFonts w:ascii="Tahoma" w:hAnsi="Tahoma" w:cs="Tahoma"/>
          <w:iCs/>
          <w:sz w:val="22"/>
          <w:szCs w:val="22"/>
        </w:rPr>
        <w:t>σημων</w:t>
      </w:r>
      <w:proofErr w:type="spellEnd"/>
      <w:r w:rsidRPr="00346F72">
        <w:rPr>
          <w:rFonts w:ascii="Tahoma" w:hAnsi="Tahoma" w:cs="Tahoma"/>
          <w:iCs/>
          <w:sz w:val="22"/>
          <w:szCs w:val="22"/>
        </w:rPr>
        <w:t xml:space="preserve"> </w:t>
      </w:r>
      <w:r>
        <w:rPr>
          <w:rFonts w:ascii="Tahoma" w:hAnsi="Tahoma" w:cs="Tahoma"/>
          <w:iCs/>
          <w:sz w:val="22"/>
          <w:szCs w:val="22"/>
        </w:rPr>
        <w:t xml:space="preserve">  </w:t>
      </w:r>
      <w:r w:rsidRPr="00346F72">
        <w:rPr>
          <w:rFonts w:ascii="Tahoma" w:hAnsi="Tahoma" w:cs="Tahoma"/>
          <w:iCs/>
          <w:sz w:val="22"/>
          <w:szCs w:val="22"/>
        </w:rPr>
        <w:t>της π</w:t>
      </w:r>
      <w:r>
        <w:rPr>
          <w:rFonts w:ascii="Tahoma" w:hAnsi="Tahoma" w:cs="Tahoma"/>
          <w:iCs/>
          <w:sz w:val="22"/>
          <w:szCs w:val="22"/>
        </w:rPr>
        <w:t>όλης των Τρικά</w:t>
      </w:r>
      <w:r w:rsidRPr="00346F72">
        <w:rPr>
          <w:rFonts w:ascii="Tahoma" w:hAnsi="Tahoma" w:cs="Tahoma"/>
          <w:iCs/>
          <w:sz w:val="22"/>
          <w:szCs w:val="22"/>
        </w:rPr>
        <w:t>λω</w:t>
      </w:r>
      <w:r>
        <w:rPr>
          <w:rFonts w:ascii="Tahoma" w:hAnsi="Tahoma" w:cs="Tahoma"/>
          <w:iCs/>
          <w:sz w:val="22"/>
          <w:szCs w:val="22"/>
        </w:rPr>
        <w:t>ν.</w:t>
      </w:r>
    </w:p>
    <w:p w:rsidR="00884C68" w:rsidRDefault="00884C68" w:rsidP="003F506A">
      <w:pPr>
        <w:autoSpaceDE w:val="0"/>
        <w:autoSpaceDN w:val="0"/>
        <w:adjustRightInd w:val="0"/>
        <w:spacing w:line="360" w:lineRule="auto"/>
        <w:ind w:left="2042" w:hanging="851"/>
        <w:jc w:val="both"/>
        <w:rPr>
          <w:rFonts w:ascii="Tahoma" w:hAnsi="Tahoma" w:cs="Tahoma"/>
          <w:iCs/>
          <w:sz w:val="22"/>
          <w:szCs w:val="22"/>
        </w:rPr>
      </w:pPr>
      <w:r>
        <w:rPr>
          <w:rFonts w:ascii="Tahoma" w:hAnsi="Tahoma" w:cs="Tahoma"/>
          <w:iCs/>
          <w:sz w:val="22"/>
          <w:szCs w:val="22"/>
        </w:rPr>
        <w:t>2</w:t>
      </w:r>
      <w:r w:rsidRPr="00346F72">
        <w:rPr>
          <w:rFonts w:ascii="Tahoma" w:hAnsi="Tahoma" w:cs="Tahoma"/>
          <w:iCs/>
          <w:sz w:val="22"/>
          <w:szCs w:val="22"/>
          <w:vertAlign w:val="superscript"/>
        </w:rPr>
        <w:t>ο</w:t>
      </w:r>
      <w:r>
        <w:rPr>
          <w:rFonts w:ascii="Tahoma" w:hAnsi="Tahoma" w:cs="Tahoma"/>
          <w:iCs/>
          <w:sz w:val="22"/>
          <w:szCs w:val="22"/>
          <w:vertAlign w:val="superscript"/>
        </w:rPr>
        <w:t>ς</w:t>
      </w:r>
      <w:r>
        <w:rPr>
          <w:rFonts w:ascii="Tahoma" w:hAnsi="Tahoma" w:cs="Tahoma"/>
          <w:iCs/>
          <w:sz w:val="22"/>
          <w:szCs w:val="22"/>
        </w:rPr>
        <w:t xml:space="preserve"> Ε.Σ.:</w:t>
      </w:r>
      <w:r w:rsidRPr="00346F72">
        <w:rPr>
          <w:rFonts w:ascii="Tahoma" w:hAnsi="Tahoma" w:cs="Tahoma"/>
          <w:iCs/>
          <w:sz w:val="22"/>
          <w:szCs w:val="22"/>
        </w:rPr>
        <w:t xml:space="preserve"> </w:t>
      </w:r>
      <w:r>
        <w:rPr>
          <w:rFonts w:ascii="Tahoma" w:hAnsi="Tahoma" w:cs="Tahoma"/>
          <w:iCs/>
          <w:sz w:val="22"/>
          <w:szCs w:val="22"/>
        </w:rPr>
        <w:t>Ενσωμά</w:t>
      </w:r>
      <w:r w:rsidRPr="00346F72">
        <w:rPr>
          <w:rFonts w:ascii="Tahoma" w:hAnsi="Tahoma" w:cs="Tahoma"/>
          <w:iCs/>
          <w:sz w:val="22"/>
          <w:szCs w:val="22"/>
        </w:rPr>
        <w:t>τωση του ποδηλ</w:t>
      </w:r>
      <w:r>
        <w:rPr>
          <w:rFonts w:ascii="Tahoma" w:hAnsi="Tahoma" w:cs="Tahoma"/>
          <w:iCs/>
          <w:sz w:val="22"/>
          <w:szCs w:val="22"/>
        </w:rPr>
        <w:t>ά</w:t>
      </w:r>
      <w:r w:rsidRPr="00346F72">
        <w:rPr>
          <w:rFonts w:ascii="Tahoma" w:hAnsi="Tahoma" w:cs="Tahoma"/>
          <w:iCs/>
          <w:sz w:val="22"/>
          <w:szCs w:val="22"/>
        </w:rPr>
        <w:t>του στον αστικ</w:t>
      </w:r>
      <w:r>
        <w:rPr>
          <w:rFonts w:ascii="Tahoma" w:hAnsi="Tahoma" w:cs="Tahoma"/>
          <w:iCs/>
          <w:sz w:val="22"/>
          <w:szCs w:val="22"/>
        </w:rPr>
        <w:t>ό</w:t>
      </w:r>
      <w:r w:rsidRPr="00346F72">
        <w:rPr>
          <w:rFonts w:ascii="Tahoma" w:hAnsi="Tahoma" w:cs="Tahoma"/>
          <w:iCs/>
          <w:sz w:val="22"/>
          <w:szCs w:val="22"/>
        </w:rPr>
        <w:t xml:space="preserve"> χ</w:t>
      </w:r>
      <w:r>
        <w:rPr>
          <w:rFonts w:ascii="Tahoma" w:hAnsi="Tahoma" w:cs="Tahoma"/>
          <w:iCs/>
          <w:sz w:val="22"/>
          <w:szCs w:val="22"/>
        </w:rPr>
        <w:t>ώρο.</w:t>
      </w:r>
    </w:p>
    <w:p w:rsidR="00884C68" w:rsidRDefault="00884C68" w:rsidP="003F506A">
      <w:pPr>
        <w:autoSpaceDE w:val="0"/>
        <w:autoSpaceDN w:val="0"/>
        <w:adjustRightInd w:val="0"/>
        <w:spacing w:line="360" w:lineRule="auto"/>
        <w:ind w:left="2013" w:hanging="822"/>
        <w:jc w:val="both"/>
        <w:rPr>
          <w:rFonts w:ascii="Tahoma" w:hAnsi="Tahoma" w:cs="Tahoma"/>
          <w:iCs/>
          <w:sz w:val="22"/>
          <w:szCs w:val="22"/>
        </w:rPr>
      </w:pPr>
      <w:r>
        <w:rPr>
          <w:rFonts w:ascii="Tahoma" w:hAnsi="Tahoma" w:cs="Tahoma"/>
          <w:iCs/>
          <w:sz w:val="22"/>
          <w:szCs w:val="22"/>
        </w:rPr>
        <w:t>3</w:t>
      </w:r>
      <w:r w:rsidRPr="00346F72">
        <w:rPr>
          <w:rFonts w:ascii="Tahoma" w:hAnsi="Tahoma" w:cs="Tahoma"/>
          <w:iCs/>
          <w:sz w:val="22"/>
          <w:szCs w:val="22"/>
          <w:vertAlign w:val="superscript"/>
        </w:rPr>
        <w:t>ος</w:t>
      </w:r>
      <w:r>
        <w:rPr>
          <w:rFonts w:ascii="Tahoma" w:hAnsi="Tahoma" w:cs="Tahoma"/>
          <w:iCs/>
          <w:sz w:val="22"/>
          <w:szCs w:val="22"/>
        </w:rPr>
        <w:t xml:space="preserve"> Ε.Σ.:</w:t>
      </w:r>
      <w:r w:rsidRPr="00346F72">
        <w:rPr>
          <w:rFonts w:ascii="Tahoma" w:hAnsi="Tahoma" w:cs="Tahoma"/>
          <w:iCs/>
          <w:sz w:val="22"/>
          <w:szCs w:val="22"/>
        </w:rPr>
        <w:t xml:space="preserve"> </w:t>
      </w:r>
      <w:r>
        <w:rPr>
          <w:rFonts w:ascii="Tahoma" w:hAnsi="Tahoma" w:cs="Tahoma"/>
          <w:iCs/>
          <w:sz w:val="22"/>
          <w:szCs w:val="22"/>
        </w:rPr>
        <w:t>Δ</w:t>
      </w:r>
      <w:r w:rsidRPr="00346F72">
        <w:rPr>
          <w:rFonts w:ascii="Tahoma" w:hAnsi="Tahoma" w:cs="Tahoma"/>
          <w:iCs/>
          <w:sz w:val="22"/>
          <w:szCs w:val="22"/>
        </w:rPr>
        <w:t>ημιουργ</w:t>
      </w:r>
      <w:r>
        <w:rPr>
          <w:rFonts w:ascii="Tahoma" w:hAnsi="Tahoma" w:cs="Tahoma"/>
          <w:iCs/>
          <w:sz w:val="22"/>
          <w:szCs w:val="22"/>
        </w:rPr>
        <w:t>ί</w:t>
      </w:r>
      <w:r w:rsidRPr="00346F72">
        <w:rPr>
          <w:rFonts w:ascii="Tahoma" w:hAnsi="Tahoma" w:cs="Tahoma"/>
          <w:iCs/>
          <w:sz w:val="22"/>
          <w:szCs w:val="22"/>
        </w:rPr>
        <w:t>α μιας ν</w:t>
      </w:r>
      <w:r>
        <w:rPr>
          <w:rFonts w:ascii="Tahoma" w:hAnsi="Tahoma" w:cs="Tahoma"/>
          <w:iCs/>
          <w:sz w:val="22"/>
          <w:szCs w:val="22"/>
        </w:rPr>
        <w:t>έ</w:t>
      </w:r>
      <w:r w:rsidRPr="00346F72">
        <w:rPr>
          <w:rFonts w:ascii="Tahoma" w:hAnsi="Tahoma" w:cs="Tahoma"/>
          <w:iCs/>
          <w:sz w:val="22"/>
          <w:szCs w:val="22"/>
        </w:rPr>
        <w:t>ας αστικ</w:t>
      </w:r>
      <w:r>
        <w:rPr>
          <w:rFonts w:ascii="Tahoma" w:hAnsi="Tahoma" w:cs="Tahoma"/>
          <w:iCs/>
          <w:sz w:val="22"/>
          <w:szCs w:val="22"/>
        </w:rPr>
        <w:t>ή</w:t>
      </w:r>
      <w:r w:rsidRPr="00346F72">
        <w:rPr>
          <w:rFonts w:ascii="Tahoma" w:hAnsi="Tahoma" w:cs="Tahoma"/>
          <w:iCs/>
          <w:sz w:val="22"/>
          <w:szCs w:val="22"/>
        </w:rPr>
        <w:t>ς ταυτ</w:t>
      </w:r>
      <w:r>
        <w:rPr>
          <w:rFonts w:ascii="Tahoma" w:hAnsi="Tahoma" w:cs="Tahoma"/>
          <w:iCs/>
          <w:sz w:val="22"/>
          <w:szCs w:val="22"/>
        </w:rPr>
        <w:t>ό</w:t>
      </w:r>
      <w:r w:rsidRPr="00346F72">
        <w:rPr>
          <w:rFonts w:ascii="Tahoma" w:hAnsi="Tahoma" w:cs="Tahoma"/>
          <w:iCs/>
          <w:sz w:val="22"/>
          <w:szCs w:val="22"/>
        </w:rPr>
        <w:t>τητας αν</w:t>
      </w:r>
      <w:r>
        <w:rPr>
          <w:rFonts w:ascii="Tahoma" w:hAnsi="Tahoma" w:cs="Tahoma"/>
          <w:iCs/>
          <w:sz w:val="22"/>
          <w:szCs w:val="22"/>
        </w:rPr>
        <w:t>ά</w:t>
      </w:r>
      <w:r w:rsidRPr="00346F72">
        <w:rPr>
          <w:rFonts w:ascii="Tahoma" w:hAnsi="Tahoma" w:cs="Tahoma"/>
          <w:iCs/>
          <w:sz w:val="22"/>
          <w:szCs w:val="22"/>
        </w:rPr>
        <w:t xml:space="preserve">δειξης </w:t>
      </w:r>
      <w:r>
        <w:rPr>
          <w:rFonts w:ascii="Tahoma" w:hAnsi="Tahoma" w:cs="Tahoma"/>
          <w:iCs/>
          <w:sz w:val="22"/>
          <w:szCs w:val="22"/>
        </w:rPr>
        <w:t>της δημό</w:t>
      </w:r>
      <w:r w:rsidRPr="00346F72">
        <w:rPr>
          <w:rFonts w:ascii="Tahoma" w:hAnsi="Tahoma" w:cs="Tahoma"/>
          <w:iCs/>
          <w:sz w:val="22"/>
          <w:szCs w:val="22"/>
        </w:rPr>
        <w:t>σιας</w:t>
      </w:r>
      <w:r>
        <w:rPr>
          <w:rFonts w:ascii="Tahoma" w:hAnsi="Tahoma" w:cs="Tahoma"/>
          <w:iCs/>
          <w:sz w:val="22"/>
          <w:szCs w:val="22"/>
        </w:rPr>
        <w:t xml:space="preserve"> </w:t>
      </w:r>
      <w:r w:rsidRPr="00346F72">
        <w:rPr>
          <w:rFonts w:ascii="Tahoma" w:hAnsi="Tahoma" w:cs="Tahoma"/>
          <w:iCs/>
          <w:sz w:val="22"/>
          <w:szCs w:val="22"/>
        </w:rPr>
        <w:t>πολιτιστικ</w:t>
      </w:r>
      <w:r>
        <w:rPr>
          <w:rFonts w:ascii="Tahoma" w:hAnsi="Tahoma" w:cs="Tahoma"/>
          <w:iCs/>
          <w:sz w:val="22"/>
          <w:szCs w:val="22"/>
        </w:rPr>
        <w:t>ή</w:t>
      </w:r>
      <w:r w:rsidRPr="00346F72">
        <w:rPr>
          <w:rFonts w:ascii="Tahoma" w:hAnsi="Tahoma" w:cs="Tahoma"/>
          <w:iCs/>
          <w:sz w:val="22"/>
          <w:szCs w:val="22"/>
        </w:rPr>
        <w:t>ς</w:t>
      </w:r>
      <w:r>
        <w:rPr>
          <w:rFonts w:ascii="Tahoma" w:hAnsi="Tahoma" w:cs="Tahoma"/>
          <w:iCs/>
          <w:sz w:val="22"/>
          <w:szCs w:val="22"/>
        </w:rPr>
        <w:t xml:space="preserve">   κληρονομιά</w:t>
      </w:r>
      <w:r w:rsidRPr="00346F72">
        <w:rPr>
          <w:rFonts w:ascii="Tahoma" w:hAnsi="Tahoma" w:cs="Tahoma"/>
          <w:iCs/>
          <w:sz w:val="22"/>
          <w:szCs w:val="22"/>
        </w:rPr>
        <w:t>ς</w:t>
      </w:r>
      <w:r>
        <w:rPr>
          <w:rFonts w:ascii="Tahoma" w:hAnsi="Tahoma" w:cs="Tahoma"/>
          <w:iCs/>
          <w:sz w:val="22"/>
          <w:szCs w:val="22"/>
        </w:rPr>
        <w:t>.</w:t>
      </w:r>
    </w:p>
    <w:p w:rsidR="00884C68" w:rsidRDefault="00884C68" w:rsidP="003F506A">
      <w:pPr>
        <w:numPr>
          <w:ilvl w:val="0"/>
          <w:numId w:val="17"/>
        </w:numPr>
        <w:tabs>
          <w:tab w:val="clear" w:pos="567"/>
          <w:tab w:val="num" w:pos="360"/>
        </w:tabs>
        <w:autoSpaceDE w:val="0"/>
        <w:autoSpaceDN w:val="0"/>
        <w:adjustRightInd w:val="0"/>
        <w:spacing w:line="360" w:lineRule="auto"/>
        <w:ind w:left="1264" w:hanging="1304"/>
        <w:jc w:val="both"/>
        <w:rPr>
          <w:rFonts w:ascii="Tahoma" w:hAnsi="Tahoma" w:cs="Tahoma"/>
          <w:iCs/>
          <w:sz w:val="22"/>
          <w:szCs w:val="22"/>
        </w:rPr>
      </w:pPr>
      <w:r>
        <w:rPr>
          <w:rFonts w:ascii="Tahoma" w:hAnsi="Tahoma" w:cs="Tahoma"/>
          <w:iCs/>
          <w:sz w:val="22"/>
          <w:szCs w:val="22"/>
        </w:rPr>
        <w:t>2</w:t>
      </w:r>
      <w:r w:rsidRPr="002E2D25">
        <w:rPr>
          <w:rFonts w:ascii="Tahoma" w:hAnsi="Tahoma" w:cs="Tahoma"/>
          <w:iCs/>
          <w:sz w:val="22"/>
          <w:szCs w:val="22"/>
          <w:vertAlign w:val="superscript"/>
        </w:rPr>
        <w:t>ος</w:t>
      </w:r>
      <w:r>
        <w:rPr>
          <w:rFonts w:ascii="Tahoma" w:hAnsi="Tahoma" w:cs="Tahoma"/>
          <w:iCs/>
          <w:sz w:val="22"/>
          <w:szCs w:val="22"/>
        </w:rPr>
        <w:t xml:space="preserve"> Α.Π. «</w:t>
      </w:r>
      <w:r w:rsidRPr="007A08DA">
        <w:rPr>
          <w:rFonts w:ascii="Tahoma" w:hAnsi="Tahoma" w:cs="Tahoma"/>
          <w:i/>
          <w:iCs/>
          <w:sz w:val="22"/>
          <w:szCs w:val="22"/>
        </w:rPr>
        <w:t>Ενίσχυση της απασχόλησης και της καινοτόμου και κοινωνικής επιχειρηματικότητας</w:t>
      </w:r>
      <w:r>
        <w:rPr>
          <w:rFonts w:ascii="Tahoma" w:hAnsi="Tahoma" w:cs="Tahoma"/>
          <w:iCs/>
          <w:sz w:val="22"/>
          <w:szCs w:val="22"/>
        </w:rPr>
        <w:t>»,</w:t>
      </w:r>
      <w:r w:rsidRPr="007A08DA">
        <w:rPr>
          <w:rFonts w:ascii="Tahoma" w:hAnsi="Tahoma" w:cs="Tahoma"/>
          <w:iCs/>
          <w:sz w:val="22"/>
          <w:szCs w:val="22"/>
        </w:rPr>
        <w:t xml:space="preserve"> </w:t>
      </w:r>
      <w:r>
        <w:rPr>
          <w:rFonts w:ascii="Tahoma" w:hAnsi="Tahoma" w:cs="Tahoma"/>
          <w:iCs/>
          <w:sz w:val="22"/>
          <w:szCs w:val="22"/>
        </w:rPr>
        <w:t>ο οποίος εξυπηρετείται από τους παρακάτω τρεις Ε.Σ.:</w:t>
      </w:r>
    </w:p>
    <w:p w:rsidR="00884C68" w:rsidRDefault="00884C68" w:rsidP="003F506A">
      <w:pPr>
        <w:autoSpaceDE w:val="0"/>
        <w:autoSpaceDN w:val="0"/>
        <w:adjustRightInd w:val="0"/>
        <w:spacing w:line="360" w:lineRule="auto"/>
        <w:ind w:left="2155" w:hanging="964"/>
        <w:jc w:val="both"/>
        <w:rPr>
          <w:rFonts w:ascii="Tahoma" w:hAnsi="Tahoma" w:cs="Tahoma"/>
          <w:iCs/>
          <w:sz w:val="22"/>
          <w:szCs w:val="22"/>
        </w:rPr>
      </w:pPr>
      <w:r>
        <w:rPr>
          <w:rFonts w:ascii="Tahoma" w:hAnsi="Tahoma" w:cs="Tahoma"/>
          <w:iCs/>
          <w:sz w:val="22"/>
          <w:szCs w:val="22"/>
        </w:rPr>
        <w:t>4</w:t>
      </w:r>
      <w:r w:rsidRPr="00346F72">
        <w:rPr>
          <w:rFonts w:ascii="Tahoma" w:hAnsi="Tahoma" w:cs="Tahoma"/>
          <w:iCs/>
          <w:sz w:val="22"/>
          <w:szCs w:val="22"/>
          <w:vertAlign w:val="superscript"/>
        </w:rPr>
        <w:t>ος</w:t>
      </w:r>
      <w:r>
        <w:rPr>
          <w:rFonts w:ascii="Tahoma" w:hAnsi="Tahoma" w:cs="Tahoma"/>
          <w:iCs/>
          <w:sz w:val="22"/>
          <w:szCs w:val="22"/>
        </w:rPr>
        <w:t xml:space="preserve"> Ε.Σ.:</w:t>
      </w:r>
      <w:r w:rsidRPr="00346F72">
        <w:rPr>
          <w:rFonts w:ascii="Tahoma" w:hAnsi="Tahoma" w:cs="Tahoma"/>
          <w:iCs/>
          <w:sz w:val="22"/>
          <w:szCs w:val="22"/>
        </w:rPr>
        <w:t xml:space="preserve"> </w:t>
      </w:r>
      <w:r>
        <w:rPr>
          <w:rFonts w:ascii="Tahoma" w:hAnsi="Tahoma" w:cs="Tahoma"/>
          <w:iCs/>
          <w:sz w:val="22"/>
          <w:szCs w:val="22"/>
        </w:rPr>
        <w:t>Ε</w:t>
      </w:r>
      <w:r w:rsidRPr="00346F72">
        <w:rPr>
          <w:rFonts w:ascii="Tahoma" w:hAnsi="Tahoma" w:cs="Tahoma"/>
          <w:iCs/>
          <w:sz w:val="22"/>
          <w:szCs w:val="22"/>
        </w:rPr>
        <w:t>ν</w:t>
      </w:r>
      <w:r>
        <w:rPr>
          <w:rFonts w:ascii="Tahoma" w:hAnsi="Tahoma" w:cs="Tahoma"/>
          <w:iCs/>
          <w:sz w:val="22"/>
          <w:szCs w:val="22"/>
        </w:rPr>
        <w:t>ί</w:t>
      </w:r>
      <w:r w:rsidRPr="00346F72">
        <w:rPr>
          <w:rFonts w:ascii="Tahoma" w:hAnsi="Tahoma" w:cs="Tahoma"/>
          <w:iCs/>
          <w:sz w:val="22"/>
          <w:szCs w:val="22"/>
        </w:rPr>
        <w:t>σχυση της επιχειρηματικ</w:t>
      </w:r>
      <w:r>
        <w:rPr>
          <w:rFonts w:ascii="Tahoma" w:hAnsi="Tahoma" w:cs="Tahoma"/>
          <w:iCs/>
          <w:sz w:val="22"/>
          <w:szCs w:val="22"/>
        </w:rPr>
        <w:t>ό</w:t>
      </w:r>
      <w:r w:rsidRPr="00346F72">
        <w:rPr>
          <w:rFonts w:ascii="Tahoma" w:hAnsi="Tahoma" w:cs="Tahoma"/>
          <w:iCs/>
          <w:sz w:val="22"/>
          <w:szCs w:val="22"/>
        </w:rPr>
        <w:t>τητας και δημιουργ</w:t>
      </w:r>
      <w:r>
        <w:rPr>
          <w:rFonts w:ascii="Tahoma" w:hAnsi="Tahoma" w:cs="Tahoma"/>
          <w:iCs/>
          <w:sz w:val="22"/>
          <w:szCs w:val="22"/>
        </w:rPr>
        <w:t>ία νέ</w:t>
      </w:r>
      <w:r w:rsidRPr="00346F72">
        <w:rPr>
          <w:rFonts w:ascii="Tahoma" w:hAnsi="Tahoma" w:cs="Tahoma"/>
          <w:iCs/>
          <w:sz w:val="22"/>
          <w:szCs w:val="22"/>
        </w:rPr>
        <w:t>ων θ</w:t>
      </w:r>
      <w:r>
        <w:rPr>
          <w:rFonts w:ascii="Tahoma" w:hAnsi="Tahoma" w:cs="Tahoma"/>
          <w:iCs/>
          <w:sz w:val="22"/>
          <w:szCs w:val="22"/>
        </w:rPr>
        <w:t>έ</w:t>
      </w:r>
      <w:r w:rsidRPr="00346F72">
        <w:rPr>
          <w:rFonts w:ascii="Tahoma" w:hAnsi="Tahoma" w:cs="Tahoma"/>
          <w:iCs/>
          <w:sz w:val="22"/>
          <w:szCs w:val="22"/>
        </w:rPr>
        <w:t>σ</w:t>
      </w:r>
      <w:r>
        <w:rPr>
          <w:rFonts w:ascii="Tahoma" w:hAnsi="Tahoma" w:cs="Tahoma"/>
          <w:iCs/>
          <w:sz w:val="22"/>
          <w:szCs w:val="22"/>
        </w:rPr>
        <w:t>εων εργασίας.</w:t>
      </w:r>
    </w:p>
    <w:p w:rsidR="00884C68" w:rsidRDefault="00884C68" w:rsidP="003F506A">
      <w:pPr>
        <w:autoSpaceDE w:val="0"/>
        <w:autoSpaceDN w:val="0"/>
        <w:adjustRightInd w:val="0"/>
        <w:spacing w:line="360" w:lineRule="auto"/>
        <w:ind w:left="2042" w:hanging="851"/>
        <w:jc w:val="both"/>
        <w:rPr>
          <w:rFonts w:ascii="Tahoma" w:hAnsi="Tahoma" w:cs="Tahoma"/>
          <w:iCs/>
          <w:sz w:val="22"/>
          <w:szCs w:val="22"/>
        </w:rPr>
      </w:pPr>
      <w:r>
        <w:rPr>
          <w:rFonts w:ascii="Tahoma" w:hAnsi="Tahoma" w:cs="Tahoma"/>
          <w:iCs/>
          <w:sz w:val="22"/>
          <w:szCs w:val="22"/>
        </w:rPr>
        <w:t>5</w:t>
      </w:r>
      <w:r w:rsidRPr="00346F72">
        <w:rPr>
          <w:rFonts w:ascii="Tahoma" w:hAnsi="Tahoma" w:cs="Tahoma"/>
          <w:iCs/>
          <w:sz w:val="22"/>
          <w:szCs w:val="22"/>
          <w:vertAlign w:val="superscript"/>
        </w:rPr>
        <w:t>ο</w:t>
      </w:r>
      <w:r>
        <w:rPr>
          <w:rFonts w:ascii="Tahoma" w:hAnsi="Tahoma" w:cs="Tahoma"/>
          <w:iCs/>
          <w:sz w:val="22"/>
          <w:szCs w:val="22"/>
          <w:vertAlign w:val="superscript"/>
        </w:rPr>
        <w:t>ς</w:t>
      </w:r>
      <w:r>
        <w:rPr>
          <w:rFonts w:ascii="Tahoma" w:hAnsi="Tahoma" w:cs="Tahoma"/>
          <w:iCs/>
          <w:sz w:val="22"/>
          <w:szCs w:val="22"/>
        </w:rPr>
        <w:t xml:space="preserve"> Ε.Σ.:</w:t>
      </w:r>
      <w:r w:rsidRPr="00346F72">
        <w:rPr>
          <w:rFonts w:ascii="Tahoma" w:hAnsi="Tahoma" w:cs="Tahoma"/>
          <w:iCs/>
          <w:sz w:val="22"/>
          <w:szCs w:val="22"/>
        </w:rPr>
        <w:t xml:space="preserve"> </w:t>
      </w:r>
      <w:r>
        <w:rPr>
          <w:rFonts w:ascii="Tahoma" w:hAnsi="Tahoma" w:cs="Tahoma"/>
          <w:iCs/>
          <w:sz w:val="22"/>
          <w:szCs w:val="22"/>
        </w:rPr>
        <w:t>Ε</w:t>
      </w:r>
      <w:r w:rsidRPr="00346F72">
        <w:rPr>
          <w:rFonts w:ascii="Tahoma" w:hAnsi="Tahoma" w:cs="Tahoma"/>
          <w:iCs/>
          <w:sz w:val="22"/>
          <w:szCs w:val="22"/>
        </w:rPr>
        <w:t>ν</w:t>
      </w:r>
      <w:r>
        <w:rPr>
          <w:rFonts w:ascii="Tahoma" w:hAnsi="Tahoma" w:cs="Tahoma"/>
          <w:iCs/>
          <w:sz w:val="22"/>
          <w:szCs w:val="22"/>
        </w:rPr>
        <w:t>ί</w:t>
      </w:r>
      <w:r w:rsidRPr="00346F72">
        <w:rPr>
          <w:rFonts w:ascii="Tahoma" w:hAnsi="Tahoma" w:cs="Tahoma"/>
          <w:iCs/>
          <w:sz w:val="22"/>
          <w:szCs w:val="22"/>
        </w:rPr>
        <w:t xml:space="preserve">σχυση της </w:t>
      </w:r>
      <w:r>
        <w:rPr>
          <w:rFonts w:ascii="Tahoma" w:hAnsi="Tahoma" w:cs="Tahoma"/>
          <w:iCs/>
          <w:sz w:val="22"/>
          <w:szCs w:val="22"/>
        </w:rPr>
        <w:t>ί</w:t>
      </w:r>
      <w:r w:rsidRPr="00346F72">
        <w:rPr>
          <w:rFonts w:ascii="Tahoma" w:hAnsi="Tahoma" w:cs="Tahoma"/>
          <w:iCs/>
          <w:sz w:val="22"/>
          <w:szCs w:val="22"/>
        </w:rPr>
        <w:t>δρυσης και της λειτουργ</w:t>
      </w:r>
      <w:r>
        <w:rPr>
          <w:rFonts w:ascii="Tahoma" w:hAnsi="Tahoma" w:cs="Tahoma"/>
          <w:iCs/>
          <w:sz w:val="22"/>
          <w:szCs w:val="22"/>
        </w:rPr>
        <w:t>ί</w:t>
      </w:r>
      <w:r w:rsidRPr="00346F72">
        <w:rPr>
          <w:rFonts w:ascii="Tahoma" w:hAnsi="Tahoma" w:cs="Tahoma"/>
          <w:iCs/>
          <w:sz w:val="22"/>
          <w:szCs w:val="22"/>
        </w:rPr>
        <w:t>ας κοινωνικ</w:t>
      </w:r>
      <w:r>
        <w:rPr>
          <w:rFonts w:ascii="Tahoma" w:hAnsi="Tahoma" w:cs="Tahoma"/>
          <w:iCs/>
          <w:sz w:val="22"/>
          <w:szCs w:val="22"/>
        </w:rPr>
        <w:t>ώ</w:t>
      </w:r>
      <w:r w:rsidRPr="00346F72">
        <w:rPr>
          <w:rFonts w:ascii="Tahoma" w:hAnsi="Tahoma" w:cs="Tahoma"/>
          <w:iCs/>
          <w:sz w:val="22"/>
          <w:szCs w:val="22"/>
        </w:rPr>
        <w:t>ν επιχειρ</w:t>
      </w:r>
      <w:r>
        <w:rPr>
          <w:rFonts w:ascii="Tahoma" w:hAnsi="Tahoma" w:cs="Tahoma"/>
          <w:iCs/>
          <w:sz w:val="22"/>
          <w:szCs w:val="22"/>
        </w:rPr>
        <w:t>ή</w:t>
      </w:r>
      <w:r w:rsidRPr="00346F72">
        <w:rPr>
          <w:rFonts w:ascii="Tahoma" w:hAnsi="Tahoma" w:cs="Tahoma"/>
          <w:iCs/>
          <w:sz w:val="22"/>
          <w:szCs w:val="22"/>
        </w:rPr>
        <w:t>σε</w:t>
      </w:r>
      <w:r>
        <w:rPr>
          <w:rFonts w:ascii="Tahoma" w:hAnsi="Tahoma" w:cs="Tahoma"/>
          <w:iCs/>
          <w:sz w:val="22"/>
          <w:szCs w:val="22"/>
        </w:rPr>
        <w:t>ων.</w:t>
      </w:r>
    </w:p>
    <w:p w:rsidR="00884C68" w:rsidRDefault="00884C68" w:rsidP="003F506A">
      <w:pPr>
        <w:numPr>
          <w:ilvl w:val="0"/>
          <w:numId w:val="17"/>
        </w:numPr>
        <w:tabs>
          <w:tab w:val="clear" w:pos="567"/>
          <w:tab w:val="num" w:pos="360"/>
        </w:tabs>
        <w:autoSpaceDE w:val="0"/>
        <w:autoSpaceDN w:val="0"/>
        <w:adjustRightInd w:val="0"/>
        <w:spacing w:line="360" w:lineRule="auto"/>
        <w:ind w:left="1264" w:hanging="1304"/>
        <w:jc w:val="both"/>
        <w:rPr>
          <w:rFonts w:ascii="Tahoma" w:hAnsi="Tahoma" w:cs="Tahoma"/>
          <w:iCs/>
          <w:sz w:val="22"/>
          <w:szCs w:val="22"/>
        </w:rPr>
      </w:pPr>
      <w:r>
        <w:rPr>
          <w:rFonts w:ascii="Tahoma" w:hAnsi="Tahoma" w:cs="Tahoma"/>
          <w:iCs/>
          <w:sz w:val="22"/>
          <w:szCs w:val="22"/>
        </w:rPr>
        <w:t>3</w:t>
      </w:r>
      <w:r w:rsidRPr="00E37737">
        <w:rPr>
          <w:rFonts w:ascii="Tahoma" w:hAnsi="Tahoma" w:cs="Tahoma"/>
          <w:iCs/>
          <w:sz w:val="22"/>
          <w:szCs w:val="22"/>
          <w:vertAlign w:val="superscript"/>
        </w:rPr>
        <w:t>ος</w:t>
      </w:r>
      <w:r>
        <w:rPr>
          <w:rFonts w:ascii="Tahoma" w:hAnsi="Tahoma" w:cs="Tahoma"/>
          <w:iCs/>
          <w:sz w:val="22"/>
          <w:szCs w:val="22"/>
        </w:rPr>
        <w:t xml:space="preserve"> Α.Π. «</w:t>
      </w:r>
      <w:r w:rsidRPr="007A08DA">
        <w:rPr>
          <w:rFonts w:ascii="Tahoma" w:hAnsi="Tahoma" w:cs="Tahoma"/>
          <w:i/>
          <w:iCs/>
          <w:sz w:val="22"/>
          <w:szCs w:val="22"/>
        </w:rPr>
        <w:t>Προάσπιση μιας δίκαιης και ανοιχτής κοινωνίας που προστατεύει τα ευάλωτες κοινωνικές ομάδες</w:t>
      </w:r>
      <w:r>
        <w:rPr>
          <w:rFonts w:ascii="Tahoma" w:hAnsi="Tahoma" w:cs="Tahoma"/>
          <w:iCs/>
          <w:sz w:val="22"/>
          <w:szCs w:val="22"/>
        </w:rPr>
        <w:t>», ο οποίος εξυπηρετείται από τους παρακάτω τρεις Ε.Σ.:</w:t>
      </w:r>
    </w:p>
    <w:p w:rsidR="00884C68" w:rsidRDefault="00884C68" w:rsidP="003F506A">
      <w:pPr>
        <w:autoSpaceDE w:val="0"/>
        <w:autoSpaceDN w:val="0"/>
        <w:adjustRightInd w:val="0"/>
        <w:spacing w:line="360" w:lineRule="auto"/>
        <w:ind w:left="2042" w:hanging="851"/>
        <w:jc w:val="both"/>
        <w:rPr>
          <w:rFonts w:ascii="Tahoma" w:hAnsi="Tahoma" w:cs="Tahoma"/>
          <w:iCs/>
          <w:sz w:val="22"/>
          <w:szCs w:val="22"/>
        </w:rPr>
      </w:pPr>
      <w:r>
        <w:rPr>
          <w:rFonts w:ascii="Tahoma" w:hAnsi="Tahoma" w:cs="Tahoma"/>
          <w:iCs/>
          <w:sz w:val="22"/>
          <w:szCs w:val="22"/>
        </w:rPr>
        <w:t>6</w:t>
      </w:r>
      <w:r w:rsidRPr="00346F72">
        <w:rPr>
          <w:rFonts w:ascii="Tahoma" w:hAnsi="Tahoma" w:cs="Tahoma"/>
          <w:iCs/>
          <w:sz w:val="22"/>
          <w:szCs w:val="22"/>
          <w:vertAlign w:val="superscript"/>
        </w:rPr>
        <w:t>ο</w:t>
      </w:r>
      <w:r>
        <w:rPr>
          <w:rFonts w:ascii="Tahoma" w:hAnsi="Tahoma" w:cs="Tahoma"/>
          <w:iCs/>
          <w:sz w:val="22"/>
          <w:szCs w:val="22"/>
          <w:vertAlign w:val="superscript"/>
        </w:rPr>
        <w:t>ς</w:t>
      </w:r>
      <w:r>
        <w:rPr>
          <w:rFonts w:ascii="Tahoma" w:hAnsi="Tahoma" w:cs="Tahoma"/>
          <w:iCs/>
          <w:sz w:val="22"/>
          <w:szCs w:val="22"/>
        </w:rPr>
        <w:t xml:space="preserve"> Ε.Σ.:</w:t>
      </w:r>
      <w:r w:rsidRPr="00346F72">
        <w:rPr>
          <w:rFonts w:ascii="Tahoma" w:hAnsi="Tahoma" w:cs="Tahoma"/>
          <w:iCs/>
          <w:sz w:val="22"/>
          <w:szCs w:val="22"/>
        </w:rPr>
        <w:t xml:space="preserve"> </w:t>
      </w:r>
      <w:r>
        <w:rPr>
          <w:rFonts w:ascii="Tahoma" w:hAnsi="Tahoma" w:cs="Tahoma"/>
          <w:iCs/>
          <w:sz w:val="22"/>
          <w:szCs w:val="22"/>
        </w:rPr>
        <w:t>Αντιμετώπιση της φτώχειας και των διακρί</w:t>
      </w:r>
      <w:r w:rsidRPr="00346F72">
        <w:rPr>
          <w:rFonts w:ascii="Tahoma" w:hAnsi="Tahoma" w:cs="Tahoma"/>
          <w:iCs/>
          <w:sz w:val="22"/>
          <w:szCs w:val="22"/>
        </w:rPr>
        <w:t>σεων – έντα</w:t>
      </w:r>
      <w:r>
        <w:rPr>
          <w:rFonts w:ascii="Tahoma" w:hAnsi="Tahoma" w:cs="Tahoma"/>
          <w:iCs/>
          <w:sz w:val="22"/>
          <w:szCs w:val="22"/>
        </w:rPr>
        <w:t>ξ</w:t>
      </w:r>
      <w:r w:rsidRPr="00346F72">
        <w:rPr>
          <w:rFonts w:ascii="Tahoma" w:hAnsi="Tahoma" w:cs="Tahoma"/>
          <w:iCs/>
          <w:sz w:val="22"/>
          <w:szCs w:val="22"/>
        </w:rPr>
        <w:t xml:space="preserve">η </w:t>
      </w:r>
      <w:r>
        <w:rPr>
          <w:rFonts w:ascii="Tahoma" w:hAnsi="Tahoma" w:cs="Tahoma"/>
          <w:iCs/>
          <w:sz w:val="22"/>
          <w:szCs w:val="22"/>
        </w:rPr>
        <w:t>ευάλωτων κοινωνικώ</w:t>
      </w:r>
      <w:r w:rsidRPr="00346F72">
        <w:rPr>
          <w:rFonts w:ascii="Tahoma" w:hAnsi="Tahoma" w:cs="Tahoma"/>
          <w:iCs/>
          <w:sz w:val="22"/>
          <w:szCs w:val="22"/>
        </w:rPr>
        <w:t>ν ομ</w:t>
      </w:r>
      <w:r>
        <w:rPr>
          <w:rFonts w:ascii="Tahoma" w:hAnsi="Tahoma" w:cs="Tahoma"/>
          <w:iCs/>
          <w:sz w:val="22"/>
          <w:szCs w:val="22"/>
        </w:rPr>
        <w:t>ά</w:t>
      </w:r>
      <w:r w:rsidRPr="00346F72">
        <w:rPr>
          <w:rFonts w:ascii="Tahoma" w:hAnsi="Tahoma" w:cs="Tahoma"/>
          <w:iCs/>
          <w:sz w:val="22"/>
          <w:szCs w:val="22"/>
        </w:rPr>
        <w:t>δων – αναβ</w:t>
      </w:r>
      <w:r>
        <w:rPr>
          <w:rFonts w:ascii="Tahoma" w:hAnsi="Tahoma" w:cs="Tahoma"/>
          <w:iCs/>
          <w:sz w:val="22"/>
          <w:szCs w:val="22"/>
        </w:rPr>
        <w:t>ά</w:t>
      </w:r>
      <w:r w:rsidRPr="00346F72">
        <w:rPr>
          <w:rFonts w:ascii="Tahoma" w:hAnsi="Tahoma" w:cs="Tahoma"/>
          <w:iCs/>
          <w:sz w:val="22"/>
          <w:szCs w:val="22"/>
        </w:rPr>
        <w:t>θμιση κοινωνικ</w:t>
      </w:r>
      <w:r>
        <w:rPr>
          <w:rFonts w:ascii="Tahoma" w:hAnsi="Tahoma" w:cs="Tahoma"/>
          <w:iCs/>
          <w:sz w:val="22"/>
          <w:szCs w:val="22"/>
        </w:rPr>
        <w:t>ώ</w:t>
      </w:r>
      <w:r w:rsidRPr="00346F72">
        <w:rPr>
          <w:rFonts w:ascii="Tahoma" w:hAnsi="Tahoma" w:cs="Tahoma"/>
          <w:iCs/>
          <w:sz w:val="22"/>
          <w:szCs w:val="22"/>
        </w:rPr>
        <w:t>ν υποδο</w:t>
      </w:r>
      <w:r>
        <w:rPr>
          <w:rFonts w:ascii="Tahoma" w:hAnsi="Tahoma" w:cs="Tahoma"/>
          <w:iCs/>
          <w:sz w:val="22"/>
          <w:szCs w:val="22"/>
        </w:rPr>
        <w:t>μών.</w:t>
      </w:r>
    </w:p>
    <w:p w:rsidR="00884C68" w:rsidRDefault="00884C68" w:rsidP="00884C68">
      <w:pPr>
        <w:spacing w:line="360" w:lineRule="auto"/>
        <w:ind w:right="40" w:firstLine="357"/>
        <w:jc w:val="both"/>
        <w:rPr>
          <w:rFonts w:ascii="Tahoma" w:hAnsi="Tahoma" w:cs="Tahoma"/>
          <w:iCs/>
          <w:sz w:val="22"/>
          <w:szCs w:val="22"/>
        </w:rPr>
      </w:pPr>
      <w:r w:rsidRPr="005A2422">
        <w:rPr>
          <w:rFonts w:ascii="Tahoma" w:hAnsi="Tahoma" w:cs="Tahoma"/>
          <w:iCs/>
          <w:sz w:val="22"/>
          <w:szCs w:val="22"/>
        </w:rPr>
        <w:t xml:space="preserve">Κάθε Άξονας </w:t>
      </w:r>
      <w:r>
        <w:rPr>
          <w:rFonts w:ascii="Tahoma" w:hAnsi="Tahoma" w:cs="Tahoma"/>
          <w:iCs/>
          <w:sz w:val="22"/>
          <w:szCs w:val="22"/>
        </w:rPr>
        <w:t xml:space="preserve">Προτεραιότητας </w:t>
      </w:r>
      <w:r w:rsidRPr="005A2422">
        <w:rPr>
          <w:rFonts w:ascii="Tahoma" w:hAnsi="Tahoma" w:cs="Tahoma"/>
          <w:iCs/>
          <w:sz w:val="22"/>
          <w:szCs w:val="22"/>
        </w:rPr>
        <w:t>και</w:t>
      </w:r>
      <w:r>
        <w:rPr>
          <w:rFonts w:ascii="Tahoma" w:hAnsi="Tahoma" w:cs="Tahoma"/>
          <w:iCs/>
          <w:sz w:val="22"/>
          <w:szCs w:val="22"/>
        </w:rPr>
        <w:t xml:space="preserve"> κάθε</w:t>
      </w:r>
      <w:r w:rsidRPr="005A2422">
        <w:rPr>
          <w:rFonts w:ascii="Tahoma" w:hAnsi="Tahoma" w:cs="Tahoma"/>
          <w:iCs/>
          <w:sz w:val="22"/>
          <w:szCs w:val="22"/>
        </w:rPr>
        <w:t xml:space="preserve"> Ειδικός Στόχος, καταλήγουν σε συγκεκριμένα</w:t>
      </w:r>
      <w:r>
        <w:rPr>
          <w:rFonts w:ascii="Tahoma" w:hAnsi="Tahoma" w:cs="Tahoma"/>
          <w:iCs/>
          <w:sz w:val="22"/>
          <w:szCs w:val="22"/>
        </w:rPr>
        <w:t xml:space="preserve">, </w:t>
      </w:r>
      <w:r w:rsidR="00317D83">
        <w:rPr>
          <w:rFonts w:ascii="Tahoma" w:hAnsi="Tahoma" w:cs="Tahoma"/>
          <w:iCs/>
          <w:sz w:val="22"/>
          <w:szCs w:val="22"/>
        </w:rPr>
        <w:t xml:space="preserve">στα </w:t>
      </w:r>
      <w:r>
        <w:rPr>
          <w:rFonts w:ascii="Tahoma" w:hAnsi="Tahoma" w:cs="Tahoma"/>
          <w:iCs/>
          <w:sz w:val="22"/>
          <w:szCs w:val="22"/>
        </w:rPr>
        <w:t xml:space="preserve">συνολικά </w:t>
      </w:r>
      <w:r w:rsidR="003F506A">
        <w:rPr>
          <w:rFonts w:ascii="Tahoma" w:hAnsi="Tahoma" w:cs="Tahoma"/>
          <w:iCs/>
          <w:sz w:val="22"/>
          <w:szCs w:val="22"/>
        </w:rPr>
        <w:t>δεκατέσσερα</w:t>
      </w:r>
      <w:r>
        <w:rPr>
          <w:rFonts w:ascii="Tahoma" w:hAnsi="Tahoma" w:cs="Tahoma"/>
          <w:iCs/>
          <w:sz w:val="22"/>
          <w:szCs w:val="22"/>
        </w:rPr>
        <w:t xml:space="preserve"> (1</w:t>
      </w:r>
      <w:r w:rsidR="003F506A">
        <w:rPr>
          <w:rFonts w:ascii="Tahoma" w:hAnsi="Tahoma" w:cs="Tahoma"/>
          <w:iCs/>
          <w:sz w:val="22"/>
          <w:szCs w:val="22"/>
        </w:rPr>
        <w:t>4</w:t>
      </w:r>
      <w:r>
        <w:rPr>
          <w:rFonts w:ascii="Tahoma" w:hAnsi="Tahoma" w:cs="Tahoma"/>
          <w:iCs/>
          <w:sz w:val="22"/>
          <w:szCs w:val="22"/>
        </w:rPr>
        <w:t>)</w:t>
      </w:r>
      <w:r w:rsidRPr="005A2422">
        <w:rPr>
          <w:rFonts w:ascii="Tahoma" w:hAnsi="Tahoma" w:cs="Tahoma"/>
          <w:iCs/>
          <w:sz w:val="22"/>
          <w:szCs w:val="22"/>
        </w:rPr>
        <w:t xml:space="preserve"> </w:t>
      </w:r>
      <w:r>
        <w:rPr>
          <w:rFonts w:ascii="Tahoma" w:hAnsi="Tahoma" w:cs="Tahoma"/>
          <w:iCs/>
          <w:sz w:val="22"/>
          <w:szCs w:val="22"/>
        </w:rPr>
        <w:t xml:space="preserve">προς υλοποίηση </w:t>
      </w:r>
      <w:r w:rsidRPr="005A2422">
        <w:rPr>
          <w:rFonts w:ascii="Tahoma" w:hAnsi="Tahoma" w:cs="Tahoma"/>
          <w:iCs/>
          <w:sz w:val="22"/>
          <w:szCs w:val="22"/>
        </w:rPr>
        <w:t>έργα</w:t>
      </w:r>
      <w:r>
        <w:rPr>
          <w:rFonts w:ascii="Tahoma" w:hAnsi="Tahoma" w:cs="Tahoma"/>
          <w:iCs/>
          <w:sz w:val="22"/>
          <w:szCs w:val="22"/>
        </w:rPr>
        <w:t xml:space="preserve"> και δράσεις.</w:t>
      </w:r>
      <w:r w:rsidRPr="005A2422">
        <w:rPr>
          <w:rFonts w:ascii="Tahoma" w:hAnsi="Tahoma" w:cs="Tahoma"/>
          <w:iCs/>
          <w:sz w:val="22"/>
          <w:szCs w:val="22"/>
        </w:rPr>
        <w:t xml:space="preserve"> </w:t>
      </w:r>
    </w:p>
    <w:p w:rsidR="00884C68" w:rsidRDefault="00884C68" w:rsidP="00884C68">
      <w:pPr>
        <w:spacing w:line="360" w:lineRule="auto"/>
        <w:ind w:right="40" w:firstLine="357"/>
        <w:jc w:val="both"/>
        <w:rPr>
          <w:rFonts w:ascii="Tahoma" w:hAnsi="Tahoma" w:cs="Tahoma"/>
          <w:iCs/>
          <w:sz w:val="22"/>
          <w:szCs w:val="22"/>
        </w:rPr>
      </w:pPr>
      <w:r>
        <w:rPr>
          <w:rFonts w:ascii="Tahoma" w:hAnsi="Tahoma" w:cs="Tahoma"/>
          <w:iCs/>
          <w:sz w:val="22"/>
          <w:szCs w:val="22"/>
        </w:rPr>
        <w:t>Επιπλέον, τ</w:t>
      </w:r>
      <w:r w:rsidRPr="005A2422">
        <w:rPr>
          <w:rFonts w:ascii="Tahoma" w:hAnsi="Tahoma" w:cs="Tahoma"/>
          <w:iCs/>
          <w:sz w:val="22"/>
          <w:szCs w:val="22"/>
        </w:rPr>
        <w:t>α</w:t>
      </w:r>
      <w:r>
        <w:rPr>
          <w:rFonts w:ascii="Tahoma" w:hAnsi="Tahoma" w:cs="Tahoma"/>
          <w:iCs/>
          <w:sz w:val="22"/>
          <w:szCs w:val="22"/>
        </w:rPr>
        <w:t xml:space="preserve"> συνολικά αυτά </w:t>
      </w:r>
      <w:r w:rsidR="003F506A">
        <w:rPr>
          <w:rFonts w:ascii="Tahoma" w:hAnsi="Tahoma" w:cs="Tahoma"/>
          <w:iCs/>
          <w:sz w:val="22"/>
          <w:szCs w:val="22"/>
        </w:rPr>
        <w:t>14</w:t>
      </w:r>
      <w:r>
        <w:rPr>
          <w:rFonts w:ascii="Tahoma" w:hAnsi="Tahoma" w:cs="Tahoma"/>
          <w:iCs/>
          <w:sz w:val="22"/>
          <w:szCs w:val="22"/>
        </w:rPr>
        <w:t xml:space="preserve"> προς υλοποίηση έργα</w:t>
      </w:r>
      <w:r w:rsidR="00317D83">
        <w:rPr>
          <w:rFonts w:ascii="Tahoma" w:hAnsi="Tahoma" w:cs="Tahoma"/>
          <w:iCs/>
          <w:sz w:val="22"/>
          <w:szCs w:val="22"/>
        </w:rPr>
        <w:t xml:space="preserve"> και δράσεις</w:t>
      </w:r>
      <w:r>
        <w:rPr>
          <w:rFonts w:ascii="Tahoma" w:hAnsi="Tahoma" w:cs="Tahoma"/>
          <w:iCs/>
          <w:sz w:val="22"/>
          <w:szCs w:val="22"/>
        </w:rPr>
        <w:t xml:space="preserve"> της Στρατηγικής Β.Α.Α. του Δήμου Τρικκαίων</w:t>
      </w:r>
      <w:r w:rsidRPr="005A2422">
        <w:rPr>
          <w:rFonts w:ascii="Tahoma" w:hAnsi="Tahoma" w:cs="Tahoma"/>
          <w:iCs/>
          <w:sz w:val="22"/>
          <w:szCs w:val="22"/>
        </w:rPr>
        <w:t xml:space="preserve"> συνδέονται άρρηκτα και με τους Θεματικούς Στόχους και τις Επενδυτικές Προτεραιότητ</w:t>
      </w:r>
      <w:r>
        <w:rPr>
          <w:rFonts w:ascii="Tahoma" w:hAnsi="Tahoma" w:cs="Tahoma"/>
          <w:iCs/>
          <w:sz w:val="22"/>
          <w:szCs w:val="22"/>
        </w:rPr>
        <w:t>έ</w:t>
      </w:r>
      <w:r w:rsidRPr="005A2422">
        <w:rPr>
          <w:rFonts w:ascii="Tahoma" w:hAnsi="Tahoma" w:cs="Tahoma"/>
          <w:iCs/>
          <w:sz w:val="22"/>
          <w:szCs w:val="22"/>
        </w:rPr>
        <w:t>ς</w:t>
      </w:r>
      <w:r>
        <w:rPr>
          <w:rFonts w:ascii="Tahoma" w:hAnsi="Tahoma" w:cs="Tahoma"/>
          <w:iCs/>
          <w:sz w:val="22"/>
          <w:szCs w:val="22"/>
        </w:rPr>
        <w:t xml:space="preserve"> ανά πηγή χρηματοδότησης</w:t>
      </w:r>
      <w:r w:rsidRPr="005A2422">
        <w:rPr>
          <w:rFonts w:ascii="Tahoma" w:hAnsi="Tahoma" w:cs="Tahoma"/>
          <w:iCs/>
          <w:sz w:val="22"/>
          <w:szCs w:val="22"/>
        </w:rPr>
        <w:t xml:space="preserve"> του</w:t>
      </w:r>
      <w:r>
        <w:rPr>
          <w:rFonts w:ascii="Tahoma" w:hAnsi="Tahoma" w:cs="Tahoma"/>
          <w:iCs/>
          <w:sz w:val="22"/>
          <w:szCs w:val="22"/>
        </w:rPr>
        <w:t xml:space="preserve"> </w:t>
      </w:r>
      <w:r w:rsidRPr="005A2422">
        <w:rPr>
          <w:rFonts w:ascii="Tahoma" w:hAnsi="Tahoma" w:cs="Tahoma"/>
          <w:iCs/>
          <w:sz w:val="22"/>
          <w:szCs w:val="22"/>
        </w:rPr>
        <w:t>Επιχειρησιακού Προγράμματος της Περιφέρειας Θεσσαλίας</w:t>
      </w:r>
      <w:r>
        <w:rPr>
          <w:rFonts w:ascii="Tahoma" w:hAnsi="Tahoma" w:cs="Tahoma"/>
          <w:iCs/>
          <w:sz w:val="22"/>
          <w:szCs w:val="22"/>
        </w:rPr>
        <w:t xml:space="preserve"> 2014–2020, καθώς και των εγκεκριμένων πλαισίων περιφερειακού σχεδιασμού</w:t>
      </w:r>
      <w:r w:rsidRPr="001914D8">
        <w:rPr>
          <w:rFonts w:ascii="Tahoma" w:hAnsi="Tahoma" w:cs="Tahoma"/>
          <w:bCs/>
          <w:sz w:val="22"/>
          <w:szCs w:val="22"/>
        </w:rPr>
        <w:t xml:space="preserve"> </w:t>
      </w:r>
      <w:r>
        <w:rPr>
          <w:rFonts w:ascii="Tahoma" w:hAnsi="Tahoma" w:cs="Tahoma"/>
          <w:bCs/>
          <w:sz w:val="22"/>
          <w:szCs w:val="22"/>
        </w:rPr>
        <w:t>(</w:t>
      </w:r>
      <w:r w:rsidRPr="00FA7CB1">
        <w:rPr>
          <w:rFonts w:ascii="Tahoma" w:hAnsi="Tahoma" w:cs="Tahoma"/>
          <w:bCs/>
          <w:sz w:val="22"/>
          <w:szCs w:val="22"/>
        </w:rPr>
        <w:t>Αναθεωρημένο</w:t>
      </w:r>
      <w:r w:rsidRPr="00FA7CB1">
        <w:rPr>
          <w:rFonts w:ascii="Tahoma" w:hAnsi="Tahoma" w:cs="Tahoma"/>
          <w:bCs/>
          <w:spacing w:val="-12"/>
          <w:sz w:val="22"/>
          <w:szCs w:val="22"/>
        </w:rPr>
        <w:t xml:space="preserve"> </w:t>
      </w:r>
      <w:r w:rsidRPr="00FA7CB1">
        <w:rPr>
          <w:rFonts w:ascii="Tahoma" w:hAnsi="Tahoma" w:cs="Tahoma"/>
          <w:bCs/>
          <w:sz w:val="22"/>
          <w:szCs w:val="22"/>
        </w:rPr>
        <w:t>Περιφερειακό</w:t>
      </w:r>
      <w:r w:rsidRPr="00FA7CB1">
        <w:rPr>
          <w:rFonts w:ascii="Tahoma" w:hAnsi="Tahoma" w:cs="Tahoma"/>
          <w:bCs/>
          <w:spacing w:val="-12"/>
          <w:sz w:val="22"/>
          <w:szCs w:val="22"/>
        </w:rPr>
        <w:t xml:space="preserve"> </w:t>
      </w:r>
      <w:r w:rsidRPr="00FA7CB1">
        <w:rPr>
          <w:rFonts w:ascii="Tahoma" w:hAnsi="Tahoma" w:cs="Tahoma"/>
          <w:bCs/>
          <w:sz w:val="22"/>
          <w:szCs w:val="22"/>
        </w:rPr>
        <w:t>Χωροταξικό</w:t>
      </w:r>
      <w:r>
        <w:rPr>
          <w:rFonts w:ascii="Tahoma" w:hAnsi="Tahoma" w:cs="Tahoma"/>
          <w:bCs/>
          <w:sz w:val="22"/>
          <w:szCs w:val="22"/>
        </w:rPr>
        <w:t>)</w:t>
      </w:r>
      <w:r>
        <w:rPr>
          <w:rFonts w:ascii="Tahoma" w:hAnsi="Tahoma" w:cs="Tahoma"/>
          <w:iCs/>
          <w:sz w:val="22"/>
          <w:szCs w:val="22"/>
        </w:rPr>
        <w:t>, όπως παρουσιάζεται στον πίνακα της επόμενης σελίδας</w:t>
      </w:r>
      <w:r w:rsidRPr="005A2422">
        <w:rPr>
          <w:rFonts w:ascii="Tahoma" w:hAnsi="Tahoma" w:cs="Tahoma"/>
          <w:iCs/>
          <w:sz w:val="22"/>
          <w:szCs w:val="22"/>
        </w:rPr>
        <w:t>.</w:t>
      </w:r>
    </w:p>
    <w:p w:rsidR="00884C68" w:rsidRDefault="00884C68" w:rsidP="00884C68">
      <w:pPr>
        <w:spacing w:line="360" w:lineRule="auto"/>
        <w:ind w:firstLine="567"/>
        <w:jc w:val="both"/>
        <w:rPr>
          <w:rFonts w:ascii="Tahoma" w:hAnsi="Tahoma" w:cs="Tahoma"/>
          <w:iCs/>
          <w:sz w:val="22"/>
          <w:szCs w:val="22"/>
        </w:rPr>
      </w:pPr>
      <w:r>
        <w:rPr>
          <w:rFonts w:ascii="Tahoma" w:hAnsi="Tahoma" w:cs="Tahoma"/>
          <w:iCs/>
          <w:sz w:val="22"/>
          <w:szCs w:val="22"/>
        </w:rPr>
        <w:t xml:space="preserve">Υπενθυμίζεται ακόμη ότι ο Δήμος Τρικκαίων, πέρα από τον ρόλο του ως Αστική Αρχή για την εν λόγω Στρατηγική, στο πλαίσιο της υλοποίησής της, ορίστηκε με την </w:t>
      </w:r>
      <w:r>
        <w:rPr>
          <w:rFonts w:ascii="Tahoma" w:hAnsi="Tahoma" w:cs="Tahoma"/>
          <w:sz w:val="22"/>
          <w:szCs w:val="22"/>
        </w:rPr>
        <w:t xml:space="preserve">υπ’ </w:t>
      </w:r>
      <w:proofErr w:type="spellStart"/>
      <w:r>
        <w:rPr>
          <w:rFonts w:ascii="Tahoma" w:hAnsi="Tahoma" w:cs="Tahoma"/>
          <w:sz w:val="22"/>
          <w:szCs w:val="22"/>
        </w:rPr>
        <w:t>αριθμ</w:t>
      </w:r>
      <w:proofErr w:type="spellEnd"/>
      <w:r>
        <w:rPr>
          <w:rFonts w:ascii="Tahoma" w:hAnsi="Tahoma" w:cs="Tahoma"/>
          <w:sz w:val="22"/>
          <w:szCs w:val="22"/>
        </w:rPr>
        <w:t>. 1791 / 20–05–2019</w:t>
      </w:r>
      <w:r w:rsidRPr="000F2C9C">
        <w:rPr>
          <w:rFonts w:ascii="Tahoma" w:hAnsi="Tahoma" w:cs="Tahoma"/>
          <w:sz w:val="22"/>
          <w:szCs w:val="22"/>
        </w:rPr>
        <w:t xml:space="preserve"> Απόφαση τ</w:t>
      </w:r>
      <w:r>
        <w:rPr>
          <w:rFonts w:ascii="Tahoma" w:hAnsi="Tahoma" w:cs="Tahoma"/>
          <w:sz w:val="22"/>
          <w:szCs w:val="22"/>
        </w:rPr>
        <w:t>ου Περιφερειάρχη</w:t>
      </w:r>
      <w:r w:rsidRPr="000F2C9C">
        <w:rPr>
          <w:rFonts w:ascii="Tahoma" w:hAnsi="Tahoma" w:cs="Tahoma"/>
          <w:sz w:val="22"/>
          <w:szCs w:val="22"/>
        </w:rPr>
        <w:t xml:space="preserve"> Θεσσαλίας (ΑΔΑ: Ψ</w:t>
      </w:r>
      <w:r>
        <w:rPr>
          <w:rFonts w:ascii="Tahoma" w:hAnsi="Tahoma" w:cs="Tahoma"/>
          <w:sz w:val="22"/>
          <w:szCs w:val="22"/>
        </w:rPr>
        <w:t>ΠΞ</w:t>
      </w:r>
      <w:r w:rsidRPr="000F2C9C">
        <w:rPr>
          <w:rFonts w:ascii="Tahoma" w:hAnsi="Tahoma" w:cs="Tahoma"/>
          <w:sz w:val="22"/>
          <w:szCs w:val="22"/>
        </w:rPr>
        <w:t>Ο</w:t>
      </w:r>
      <w:r>
        <w:rPr>
          <w:rFonts w:ascii="Tahoma" w:hAnsi="Tahoma" w:cs="Tahoma"/>
          <w:sz w:val="22"/>
          <w:szCs w:val="22"/>
        </w:rPr>
        <w:t xml:space="preserve">7ΛΡ–ΝΙΛ, ΦΕΚ 1932 /Β΄/ 29–05–0219) ως </w:t>
      </w:r>
      <w:r>
        <w:rPr>
          <w:rFonts w:ascii="Tahoma" w:hAnsi="Tahoma" w:cs="Tahoma"/>
          <w:iCs/>
          <w:sz w:val="22"/>
          <w:szCs w:val="22"/>
        </w:rPr>
        <w:t>Ενδιάμεσος</w:t>
      </w:r>
      <w:r w:rsidRPr="00C0452D">
        <w:rPr>
          <w:rFonts w:ascii="Tahoma" w:hAnsi="Tahoma" w:cs="Tahoma"/>
          <w:iCs/>
          <w:sz w:val="22"/>
          <w:szCs w:val="22"/>
        </w:rPr>
        <w:t xml:space="preserve"> Φορέα</w:t>
      </w:r>
      <w:r>
        <w:rPr>
          <w:rFonts w:ascii="Tahoma" w:hAnsi="Tahoma" w:cs="Tahoma"/>
          <w:iCs/>
          <w:sz w:val="22"/>
          <w:szCs w:val="22"/>
        </w:rPr>
        <w:t>ς</w:t>
      </w:r>
      <w:r w:rsidRPr="00C0452D">
        <w:rPr>
          <w:rFonts w:ascii="Tahoma" w:hAnsi="Tahoma" w:cs="Tahoma"/>
          <w:iCs/>
          <w:sz w:val="22"/>
          <w:szCs w:val="22"/>
        </w:rPr>
        <w:t xml:space="preserve"> Διαχείρισης (Ε</w:t>
      </w:r>
      <w:r>
        <w:rPr>
          <w:rFonts w:ascii="Tahoma" w:hAnsi="Tahoma" w:cs="Tahoma"/>
          <w:iCs/>
          <w:sz w:val="22"/>
          <w:szCs w:val="22"/>
        </w:rPr>
        <w:t>.</w:t>
      </w:r>
      <w:r w:rsidRPr="00C0452D">
        <w:rPr>
          <w:rFonts w:ascii="Tahoma" w:hAnsi="Tahoma" w:cs="Tahoma"/>
          <w:iCs/>
          <w:sz w:val="22"/>
          <w:szCs w:val="22"/>
        </w:rPr>
        <w:t>Φ</w:t>
      </w:r>
      <w:r>
        <w:rPr>
          <w:rFonts w:ascii="Tahoma" w:hAnsi="Tahoma" w:cs="Tahoma"/>
          <w:iCs/>
          <w:sz w:val="22"/>
          <w:szCs w:val="22"/>
        </w:rPr>
        <w:t>.</w:t>
      </w:r>
      <w:r w:rsidRPr="00C0452D">
        <w:rPr>
          <w:rFonts w:ascii="Tahoma" w:hAnsi="Tahoma" w:cs="Tahoma"/>
          <w:iCs/>
          <w:sz w:val="22"/>
          <w:szCs w:val="22"/>
        </w:rPr>
        <w:t>Δ</w:t>
      </w:r>
      <w:r>
        <w:rPr>
          <w:rFonts w:ascii="Tahoma" w:hAnsi="Tahoma" w:cs="Tahoma"/>
          <w:iCs/>
          <w:sz w:val="22"/>
          <w:szCs w:val="22"/>
        </w:rPr>
        <w:t>.</w:t>
      </w:r>
      <w:r w:rsidRPr="00C0452D">
        <w:rPr>
          <w:rFonts w:ascii="Tahoma" w:hAnsi="Tahoma" w:cs="Tahoma"/>
          <w:iCs/>
          <w:sz w:val="22"/>
          <w:szCs w:val="22"/>
        </w:rPr>
        <w:t xml:space="preserve">), με </w:t>
      </w:r>
      <w:r>
        <w:rPr>
          <w:rFonts w:ascii="Tahoma" w:hAnsi="Tahoma" w:cs="Tahoma"/>
          <w:iCs/>
          <w:sz w:val="22"/>
          <w:szCs w:val="22"/>
        </w:rPr>
        <w:t xml:space="preserve">καθήκοντα – </w:t>
      </w:r>
      <w:r w:rsidRPr="00C0452D">
        <w:rPr>
          <w:rFonts w:ascii="Tahoma" w:hAnsi="Tahoma" w:cs="Tahoma"/>
          <w:iCs/>
          <w:sz w:val="22"/>
          <w:szCs w:val="22"/>
        </w:rPr>
        <w:t>αρμοδιότητ</w:t>
      </w:r>
      <w:r>
        <w:rPr>
          <w:rFonts w:ascii="Tahoma" w:hAnsi="Tahoma" w:cs="Tahoma"/>
          <w:iCs/>
          <w:sz w:val="22"/>
          <w:szCs w:val="22"/>
        </w:rPr>
        <w:t>ες που αφορούν σ</w:t>
      </w:r>
      <w:r w:rsidRPr="00C0452D">
        <w:rPr>
          <w:rFonts w:ascii="Tahoma" w:hAnsi="Tahoma" w:cs="Tahoma"/>
          <w:iCs/>
          <w:sz w:val="22"/>
          <w:szCs w:val="22"/>
        </w:rPr>
        <w:t xml:space="preserve">την αξιολόγηση και επιλογή των </w:t>
      </w:r>
      <w:r w:rsidRPr="00C0452D">
        <w:rPr>
          <w:rFonts w:ascii="Tahoma" w:hAnsi="Tahoma" w:cs="Tahoma"/>
          <w:iCs/>
          <w:sz w:val="22"/>
          <w:szCs w:val="22"/>
        </w:rPr>
        <w:lastRenderedPageBreak/>
        <w:t>πράξεων που προβλέπονται στο Σχέδιο Δράσης για την υλοποίησ</w:t>
      </w:r>
      <w:r>
        <w:rPr>
          <w:rFonts w:ascii="Tahoma" w:hAnsi="Tahoma" w:cs="Tahoma"/>
          <w:iCs/>
          <w:sz w:val="22"/>
          <w:szCs w:val="22"/>
        </w:rPr>
        <w:t>η</w:t>
      </w:r>
      <w:r w:rsidRPr="00C0452D">
        <w:rPr>
          <w:rFonts w:ascii="Tahoma" w:hAnsi="Tahoma" w:cs="Tahoma"/>
          <w:iCs/>
          <w:sz w:val="22"/>
          <w:szCs w:val="22"/>
        </w:rPr>
        <w:t xml:space="preserve"> </w:t>
      </w:r>
      <w:r>
        <w:rPr>
          <w:rFonts w:ascii="Tahoma" w:hAnsi="Tahoma" w:cs="Tahoma"/>
          <w:iCs/>
          <w:sz w:val="22"/>
          <w:szCs w:val="22"/>
        </w:rPr>
        <w:t>της Σ.Β.Α.Α.</w:t>
      </w:r>
      <w:r w:rsidRPr="00C0452D">
        <w:rPr>
          <w:rFonts w:ascii="Tahoma" w:hAnsi="Tahoma" w:cs="Tahoma"/>
          <w:iCs/>
          <w:sz w:val="22"/>
          <w:szCs w:val="22"/>
        </w:rPr>
        <w:t>, σύμφωνα με το άρθρο 7 του Καν. 1301/2013 και το άρθρο 123 παρ. 6 του Κανονισμού 1303/2013.</w:t>
      </w:r>
    </w:p>
    <w:p w:rsidR="00317D83" w:rsidRDefault="00317D83" w:rsidP="00884C68">
      <w:pPr>
        <w:spacing w:line="360" w:lineRule="auto"/>
        <w:ind w:firstLine="567"/>
        <w:jc w:val="both"/>
        <w:rPr>
          <w:rFonts w:ascii="Tahoma" w:hAnsi="Tahoma" w:cs="Tahoma"/>
          <w:iCs/>
          <w:sz w:val="22"/>
          <w:szCs w:val="22"/>
        </w:rPr>
        <w:sectPr w:rsidR="00317D83" w:rsidSect="00614D6B">
          <w:footerReference w:type="even" r:id="rId9"/>
          <w:footerReference w:type="default" r:id="rId10"/>
          <w:pgSz w:w="11906" w:h="16838" w:code="9"/>
          <w:pgMar w:top="567" w:right="737" w:bottom="567" w:left="737" w:header="709" w:footer="397" w:gutter="0"/>
          <w:cols w:space="708"/>
          <w:docGrid w:linePitch="360"/>
        </w:sectPr>
      </w:pPr>
    </w:p>
    <w:tbl>
      <w:tblPr>
        <w:tblW w:w="15593" w:type="dxa"/>
        <w:tblInd w:w="108" w:type="dxa"/>
        <w:tblLook w:val="04A0"/>
      </w:tblPr>
      <w:tblGrid>
        <w:gridCol w:w="539"/>
        <w:gridCol w:w="6832"/>
        <w:gridCol w:w="1843"/>
        <w:gridCol w:w="1701"/>
        <w:gridCol w:w="1418"/>
        <w:gridCol w:w="1559"/>
        <w:gridCol w:w="1701"/>
      </w:tblGrid>
      <w:tr w:rsidR="003F506A" w:rsidTr="003F506A">
        <w:trPr>
          <w:trHeight w:val="315"/>
        </w:trPr>
        <w:tc>
          <w:tcPr>
            <w:tcW w:w="15593" w:type="dxa"/>
            <w:gridSpan w:val="7"/>
            <w:tcBorders>
              <w:top w:val="nil"/>
              <w:left w:val="nil"/>
              <w:bottom w:val="nil"/>
              <w:right w:val="nil"/>
            </w:tcBorders>
            <w:shd w:val="clear" w:color="000000" w:fill="C4D79B"/>
            <w:noWrap/>
            <w:vAlign w:val="bottom"/>
            <w:hideMark/>
          </w:tcPr>
          <w:p w:rsidR="003F506A" w:rsidRDefault="003F506A">
            <w:pPr>
              <w:jc w:val="center"/>
              <w:rPr>
                <w:rFonts w:ascii="Calibri" w:hAnsi="Calibri" w:cs="Calibri"/>
                <w:b/>
                <w:bCs/>
                <w:color w:val="000000"/>
                <w:u w:val="single"/>
              </w:rPr>
            </w:pPr>
            <w:r>
              <w:rPr>
                <w:rFonts w:ascii="Calibri" w:hAnsi="Calibri" w:cs="Calibri"/>
                <w:b/>
                <w:bCs/>
                <w:color w:val="000000"/>
                <w:u w:val="single"/>
              </w:rPr>
              <w:lastRenderedPageBreak/>
              <w:t>ΣΤΡΑΤΗΓΙΚΗ ΒΙΩΣΙΜΗΣ ΑΣΤΙΚΗΣ ΑΝΑΠΤΥΞΗΣ ΔΗΜΟΥ ΤΡΙΚΚΑΙΩΝ</w:t>
            </w:r>
          </w:p>
        </w:tc>
      </w:tr>
      <w:tr w:rsidR="003F506A" w:rsidTr="003F506A">
        <w:trPr>
          <w:trHeight w:val="15"/>
        </w:trPr>
        <w:tc>
          <w:tcPr>
            <w:tcW w:w="539" w:type="dxa"/>
            <w:tcBorders>
              <w:top w:val="nil"/>
              <w:left w:val="nil"/>
              <w:bottom w:val="nil"/>
              <w:right w:val="nil"/>
            </w:tcBorders>
            <w:shd w:val="clear" w:color="auto" w:fill="auto"/>
            <w:noWrap/>
            <w:vAlign w:val="bottom"/>
            <w:hideMark/>
          </w:tcPr>
          <w:p w:rsidR="003F506A" w:rsidRDefault="003F506A">
            <w:pPr>
              <w:jc w:val="center"/>
              <w:rPr>
                <w:rFonts w:ascii="Calibri" w:hAnsi="Calibri" w:cs="Calibri"/>
                <w:b/>
                <w:bCs/>
                <w:color w:val="000000"/>
                <w:u w:val="single"/>
              </w:rPr>
            </w:pPr>
          </w:p>
        </w:tc>
        <w:tc>
          <w:tcPr>
            <w:tcW w:w="6832" w:type="dxa"/>
            <w:tcBorders>
              <w:top w:val="nil"/>
              <w:left w:val="nil"/>
              <w:bottom w:val="nil"/>
              <w:right w:val="nil"/>
            </w:tcBorders>
            <w:shd w:val="clear" w:color="auto" w:fill="auto"/>
            <w:noWrap/>
            <w:vAlign w:val="bottom"/>
            <w:hideMark/>
          </w:tcPr>
          <w:p w:rsidR="003F506A" w:rsidRDefault="003F506A">
            <w:pPr>
              <w:jc w:val="cente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jc w:val="cente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jc w:val="center"/>
              <w:rPr>
                <w:sz w:val="20"/>
                <w:szCs w:val="20"/>
              </w:rPr>
            </w:pPr>
          </w:p>
        </w:tc>
        <w:tc>
          <w:tcPr>
            <w:tcW w:w="1418" w:type="dxa"/>
            <w:tcBorders>
              <w:top w:val="nil"/>
              <w:left w:val="nil"/>
              <w:bottom w:val="nil"/>
              <w:right w:val="nil"/>
            </w:tcBorders>
            <w:shd w:val="clear" w:color="auto" w:fill="auto"/>
            <w:noWrap/>
            <w:vAlign w:val="bottom"/>
            <w:hideMark/>
          </w:tcPr>
          <w:p w:rsidR="003F506A" w:rsidRDefault="003F506A">
            <w:pPr>
              <w:jc w:val="center"/>
              <w:rPr>
                <w:sz w:val="20"/>
                <w:szCs w:val="20"/>
              </w:rPr>
            </w:pPr>
          </w:p>
        </w:tc>
        <w:tc>
          <w:tcPr>
            <w:tcW w:w="1559" w:type="dxa"/>
            <w:tcBorders>
              <w:top w:val="nil"/>
              <w:left w:val="nil"/>
              <w:bottom w:val="nil"/>
              <w:right w:val="nil"/>
            </w:tcBorders>
            <w:shd w:val="clear" w:color="auto" w:fill="auto"/>
            <w:noWrap/>
            <w:vAlign w:val="bottom"/>
            <w:hideMark/>
          </w:tcPr>
          <w:p w:rsidR="003F506A" w:rsidRDefault="003F506A">
            <w:pPr>
              <w:jc w:val="cente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jc w:val="center"/>
              <w:rPr>
                <w:sz w:val="20"/>
                <w:szCs w:val="20"/>
              </w:rPr>
            </w:pPr>
          </w:p>
        </w:tc>
      </w:tr>
      <w:tr w:rsidR="003F506A" w:rsidTr="003F506A">
        <w:trPr>
          <w:trHeight w:val="315"/>
        </w:trPr>
        <w:tc>
          <w:tcPr>
            <w:tcW w:w="15593" w:type="dxa"/>
            <w:gridSpan w:val="7"/>
            <w:tcBorders>
              <w:top w:val="nil"/>
              <w:left w:val="nil"/>
              <w:bottom w:val="nil"/>
              <w:right w:val="nil"/>
            </w:tcBorders>
            <w:shd w:val="clear" w:color="000000" w:fill="C4D79B"/>
            <w:noWrap/>
            <w:vAlign w:val="bottom"/>
            <w:hideMark/>
          </w:tcPr>
          <w:p w:rsidR="003F506A" w:rsidRDefault="003F506A">
            <w:pPr>
              <w:jc w:val="center"/>
              <w:rPr>
                <w:rFonts w:ascii="Calibri" w:hAnsi="Calibri" w:cs="Calibri"/>
                <w:b/>
                <w:bCs/>
                <w:i/>
                <w:iCs/>
                <w:color w:val="000000"/>
                <w:u w:val="single"/>
              </w:rPr>
            </w:pPr>
            <w:r>
              <w:rPr>
                <w:rFonts w:ascii="Calibri" w:hAnsi="Calibri" w:cs="Calibri"/>
                <w:b/>
                <w:bCs/>
                <w:i/>
                <w:iCs/>
                <w:color w:val="000000"/>
                <w:u w:val="single"/>
              </w:rPr>
              <w:t>Τρίκαλα: Μια Ανοιχτή Πόλη-Πρότυπο στις Όχθες του Ληθαίου</w:t>
            </w:r>
          </w:p>
        </w:tc>
      </w:tr>
      <w:tr w:rsidR="003F506A" w:rsidTr="003F506A">
        <w:trPr>
          <w:trHeight w:val="75"/>
        </w:trPr>
        <w:tc>
          <w:tcPr>
            <w:tcW w:w="539" w:type="dxa"/>
            <w:tcBorders>
              <w:top w:val="nil"/>
              <w:left w:val="nil"/>
              <w:bottom w:val="nil"/>
              <w:right w:val="nil"/>
            </w:tcBorders>
            <w:shd w:val="clear" w:color="auto" w:fill="auto"/>
            <w:noWrap/>
            <w:vAlign w:val="bottom"/>
            <w:hideMark/>
          </w:tcPr>
          <w:p w:rsidR="003F506A" w:rsidRDefault="003F506A">
            <w:pPr>
              <w:jc w:val="center"/>
              <w:rPr>
                <w:rFonts w:ascii="Calibri" w:hAnsi="Calibri" w:cs="Calibri"/>
                <w:b/>
                <w:bCs/>
                <w:i/>
                <w:iCs/>
                <w:color w:val="000000"/>
                <w:u w:val="single"/>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c>
          <w:tcPr>
            <w:tcW w:w="1418" w:type="dxa"/>
            <w:tcBorders>
              <w:top w:val="nil"/>
              <w:left w:val="nil"/>
              <w:bottom w:val="nil"/>
              <w:right w:val="nil"/>
            </w:tcBorders>
            <w:shd w:val="clear" w:color="auto" w:fill="auto"/>
            <w:noWrap/>
            <w:vAlign w:val="bottom"/>
            <w:hideMark/>
          </w:tcPr>
          <w:p w:rsidR="003F506A" w:rsidRDefault="003F506A">
            <w:pPr>
              <w:rPr>
                <w:sz w:val="20"/>
                <w:szCs w:val="20"/>
              </w:rPr>
            </w:pPr>
          </w:p>
        </w:tc>
        <w:tc>
          <w:tcPr>
            <w:tcW w:w="1559"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r>
      <w:tr w:rsidR="003F506A" w:rsidTr="003F506A">
        <w:trPr>
          <w:trHeight w:val="75"/>
        </w:trPr>
        <w:tc>
          <w:tcPr>
            <w:tcW w:w="539" w:type="dxa"/>
            <w:tcBorders>
              <w:top w:val="nil"/>
              <w:left w:val="nil"/>
              <w:bottom w:val="nil"/>
              <w:right w:val="nil"/>
            </w:tcBorders>
            <w:shd w:val="clear" w:color="auto" w:fill="auto"/>
            <w:noWrap/>
            <w:vAlign w:val="bottom"/>
            <w:hideMark/>
          </w:tcPr>
          <w:p w:rsidR="003F506A" w:rsidRDefault="003F506A">
            <w:pPr>
              <w:rPr>
                <w:sz w:val="20"/>
                <w:szCs w:val="20"/>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c>
          <w:tcPr>
            <w:tcW w:w="1418" w:type="dxa"/>
            <w:tcBorders>
              <w:top w:val="nil"/>
              <w:left w:val="nil"/>
              <w:bottom w:val="nil"/>
              <w:right w:val="nil"/>
            </w:tcBorders>
            <w:shd w:val="clear" w:color="auto" w:fill="auto"/>
            <w:noWrap/>
            <w:vAlign w:val="bottom"/>
            <w:hideMark/>
          </w:tcPr>
          <w:p w:rsidR="003F506A" w:rsidRDefault="003F506A">
            <w:pPr>
              <w:rPr>
                <w:sz w:val="20"/>
                <w:szCs w:val="20"/>
              </w:rPr>
            </w:pPr>
          </w:p>
        </w:tc>
        <w:tc>
          <w:tcPr>
            <w:tcW w:w="1559"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r>
      <w:tr w:rsidR="003F506A" w:rsidTr="003F506A">
        <w:trPr>
          <w:trHeight w:val="75"/>
        </w:trPr>
        <w:tc>
          <w:tcPr>
            <w:tcW w:w="539" w:type="dxa"/>
            <w:tcBorders>
              <w:top w:val="nil"/>
              <w:left w:val="nil"/>
              <w:bottom w:val="nil"/>
              <w:right w:val="nil"/>
            </w:tcBorders>
            <w:shd w:val="clear" w:color="auto" w:fill="auto"/>
            <w:noWrap/>
            <w:vAlign w:val="bottom"/>
            <w:hideMark/>
          </w:tcPr>
          <w:p w:rsidR="003F506A" w:rsidRDefault="003F506A">
            <w:pPr>
              <w:rPr>
                <w:sz w:val="20"/>
                <w:szCs w:val="20"/>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c>
          <w:tcPr>
            <w:tcW w:w="1418" w:type="dxa"/>
            <w:tcBorders>
              <w:top w:val="nil"/>
              <w:left w:val="nil"/>
              <w:bottom w:val="nil"/>
              <w:right w:val="nil"/>
            </w:tcBorders>
            <w:shd w:val="clear" w:color="auto" w:fill="auto"/>
            <w:noWrap/>
            <w:vAlign w:val="bottom"/>
            <w:hideMark/>
          </w:tcPr>
          <w:p w:rsidR="003F506A" w:rsidRDefault="003F506A">
            <w:pPr>
              <w:rPr>
                <w:sz w:val="20"/>
                <w:szCs w:val="20"/>
              </w:rPr>
            </w:pPr>
          </w:p>
        </w:tc>
        <w:tc>
          <w:tcPr>
            <w:tcW w:w="1559"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r>
      <w:tr w:rsidR="003F506A" w:rsidTr="003F506A">
        <w:trPr>
          <w:trHeight w:val="525"/>
        </w:trPr>
        <w:tc>
          <w:tcPr>
            <w:tcW w:w="53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α/α</w:t>
            </w:r>
          </w:p>
        </w:tc>
        <w:tc>
          <w:tcPr>
            <w:tcW w:w="6832" w:type="dxa"/>
            <w:tcBorders>
              <w:top w:val="single" w:sz="4" w:space="0" w:color="auto"/>
              <w:left w:val="nil"/>
              <w:bottom w:val="single" w:sz="4" w:space="0" w:color="auto"/>
              <w:right w:val="single" w:sz="4" w:space="0" w:color="auto"/>
            </w:tcBorders>
            <w:shd w:val="clear" w:color="000000" w:fill="C4D79B"/>
            <w:noWrap/>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Τίτλος Πράξης</w:t>
            </w:r>
          </w:p>
        </w:tc>
        <w:tc>
          <w:tcPr>
            <w:tcW w:w="1843" w:type="dxa"/>
            <w:tcBorders>
              <w:top w:val="single" w:sz="4" w:space="0" w:color="auto"/>
              <w:left w:val="nil"/>
              <w:bottom w:val="single" w:sz="4" w:space="0" w:color="auto"/>
              <w:right w:val="single" w:sz="4" w:space="0" w:color="auto"/>
            </w:tcBorders>
            <w:shd w:val="clear" w:color="000000" w:fill="C4D79B"/>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Πηγή Χρηματοδότησης</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Άξονας Προτεραιότητας</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Θεματικός Στόχος</w:t>
            </w:r>
          </w:p>
        </w:tc>
        <w:tc>
          <w:tcPr>
            <w:tcW w:w="1559" w:type="dxa"/>
            <w:tcBorders>
              <w:top w:val="single" w:sz="4" w:space="0" w:color="auto"/>
              <w:left w:val="nil"/>
              <w:bottom w:val="single" w:sz="4" w:space="0" w:color="auto"/>
              <w:right w:val="single" w:sz="4" w:space="0" w:color="auto"/>
            </w:tcBorders>
            <w:shd w:val="clear" w:color="000000" w:fill="C4D79B"/>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Επενδυτική Προτεραιότητα</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3F506A" w:rsidRDefault="003F506A">
            <w:pPr>
              <w:jc w:val="center"/>
              <w:rPr>
                <w:rFonts w:ascii="Calibri" w:hAnsi="Calibri" w:cs="Calibri"/>
                <w:b/>
                <w:bCs/>
                <w:color w:val="000000"/>
                <w:sz w:val="20"/>
                <w:szCs w:val="20"/>
              </w:rPr>
            </w:pPr>
            <w:r>
              <w:rPr>
                <w:rFonts w:ascii="Calibri" w:hAnsi="Calibri" w:cs="Calibri"/>
                <w:b/>
                <w:bCs/>
                <w:color w:val="000000"/>
                <w:sz w:val="20"/>
                <w:szCs w:val="20"/>
              </w:rPr>
              <w:t xml:space="preserve">Προϋπολογισμός </w:t>
            </w:r>
            <w:r>
              <w:rPr>
                <w:rFonts w:ascii="Calibri" w:hAnsi="Calibri" w:cs="Calibri"/>
                <w:b/>
                <w:bCs/>
                <w:color w:val="000000"/>
                <w:sz w:val="20"/>
                <w:szCs w:val="20"/>
              </w:rPr>
              <w:br/>
              <w:t>(€)</w:t>
            </w:r>
          </w:p>
        </w:tc>
      </w:tr>
      <w:tr w:rsidR="003F506A" w:rsidTr="003F506A">
        <w:trPr>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1</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Ανάπλαση Κεντρικής Πλατείας &amp; Πλατείας Εθνικής Αντίστασης. Ενοποίηση με παρόχθια ζώνη.</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6ε</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3.000.000,00 €</w:t>
            </w:r>
          </w:p>
        </w:tc>
      </w:tr>
      <w:tr w:rsidR="003F506A" w:rsidTr="003F506A">
        <w:trPr>
          <w:trHeight w:val="533"/>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Ανάπλαση Παρόχθιας Ζώνης Ληθαίου Ποταμού κατά μήκος της κοίτης εντός του σχεδίου πόλης.</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6ε</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3.109.198,40 €</w:t>
            </w:r>
          </w:p>
        </w:tc>
      </w:tr>
      <w:tr w:rsidR="003F506A" w:rsidTr="003F506A">
        <w:trPr>
          <w:trHeight w:val="533"/>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3</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Περιβαλλοντική &amp; αισθητική αναβάθμιση νότιας εισόδου πόλης (Ε.Ο. Τρικάλων-Καρδίτσας).</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6ε</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1.488.621,90 €</w:t>
            </w:r>
          </w:p>
        </w:tc>
      </w:tr>
      <w:tr w:rsidR="003F506A" w:rsidTr="003F506A">
        <w:trPr>
          <w:trHeight w:val="533"/>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4</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Επέκταση, αναβάθμιση πεζοδρομίων &amp; δημιουργία κυκλικών κόμβων.</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6ε</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1.230.200,00 €</w:t>
            </w:r>
          </w:p>
        </w:tc>
      </w:tr>
      <w:tr w:rsidR="003F506A" w:rsidTr="003F506A">
        <w:trPr>
          <w:trHeight w:val="79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5</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 xml:space="preserve">Ανάπλαση δημοτικού </w:t>
            </w:r>
            <w:proofErr w:type="spellStart"/>
            <w:r>
              <w:rPr>
                <w:rFonts w:ascii="Calibri" w:hAnsi="Calibri" w:cs="Calibri"/>
                <w:color w:val="000000"/>
                <w:sz w:val="20"/>
                <w:szCs w:val="20"/>
              </w:rPr>
              <w:t>Skate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Park</w:t>
            </w:r>
            <w:proofErr w:type="spellEnd"/>
            <w:r>
              <w:rPr>
                <w:rFonts w:ascii="Calibri" w:hAnsi="Calibri" w:cs="Calibri"/>
                <w:color w:val="000000"/>
                <w:sz w:val="20"/>
                <w:szCs w:val="20"/>
              </w:rPr>
              <w:t xml:space="preserve"> στο Χώρο του Στρατοπέδου </w:t>
            </w:r>
            <w:proofErr w:type="spellStart"/>
            <w:r>
              <w:rPr>
                <w:rFonts w:ascii="Calibri" w:hAnsi="Calibri" w:cs="Calibri"/>
                <w:color w:val="000000"/>
                <w:sz w:val="20"/>
                <w:szCs w:val="20"/>
              </w:rPr>
              <w:t>Παπαστάθη</w:t>
            </w:r>
            <w:proofErr w:type="spellEnd"/>
            <w:r>
              <w:rPr>
                <w:rFonts w:ascii="Calibri" w:hAnsi="Calibri" w:cs="Calibri"/>
                <w:color w:val="000000"/>
                <w:sz w:val="20"/>
                <w:szCs w:val="20"/>
              </w:rPr>
              <w:t xml:space="preserve"> &amp; δημιουργία πάρκου εναλλακτικών δραστηριοτήτων.</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6ε</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290.000,00 €</w:t>
            </w:r>
          </w:p>
        </w:tc>
      </w:tr>
      <w:tr w:rsidR="003F506A" w:rsidTr="003F506A">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Δημιουργία εκτεταμένου δικτύου ποδηλατοδρόμων.</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6ε</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755.766,80 €</w:t>
            </w:r>
          </w:p>
        </w:tc>
      </w:tr>
      <w:tr w:rsidR="003F506A" w:rsidTr="003F506A">
        <w:trPr>
          <w:trHeight w:val="533"/>
        </w:trPr>
        <w:tc>
          <w:tcPr>
            <w:tcW w:w="539" w:type="dxa"/>
            <w:tcBorders>
              <w:top w:val="nil"/>
              <w:left w:val="single" w:sz="4" w:space="0" w:color="auto"/>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7</w:t>
            </w:r>
          </w:p>
        </w:tc>
        <w:tc>
          <w:tcPr>
            <w:tcW w:w="6832" w:type="dxa"/>
            <w:tcBorders>
              <w:top w:val="nil"/>
              <w:left w:val="nil"/>
              <w:bottom w:val="single" w:sz="4" w:space="0" w:color="auto"/>
              <w:right w:val="single" w:sz="4" w:space="0" w:color="auto"/>
            </w:tcBorders>
            <w:shd w:val="clear" w:color="000000" w:fill="FFFF00"/>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Ενίσχυση των ΠΜΕ και ΜΜΕ εντός της περιοχής υλοποίησης της ΣΒΑΑ.</w:t>
            </w:r>
          </w:p>
        </w:tc>
        <w:tc>
          <w:tcPr>
            <w:tcW w:w="1843"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ΕΤΠΑ</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01</w:t>
            </w:r>
          </w:p>
        </w:tc>
        <w:tc>
          <w:tcPr>
            <w:tcW w:w="1418"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03</w:t>
            </w:r>
          </w:p>
        </w:tc>
        <w:tc>
          <w:tcPr>
            <w:tcW w:w="1559"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3α</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1.000.000,00 €</w:t>
            </w:r>
          </w:p>
        </w:tc>
      </w:tr>
      <w:tr w:rsidR="003F506A" w:rsidTr="003F506A">
        <w:trPr>
          <w:trHeight w:val="825"/>
        </w:trPr>
        <w:tc>
          <w:tcPr>
            <w:tcW w:w="539" w:type="dxa"/>
            <w:tcBorders>
              <w:top w:val="nil"/>
              <w:left w:val="single" w:sz="4" w:space="0" w:color="auto"/>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8</w:t>
            </w:r>
          </w:p>
        </w:tc>
        <w:tc>
          <w:tcPr>
            <w:tcW w:w="6832" w:type="dxa"/>
            <w:tcBorders>
              <w:top w:val="nil"/>
              <w:left w:val="nil"/>
              <w:bottom w:val="single" w:sz="4" w:space="0" w:color="auto"/>
              <w:right w:val="single" w:sz="4" w:space="0" w:color="auto"/>
            </w:tcBorders>
            <w:shd w:val="clear" w:color="000000" w:fill="FFFF00"/>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 xml:space="preserve">Στήριξη της απασχόλησης, συμπεριλαμβανομένης και της </w:t>
            </w:r>
            <w:proofErr w:type="spellStart"/>
            <w:r>
              <w:rPr>
                <w:rFonts w:ascii="Calibri" w:hAnsi="Calibri" w:cs="Calibri"/>
                <w:color w:val="000000"/>
                <w:sz w:val="20"/>
                <w:szCs w:val="20"/>
              </w:rPr>
              <w:t>αυτοαπασχόλησης</w:t>
            </w:r>
            <w:proofErr w:type="spellEnd"/>
            <w:r>
              <w:rPr>
                <w:rFonts w:ascii="Calibri" w:hAnsi="Calibri" w:cs="Calibri"/>
                <w:color w:val="000000"/>
                <w:sz w:val="20"/>
                <w:szCs w:val="20"/>
              </w:rPr>
              <w:t xml:space="preserve"> εντός της περιοχής εφαρμογής της ΣΒΑΑ του Δ. Τρικκαίων.</w:t>
            </w:r>
          </w:p>
        </w:tc>
        <w:tc>
          <w:tcPr>
            <w:tcW w:w="1843"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08</w:t>
            </w:r>
          </w:p>
        </w:tc>
        <w:tc>
          <w:tcPr>
            <w:tcW w:w="1559"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8iii</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145.000,00 €</w:t>
            </w:r>
          </w:p>
        </w:tc>
      </w:tr>
      <w:tr w:rsidR="003F506A" w:rsidTr="003F506A">
        <w:trPr>
          <w:trHeight w:val="533"/>
        </w:trPr>
        <w:tc>
          <w:tcPr>
            <w:tcW w:w="539" w:type="dxa"/>
            <w:tcBorders>
              <w:top w:val="nil"/>
              <w:left w:val="single" w:sz="4" w:space="0" w:color="auto"/>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9</w:t>
            </w:r>
          </w:p>
        </w:tc>
        <w:tc>
          <w:tcPr>
            <w:tcW w:w="6832" w:type="dxa"/>
            <w:tcBorders>
              <w:top w:val="nil"/>
              <w:left w:val="nil"/>
              <w:bottom w:val="single" w:sz="4" w:space="0" w:color="auto"/>
              <w:right w:val="single" w:sz="4" w:space="0" w:color="auto"/>
            </w:tcBorders>
            <w:shd w:val="clear" w:color="000000" w:fill="FFFF00"/>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Αναδιοργάνωση των επιχειρήσεων εντός της περιοχής εφαρμογής της ΣΒΑΑ του Δ. Τρικκαίων.</w:t>
            </w:r>
          </w:p>
        </w:tc>
        <w:tc>
          <w:tcPr>
            <w:tcW w:w="1843"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08</w:t>
            </w:r>
          </w:p>
        </w:tc>
        <w:tc>
          <w:tcPr>
            <w:tcW w:w="1559"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8v</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135.000,00 €</w:t>
            </w:r>
          </w:p>
        </w:tc>
      </w:tr>
      <w:tr w:rsidR="003F506A" w:rsidTr="003F506A">
        <w:trPr>
          <w:trHeight w:val="525"/>
        </w:trPr>
        <w:tc>
          <w:tcPr>
            <w:tcW w:w="539" w:type="dxa"/>
            <w:tcBorders>
              <w:top w:val="nil"/>
              <w:left w:val="single" w:sz="4" w:space="0" w:color="auto"/>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10</w:t>
            </w:r>
          </w:p>
        </w:tc>
        <w:tc>
          <w:tcPr>
            <w:tcW w:w="6832" w:type="dxa"/>
            <w:tcBorders>
              <w:top w:val="nil"/>
              <w:left w:val="nil"/>
              <w:bottom w:val="single" w:sz="4" w:space="0" w:color="auto"/>
              <w:right w:val="single" w:sz="4" w:space="0" w:color="auto"/>
            </w:tcBorders>
            <w:shd w:val="clear" w:color="000000" w:fill="FFFF00"/>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Ενίσχυση της Κοινωνικής &amp; Αλληλέγγυας Οικονομίας στην περιοχή παρέμβασης (πόλη Τρικάλων).</w:t>
            </w:r>
          </w:p>
        </w:tc>
        <w:tc>
          <w:tcPr>
            <w:tcW w:w="1843"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09</w:t>
            </w:r>
          </w:p>
        </w:tc>
        <w:tc>
          <w:tcPr>
            <w:tcW w:w="1559"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9v</w:t>
            </w:r>
          </w:p>
        </w:tc>
        <w:tc>
          <w:tcPr>
            <w:tcW w:w="1701" w:type="dxa"/>
            <w:tcBorders>
              <w:top w:val="nil"/>
              <w:left w:val="nil"/>
              <w:bottom w:val="single" w:sz="4" w:space="0" w:color="auto"/>
              <w:right w:val="single" w:sz="4" w:space="0" w:color="auto"/>
            </w:tcBorders>
            <w:shd w:val="clear" w:color="000000" w:fill="FFFF00"/>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160.000,00 €</w:t>
            </w:r>
          </w:p>
        </w:tc>
      </w:tr>
      <w:tr w:rsidR="003F506A" w:rsidTr="003F506A">
        <w:trPr>
          <w:trHeight w:val="28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11</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Λειτουργία Κοινωνικού Εστιατορίου.</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9iv</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201.500,00 €</w:t>
            </w:r>
          </w:p>
        </w:tc>
      </w:tr>
      <w:tr w:rsidR="003F506A" w:rsidTr="003F506A">
        <w:trPr>
          <w:trHeight w:val="28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12</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Λειτουργία Ανοικτού Κέντρου Ημέρας Αστέγων.</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9ii</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216.320,00 €</w:t>
            </w:r>
          </w:p>
        </w:tc>
      </w:tr>
      <w:tr w:rsidR="003F506A" w:rsidTr="003F506A">
        <w:trPr>
          <w:trHeight w:val="501"/>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13</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 xml:space="preserve">Λειτουργία Κέντρου Ένταξης Μεταναστών, ως Παράρτημα στο Κέντρο Κοινότητας του Δήμου Τρικκαίων. </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9ii</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67.200,00 €</w:t>
            </w:r>
          </w:p>
        </w:tc>
      </w:tr>
      <w:tr w:rsidR="003F506A" w:rsidTr="003F506A">
        <w:trPr>
          <w:trHeight w:val="533"/>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14</w:t>
            </w:r>
          </w:p>
        </w:tc>
        <w:tc>
          <w:tcPr>
            <w:tcW w:w="6832" w:type="dxa"/>
            <w:tcBorders>
              <w:top w:val="nil"/>
              <w:left w:val="nil"/>
              <w:bottom w:val="single" w:sz="4" w:space="0" w:color="auto"/>
              <w:right w:val="single" w:sz="4" w:space="0" w:color="auto"/>
            </w:tcBorders>
            <w:shd w:val="clear" w:color="auto" w:fill="auto"/>
            <w:vAlign w:val="bottom"/>
            <w:hideMark/>
          </w:tcPr>
          <w:p w:rsidR="003F506A" w:rsidRDefault="003F506A">
            <w:pPr>
              <w:jc w:val="both"/>
              <w:rPr>
                <w:rFonts w:ascii="Calibri" w:hAnsi="Calibri" w:cs="Calibri"/>
                <w:color w:val="000000"/>
                <w:sz w:val="20"/>
                <w:szCs w:val="20"/>
              </w:rPr>
            </w:pPr>
            <w:r>
              <w:rPr>
                <w:rFonts w:ascii="Calibri" w:hAnsi="Calibri" w:cs="Calibri"/>
                <w:color w:val="000000"/>
                <w:sz w:val="20"/>
                <w:szCs w:val="20"/>
              </w:rPr>
              <w:t>Λοιπές Δράσεις Κέντρου Κοινότητας Δήμου Τρικκαίων (Παράρτημα Κέντρο Ένταξης Μεταναστών)</w:t>
            </w:r>
          </w:p>
        </w:tc>
        <w:tc>
          <w:tcPr>
            <w:tcW w:w="1843"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ΕΚΤ</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2α</w:t>
            </w:r>
          </w:p>
        </w:tc>
        <w:tc>
          <w:tcPr>
            <w:tcW w:w="1418"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09</w:t>
            </w:r>
          </w:p>
        </w:tc>
        <w:tc>
          <w:tcPr>
            <w:tcW w:w="1559" w:type="dxa"/>
            <w:tcBorders>
              <w:top w:val="nil"/>
              <w:left w:val="nil"/>
              <w:bottom w:val="single" w:sz="4" w:space="0" w:color="auto"/>
              <w:right w:val="single" w:sz="4" w:space="0" w:color="auto"/>
            </w:tcBorders>
            <w:shd w:val="clear" w:color="auto" w:fill="auto"/>
            <w:noWrap/>
            <w:vAlign w:val="center"/>
            <w:hideMark/>
          </w:tcPr>
          <w:p w:rsidR="003F506A" w:rsidRDefault="003F506A">
            <w:pPr>
              <w:jc w:val="center"/>
              <w:rPr>
                <w:rFonts w:ascii="Calibri" w:hAnsi="Calibri" w:cs="Calibri"/>
                <w:color w:val="000000"/>
                <w:sz w:val="20"/>
                <w:szCs w:val="20"/>
              </w:rPr>
            </w:pPr>
            <w:r>
              <w:rPr>
                <w:rFonts w:ascii="Calibri" w:hAnsi="Calibri" w:cs="Calibri"/>
                <w:color w:val="000000"/>
                <w:sz w:val="20"/>
                <w:szCs w:val="20"/>
              </w:rPr>
              <w:t>9ii</w:t>
            </w:r>
          </w:p>
        </w:tc>
        <w:tc>
          <w:tcPr>
            <w:tcW w:w="1701" w:type="dxa"/>
            <w:tcBorders>
              <w:top w:val="nil"/>
              <w:left w:val="nil"/>
              <w:bottom w:val="single" w:sz="4" w:space="0" w:color="auto"/>
              <w:right w:val="single" w:sz="4" w:space="0" w:color="auto"/>
            </w:tcBorders>
            <w:shd w:val="clear" w:color="auto" w:fill="auto"/>
            <w:noWrap/>
            <w:vAlign w:val="center"/>
            <w:hideMark/>
          </w:tcPr>
          <w:p w:rsidR="003F506A" w:rsidRDefault="003F506A">
            <w:pPr>
              <w:jc w:val="right"/>
              <w:rPr>
                <w:rFonts w:ascii="Calibri" w:hAnsi="Calibri" w:cs="Calibri"/>
                <w:color w:val="000000"/>
                <w:sz w:val="20"/>
                <w:szCs w:val="20"/>
              </w:rPr>
            </w:pPr>
            <w:r>
              <w:rPr>
                <w:rFonts w:ascii="Calibri" w:hAnsi="Calibri" w:cs="Calibri"/>
                <w:color w:val="000000"/>
                <w:sz w:val="20"/>
                <w:szCs w:val="20"/>
              </w:rPr>
              <w:t>50.000,00 €</w:t>
            </w:r>
          </w:p>
        </w:tc>
      </w:tr>
      <w:tr w:rsidR="003F506A" w:rsidTr="003F506A">
        <w:trPr>
          <w:trHeight w:val="45"/>
        </w:trPr>
        <w:tc>
          <w:tcPr>
            <w:tcW w:w="539" w:type="dxa"/>
            <w:tcBorders>
              <w:top w:val="nil"/>
              <w:left w:val="nil"/>
              <w:bottom w:val="nil"/>
              <w:right w:val="nil"/>
            </w:tcBorders>
            <w:shd w:val="clear" w:color="auto" w:fill="auto"/>
            <w:noWrap/>
            <w:vAlign w:val="bottom"/>
            <w:hideMark/>
          </w:tcPr>
          <w:p w:rsidR="003F506A" w:rsidRDefault="003F506A">
            <w:pPr>
              <w:jc w:val="right"/>
              <w:rPr>
                <w:rFonts w:ascii="Calibri" w:hAnsi="Calibri" w:cs="Calibri"/>
                <w:color w:val="000000"/>
                <w:sz w:val="20"/>
                <w:szCs w:val="20"/>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c>
          <w:tcPr>
            <w:tcW w:w="1418" w:type="dxa"/>
            <w:tcBorders>
              <w:top w:val="nil"/>
              <w:left w:val="nil"/>
              <w:bottom w:val="nil"/>
              <w:right w:val="nil"/>
            </w:tcBorders>
            <w:shd w:val="clear" w:color="auto" w:fill="auto"/>
            <w:noWrap/>
            <w:vAlign w:val="bottom"/>
            <w:hideMark/>
          </w:tcPr>
          <w:p w:rsidR="003F506A" w:rsidRDefault="003F506A">
            <w:pPr>
              <w:rPr>
                <w:sz w:val="20"/>
                <w:szCs w:val="20"/>
              </w:rPr>
            </w:pPr>
          </w:p>
        </w:tc>
        <w:tc>
          <w:tcPr>
            <w:tcW w:w="1559" w:type="dxa"/>
            <w:tcBorders>
              <w:top w:val="nil"/>
              <w:left w:val="nil"/>
              <w:bottom w:val="nil"/>
              <w:right w:val="nil"/>
            </w:tcBorders>
            <w:shd w:val="clear" w:color="auto" w:fill="auto"/>
            <w:noWrap/>
            <w:vAlign w:val="bottom"/>
            <w:hideMark/>
          </w:tcPr>
          <w:p w:rsidR="003F506A" w:rsidRDefault="003F506A">
            <w:pPr>
              <w:rPr>
                <w:sz w:val="20"/>
                <w:szCs w:val="20"/>
              </w:rPr>
            </w:pPr>
          </w:p>
        </w:tc>
        <w:tc>
          <w:tcPr>
            <w:tcW w:w="1701" w:type="dxa"/>
            <w:tcBorders>
              <w:top w:val="nil"/>
              <w:left w:val="nil"/>
              <w:bottom w:val="nil"/>
              <w:right w:val="nil"/>
            </w:tcBorders>
            <w:shd w:val="clear" w:color="auto" w:fill="auto"/>
            <w:noWrap/>
            <w:vAlign w:val="bottom"/>
            <w:hideMark/>
          </w:tcPr>
          <w:p w:rsidR="003F506A" w:rsidRDefault="003F506A">
            <w:pPr>
              <w:rPr>
                <w:sz w:val="20"/>
                <w:szCs w:val="20"/>
              </w:rPr>
            </w:pPr>
          </w:p>
        </w:tc>
      </w:tr>
      <w:tr w:rsidR="003F506A" w:rsidTr="003F506A">
        <w:trPr>
          <w:trHeight w:val="285"/>
        </w:trPr>
        <w:tc>
          <w:tcPr>
            <w:tcW w:w="539" w:type="dxa"/>
            <w:tcBorders>
              <w:top w:val="nil"/>
              <w:left w:val="nil"/>
              <w:bottom w:val="nil"/>
              <w:right w:val="nil"/>
            </w:tcBorders>
            <w:shd w:val="clear" w:color="auto" w:fill="auto"/>
            <w:noWrap/>
            <w:vAlign w:val="bottom"/>
            <w:hideMark/>
          </w:tcPr>
          <w:p w:rsidR="003F506A" w:rsidRDefault="003F506A">
            <w:pPr>
              <w:rPr>
                <w:sz w:val="20"/>
                <w:szCs w:val="20"/>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3F506A" w:rsidRDefault="003F506A">
            <w:pPr>
              <w:jc w:val="right"/>
              <w:rPr>
                <w:rFonts w:ascii="Calibri" w:hAnsi="Calibri" w:cs="Calibri"/>
                <w:b/>
                <w:bCs/>
                <w:i/>
                <w:iCs/>
                <w:color w:val="000000"/>
                <w:sz w:val="22"/>
                <w:szCs w:val="22"/>
              </w:rPr>
            </w:pPr>
            <w:r>
              <w:rPr>
                <w:rFonts w:ascii="Calibri" w:hAnsi="Calibri" w:cs="Calibri"/>
                <w:b/>
                <w:bCs/>
                <w:i/>
                <w:iCs/>
                <w:color w:val="000000"/>
                <w:sz w:val="22"/>
                <w:szCs w:val="22"/>
              </w:rPr>
              <w:t>Προϋπολογισμός Έργων ΕΤΠΑ:</w:t>
            </w:r>
          </w:p>
        </w:tc>
        <w:tc>
          <w:tcPr>
            <w:tcW w:w="1701" w:type="dxa"/>
            <w:tcBorders>
              <w:top w:val="single" w:sz="4" w:space="0" w:color="auto"/>
              <w:left w:val="nil"/>
              <w:bottom w:val="single" w:sz="4" w:space="0" w:color="auto"/>
              <w:right w:val="single" w:sz="4" w:space="0" w:color="auto"/>
            </w:tcBorders>
            <w:shd w:val="clear" w:color="000000" w:fill="C4D79B"/>
            <w:noWrap/>
            <w:vAlign w:val="center"/>
            <w:hideMark/>
          </w:tcPr>
          <w:p w:rsidR="003F506A" w:rsidRDefault="003F506A">
            <w:pPr>
              <w:jc w:val="right"/>
              <w:rPr>
                <w:rFonts w:ascii="Calibri" w:hAnsi="Calibri" w:cs="Calibri"/>
                <w:b/>
                <w:bCs/>
                <w:color w:val="000000"/>
                <w:sz w:val="22"/>
                <w:szCs w:val="22"/>
              </w:rPr>
            </w:pPr>
            <w:r>
              <w:rPr>
                <w:rFonts w:ascii="Calibri" w:hAnsi="Calibri" w:cs="Calibri"/>
                <w:b/>
                <w:bCs/>
                <w:color w:val="000000"/>
                <w:sz w:val="22"/>
                <w:szCs w:val="22"/>
              </w:rPr>
              <w:t>10.873.787,10 €</w:t>
            </w:r>
          </w:p>
        </w:tc>
      </w:tr>
      <w:tr w:rsidR="003F506A" w:rsidTr="003F506A">
        <w:trPr>
          <w:trHeight w:val="285"/>
        </w:trPr>
        <w:tc>
          <w:tcPr>
            <w:tcW w:w="539" w:type="dxa"/>
            <w:tcBorders>
              <w:top w:val="nil"/>
              <w:left w:val="nil"/>
              <w:bottom w:val="nil"/>
              <w:right w:val="nil"/>
            </w:tcBorders>
            <w:shd w:val="clear" w:color="auto" w:fill="auto"/>
            <w:noWrap/>
            <w:vAlign w:val="bottom"/>
            <w:hideMark/>
          </w:tcPr>
          <w:p w:rsidR="003F506A" w:rsidRDefault="003F506A">
            <w:pPr>
              <w:jc w:val="right"/>
              <w:rPr>
                <w:rFonts w:ascii="Calibri" w:hAnsi="Calibri" w:cs="Calibri"/>
                <w:b/>
                <w:bCs/>
                <w:color w:val="000000"/>
                <w:sz w:val="22"/>
                <w:szCs w:val="22"/>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3F506A" w:rsidRDefault="003F506A">
            <w:pPr>
              <w:jc w:val="right"/>
              <w:rPr>
                <w:rFonts w:ascii="Calibri" w:hAnsi="Calibri" w:cs="Calibri"/>
                <w:b/>
                <w:bCs/>
                <w:i/>
                <w:iCs/>
                <w:color w:val="000000"/>
                <w:sz w:val="22"/>
                <w:szCs w:val="22"/>
              </w:rPr>
            </w:pPr>
            <w:r>
              <w:rPr>
                <w:rFonts w:ascii="Calibri" w:hAnsi="Calibri" w:cs="Calibri"/>
                <w:b/>
                <w:bCs/>
                <w:i/>
                <w:iCs/>
                <w:color w:val="000000"/>
                <w:sz w:val="22"/>
                <w:szCs w:val="22"/>
              </w:rPr>
              <w:t>Προϋπολογισμός Έργων ΕΚΤ:</w:t>
            </w:r>
          </w:p>
        </w:tc>
        <w:tc>
          <w:tcPr>
            <w:tcW w:w="1701" w:type="dxa"/>
            <w:tcBorders>
              <w:top w:val="nil"/>
              <w:left w:val="nil"/>
              <w:bottom w:val="single" w:sz="4" w:space="0" w:color="auto"/>
              <w:right w:val="single" w:sz="4" w:space="0" w:color="auto"/>
            </w:tcBorders>
            <w:shd w:val="clear" w:color="000000" w:fill="C4D79B"/>
            <w:noWrap/>
            <w:vAlign w:val="center"/>
            <w:hideMark/>
          </w:tcPr>
          <w:p w:rsidR="003F506A" w:rsidRDefault="003F506A">
            <w:pPr>
              <w:jc w:val="right"/>
              <w:rPr>
                <w:rFonts w:ascii="Calibri" w:hAnsi="Calibri" w:cs="Calibri"/>
                <w:b/>
                <w:bCs/>
                <w:color w:val="000000"/>
                <w:sz w:val="22"/>
                <w:szCs w:val="22"/>
              </w:rPr>
            </w:pPr>
            <w:r>
              <w:rPr>
                <w:rFonts w:ascii="Calibri" w:hAnsi="Calibri" w:cs="Calibri"/>
                <w:b/>
                <w:bCs/>
                <w:color w:val="000000"/>
                <w:sz w:val="22"/>
                <w:szCs w:val="22"/>
              </w:rPr>
              <w:t>975.020,00 €</w:t>
            </w:r>
          </w:p>
        </w:tc>
      </w:tr>
      <w:tr w:rsidR="003F506A" w:rsidTr="003F506A">
        <w:trPr>
          <w:trHeight w:val="285"/>
        </w:trPr>
        <w:tc>
          <w:tcPr>
            <w:tcW w:w="539" w:type="dxa"/>
            <w:tcBorders>
              <w:top w:val="nil"/>
              <w:left w:val="nil"/>
              <w:bottom w:val="nil"/>
              <w:right w:val="nil"/>
            </w:tcBorders>
            <w:shd w:val="clear" w:color="auto" w:fill="auto"/>
            <w:noWrap/>
            <w:vAlign w:val="bottom"/>
            <w:hideMark/>
          </w:tcPr>
          <w:p w:rsidR="003F506A" w:rsidRDefault="003F506A">
            <w:pPr>
              <w:jc w:val="right"/>
              <w:rPr>
                <w:rFonts w:ascii="Calibri" w:hAnsi="Calibri" w:cs="Calibri"/>
                <w:b/>
                <w:bCs/>
                <w:color w:val="000000"/>
                <w:sz w:val="22"/>
                <w:szCs w:val="22"/>
              </w:rPr>
            </w:pPr>
          </w:p>
        </w:tc>
        <w:tc>
          <w:tcPr>
            <w:tcW w:w="6832" w:type="dxa"/>
            <w:tcBorders>
              <w:top w:val="nil"/>
              <w:left w:val="nil"/>
              <w:bottom w:val="nil"/>
              <w:right w:val="nil"/>
            </w:tcBorders>
            <w:shd w:val="clear" w:color="auto" w:fill="auto"/>
            <w:noWrap/>
            <w:vAlign w:val="bottom"/>
            <w:hideMark/>
          </w:tcPr>
          <w:p w:rsidR="003F506A" w:rsidRDefault="003F506A">
            <w:pPr>
              <w:rPr>
                <w:sz w:val="20"/>
                <w:szCs w:val="20"/>
              </w:rPr>
            </w:pPr>
          </w:p>
        </w:tc>
        <w:tc>
          <w:tcPr>
            <w:tcW w:w="1843" w:type="dxa"/>
            <w:tcBorders>
              <w:top w:val="nil"/>
              <w:left w:val="nil"/>
              <w:bottom w:val="nil"/>
              <w:right w:val="nil"/>
            </w:tcBorders>
            <w:shd w:val="clear" w:color="auto" w:fill="auto"/>
            <w:noWrap/>
            <w:vAlign w:val="bottom"/>
            <w:hideMark/>
          </w:tcPr>
          <w:p w:rsidR="003F506A" w:rsidRDefault="003F506A">
            <w:pPr>
              <w:rPr>
                <w:sz w:val="20"/>
                <w:szCs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3F506A" w:rsidRDefault="003F506A">
            <w:pPr>
              <w:jc w:val="right"/>
              <w:rPr>
                <w:rFonts w:ascii="Calibri" w:hAnsi="Calibri" w:cs="Calibri"/>
                <w:b/>
                <w:bCs/>
                <w:i/>
                <w:iCs/>
                <w:color w:val="000000"/>
                <w:sz w:val="22"/>
                <w:szCs w:val="22"/>
                <w:u w:val="single"/>
              </w:rPr>
            </w:pPr>
            <w:r>
              <w:rPr>
                <w:rFonts w:ascii="Calibri" w:hAnsi="Calibri" w:cs="Calibri"/>
                <w:b/>
                <w:bCs/>
                <w:i/>
                <w:iCs/>
                <w:color w:val="000000"/>
                <w:sz w:val="22"/>
                <w:szCs w:val="22"/>
                <w:u w:val="single"/>
              </w:rPr>
              <w:t>ΓΕΝΙΚΟ ΣΥΝΟΛΟ</w:t>
            </w:r>
            <w:r>
              <w:rPr>
                <w:rFonts w:ascii="Calibri" w:hAnsi="Calibri" w:cs="Calibri"/>
                <w:b/>
                <w:bCs/>
                <w:i/>
                <w:iCs/>
                <w:color w:val="000000"/>
                <w:sz w:val="22"/>
                <w:szCs w:val="22"/>
              </w:rPr>
              <w:t>:</w:t>
            </w:r>
          </w:p>
        </w:tc>
        <w:tc>
          <w:tcPr>
            <w:tcW w:w="1701" w:type="dxa"/>
            <w:tcBorders>
              <w:top w:val="nil"/>
              <w:left w:val="nil"/>
              <w:bottom w:val="single" w:sz="4" w:space="0" w:color="auto"/>
              <w:right w:val="single" w:sz="4" w:space="0" w:color="auto"/>
            </w:tcBorders>
            <w:shd w:val="clear" w:color="000000" w:fill="C4D79B"/>
            <w:noWrap/>
            <w:vAlign w:val="center"/>
            <w:hideMark/>
          </w:tcPr>
          <w:p w:rsidR="003F506A" w:rsidRDefault="003F506A">
            <w:pPr>
              <w:jc w:val="right"/>
              <w:rPr>
                <w:rFonts w:ascii="Calibri" w:hAnsi="Calibri" w:cs="Calibri"/>
                <w:b/>
                <w:bCs/>
                <w:color w:val="000000"/>
                <w:sz w:val="22"/>
                <w:szCs w:val="22"/>
              </w:rPr>
            </w:pPr>
            <w:r>
              <w:rPr>
                <w:rFonts w:ascii="Calibri" w:hAnsi="Calibri" w:cs="Calibri"/>
                <w:b/>
                <w:bCs/>
                <w:color w:val="000000"/>
                <w:sz w:val="22"/>
                <w:szCs w:val="22"/>
              </w:rPr>
              <w:t>11.848.807,10 €</w:t>
            </w:r>
          </w:p>
        </w:tc>
      </w:tr>
    </w:tbl>
    <w:p w:rsidR="00317D83" w:rsidRDefault="00317D83" w:rsidP="00546B74">
      <w:pPr>
        <w:spacing w:line="360" w:lineRule="auto"/>
        <w:jc w:val="both"/>
        <w:rPr>
          <w:rFonts w:ascii="Tahoma" w:hAnsi="Tahoma" w:cs="Tahoma"/>
          <w:iCs/>
          <w:sz w:val="22"/>
          <w:szCs w:val="22"/>
        </w:rPr>
        <w:sectPr w:rsidR="00317D83" w:rsidSect="00317D83">
          <w:pgSz w:w="16838" w:h="11906" w:orient="landscape" w:code="9"/>
          <w:pgMar w:top="737" w:right="567" w:bottom="737" w:left="567" w:header="709" w:footer="397" w:gutter="0"/>
          <w:cols w:space="708"/>
          <w:docGrid w:linePitch="360"/>
        </w:sectPr>
      </w:pPr>
    </w:p>
    <w:p w:rsidR="00546B74" w:rsidRDefault="00546B74" w:rsidP="00884C68">
      <w:pPr>
        <w:spacing w:line="360" w:lineRule="auto"/>
        <w:ind w:firstLine="567"/>
        <w:jc w:val="both"/>
        <w:rPr>
          <w:rFonts w:ascii="Tahoma" w:hAnsi="Tahoma" w:cs="Tahoma"/>
          <w:sz w:val="22"/>
          <w:szCs w:val="22"/>
        </w:rPr>
      </w:pPr>
    </w:p>
    <w:p w:rsidR="00546B74" w:rsidRDefault="004A5700" w:rsidP="004A5700">
      <w:pPr>
        <w:spacing w:line="360" w:lineRule="auto"/>
        <w:ind w:firstLine="567"/>
        <w:jc w:val="both"/>
        <w:rPr>
          <w:rFonts w:ascii="Tahoma" w:hAnsi="Tahoma" w:cs="Tahoma"/>
          <w:sz w:val="22"/>
          <w:szCs w:val="22"/>
        </w:rPr>
      </w:pPr>
      <w:r>
        <w:rPr>
          <w:rFonts w:ascii="Tahoma" w:hAnsi="Tahoma" w:cs="Tahoma"/>
          <w:sz w:val="22"/>
          <w:szCs w:val="22"/>
        </w:rPr>
        <w:t>Μέχρι και σήμερα όλα τα αποκλειστικά τεχνικού αντικειμένου έργα της εγκριθείσας Στρατηγικής Β.Α.Α. (με α/α 1 έως και 6 του πίνακα της επόμενης σελίδας), που χρηματοδοτούνται από το Ε.Τ.Π.Α., βρίσκονται στο στάδιο υλοποίησής τους από τον Δήμο Τρικκαίων.</w:t>
      </w:r>
    </w:p>
    <w:p w:rsidR="00884C68" w:rsidRDefault="00884C68" w:rsidP="00884C68">
      <w:pPr>
        <w:spacing w:line="360" w:lineRule="auto"/>
        <w:ind w:firstLine="567"/>
        <w:jc w:val="both"/>
        <w:rPr>
          <w:rFonts w:ascii="Tahoma" w:hAnsi="Tahoma" w:cs="Tahoma"/>
          <w:sz w:val="22"/>
          <w:szCs w:val="22"/>
        </w:rPr>
      </w:pPr>
      <w:r>
        <w:rPr>
          <w:rFonts w:ascii="Tahoma" w:hAnsi="Tahoma" w:cs="Tahoma"/>
          <w:sz w:val="22"/>
          <w:szCs w:val="22"/>
        </w:rPr>
        <w:t>Επίσης, στο στάδιο υλοποίησης βρίσκονται και οι δράσεις με α/α 11</w:t>
      </w:r>
      <w:r w:rsidR="003F506A">
        <w:rPr>
          <w:rFonts w:ascii="Tahoma" w:hAnsi="Tahoma" w:cs="Tahoma"/>
          <w:sz w:val="22"/>
          <w:szCs w:val="22"/>
        </w:rPr>
        <w:t>,</w:t>
      </w:r>
      <w:r>
        <w:rPr>
          <w:rFonts w:ascii="Tahoma" w:hAnsi="Tahoma" w:cs="Tahoma"/>
          <w:sz w:val="22"/>
          <w:szCs w:val="22"/>
        </w:rPr>
        <w:t xml:space="preserve"> 12</w:t>
      </w:r>
      <w:r w:rsidR="003F506A">
        <w:rPr>
          <w:rFonts w:ascii="Tahoma" w:hAnsi="Tahoma" w:cs="Tahoma"/>
          <w:sz w:val="22"/>
          <w:szCs w:val="22"/>
        </w:rPr>
        <w:t>, 13 και 14</w:t>
      </w:r>
      <w:r>
        <w:rPr>
          <w:rFonts w:ascii="Tahoma" w:hAnsi="Tahoma" w:cs="Tahoma"/>
          <w:sz w:val="22"/>
          <w:szCs w:val="22"/>
        </w:rPr>
        <w:t xml:space="preserve"> του πίνακα της επόμενης σελίδας που χρηματοδοτούνται από το Ε.Κ.Τ.</w:t>
      </w:r>
    </w:p>
    <w:p w:rsidR="00884C68" w:rsidRDefault="00884C68" w:rsidP="00884C68">
      <w:pPr>
        <w:spacing w:line="360" w:lineRule="auto"/>
        <w:ind w:right="40" w:firstLine="357"/>
        <w:jc w:val="both"/>
        <w:rPr>
          <w:rFonts w:ascii="Tahoma" w:hAnsi="Tahoma" w:cs="Tahoma"/>
          <w:b/>
          <w:sz w:val="22"/>
          <w:szCs w:val="22"/>
        </w:rPr>
      </w:pPr>
      <w:r>
        <w:rPr>
          <w:rFonts w:ascii="Tahoma" w:hAnsi="Tahoma" w:cs="Tahoma"/>
          <w:b/>
          <w:sz w:val="22"/>
          <w:szCs w:val="22"/>
        </w:rPr>
        <w:t>Με σκοπό την δρομολόγηση των απαραίτητων διαδικασιών υλοποίησης όλων αυτών των έργων και δράσεων εκδόθηκ</w:t>
      </w:r>
      <w:r w:rsidR="004A5700">
        <w:rPr>
          <w:rFonts w:ascii="Tahoma" w:hAnsi="Tahoma" w:cs="Tahoma"/>
          <w:b/>
          <w:sz w:val="22"/>
          <w:szCs w:val="22"/>
        </w:rPr>
        <w:t>αν</w:t>
      </w:r>
      <w:r>
        <w:rPr>
          <w:rFonts w:ascii="Tahoma" w:hAnsi="Tahoma" w:cs="Tahoma"/>
          <w:b/>
          <w:sz w:val="22"/>
          <w:szCs w:val="22"/>
        </w:rPr>
        <w:t xml:space="preserve"> από </w:t>
      </w:r>
      <w:r w:rsidRPr="00E443D1">
        <w:rPr>
          <w:rFonts w:ascii="Tahoma" w:hAnsi="Tahoma" w:cs="Tahoma"/>
          <w:b/>
          <w:sz w:val="22"/>
          <w:szCs w:val="22"/>
        </w:rPr>
        <w:t>την Ειδική Υπηρεσία Διαχείρισης του Π.Ε.Π. Θεσσαλίας</w:t>
      </w:r>
      <w:r>
        <w:rPr>
          <w:rFonts w:ascii="Tahoma" w:hAnsi="Tahoma" w:cs="Tahoma"/>
          <w:b/>
          <w:sz w:val="22"/>
          <w:szCs w:val="22"/>
        </w:rPr>
        <w:t xml:space="preserve"> ειδικές προσκλήσεις, αποκλειστικά για τις ανάγκες υλοποίησης των συγκεκριμένων αυτών οκτώ</w:t>
      </w:r>
      <w:r w:rsidR="006A7900">
        <w:rPr>
          <w:rFonts w:ascii="Tahoma" w:hAnsi="Tahoma" w:cs="Tahoma"/>
          <w:b/>
          <w:sz w:val="22"/>
          <w:szCs w:val="22"/>
        </w:rPr>
        <w:t xml:space="preserve"> (08)</w:t>
      </w:r>
      <w:r>
        <w:rPr>
          <w:rFonts w:ascii="Tahoma" w:hAnsi="Tahoma" w:cs="Tahoma"/>
          <w:b/>
          <w:sz w:val="22"/>
          <w:szCs w:val="22"/>
        </w:rPr>
        <w:t xml:space="preserve"> συνολικά έργων και δράσεων που συμπεριλαμβάνονται στην εγκριθείσα αυτή Στρατηγική Β.Α.Α. του Δήμου Τρικκαίων</w:t>
      </w:r>
      <w:r>
        <w:rPr>
          <w:rFonts w:ascii="Tahoma" w:hAnsi="Tahoma" w:cs="Tahoma"/>
          <w:sz w:val="22"/>
          <w:szCs w:val="22"/>
        </w:rPr>
        <w:t>.</w:t>
      </w:r>
      <w:r w:rsidRPr="00E443D1">
        <w:rPr>
          <w:rFonts w:ascii="Tahoma" w:hAnsi="Tahoma" w:cs="Tahoma"/>
          <w:b/>
          <w:sz w:val="22"/>
          <w:szCs w:val="22"/>
        </w:rPr>
        <w:t xml:space="preserve"> </w:t>
      </w:r>
    </w:p>
    <w:p w:rsidR="004A5700" w:rsidRDefault="004A5700" w:rsidP="004A5700">
      <w:pPr>
        <w:spacing w:line="360" w:lineRule="auto"/>
        <w:ind w:right="40" w:firstLine="357"/>
        <w:jc w:val="both"/>
        <w:rPr>
          <w:rFonts w:ascii="Tahoma" w:hAnsi="Tahoma" w:cs="Tahoma"/>
          <w:sz w:val="22"/>
          <w:szCs w:val="22"/>
        </w:rPr>
      </w:pPr>
      <w:r>
        <w:rPr>
          <w:rFonts w:ascii="Tahoma" w:hAnsi="Tahoma" w:cs="Tahoma"/>
          <w:sz w:val="22"/>
          <w:szCs w:val="22"/>
        </w:rPr>
        <w:t>Αντίστοιχα, για την υλοποίηση των τεσσάρων δράσεων</w:t>
      </w:r>
      <w:r w:rsidR="005B42D9">
        <w:rPr>
          <w:rFonts w:ascii="Tahoma" w:hAnsi="Tahoma" w:cs="Tahoma"/>
          <w:sz w:val="22"/>
          <w:szCs w:val="22"/>
        </w:rPr>
        <w:t xml:space="preserve"> ενίσχυσης</w:t>
      </w:r>
      <w:r>
        <w:rPr>
          <w:rFonts w:ascii="Tahoma" w:hAnsi="Tahoma" w:cs="Tahoma"/>
          <w:sz w:val="22"/>
          <w:szCs w:val="22"/>
        </w:rPr>
        <w:t xml:space="preserve"> της επιχειρηματικότητας</w:t>
      </w:r>
      <w:r w:rsidR="005B42D9">
        <w:rPr>
          <w:rFonts w:ascii="Tahoma" w:hAnsi="Tahoma" w:cs="Tahoma"/>
          <w:sz w:val="22"/>
          <w:szCs w:val="22"/>
        </w:rPr>
        <w:t xml:space="preserve"> (Γενικής και Κοινωνικής)</w:t>
      </w:r>
      <w:r>
        <w:rPr>
          <w:rFonts w:ascii="Tahoma" w:hAnsi="Tahoma" w:cs="Tahoma"/>
          <w:sz w:val="22"/>
          <w:szCs w:val="22"/>
        </w:rPr>
        <w:t xml:space="preserve"> και </w:t>
      </w:r>
      <w:r w:rsidR="005B42D9">
        <w:rPr>
          <w:rFonts w:ascii="Tahoma" w:hAnsi="Tahoma" w:cs="Tahoma"/>
          <w:sz w:val="22"/>
          <w:szCs w:val="22"/>
        </w:rPr>
        <w:t xml:space="preserve">στήριξης </w:t>
      </w:r>
      <w:r>
        <w:rPr>
          <w:rFonts w:ascii="Tahoma" w:hAnsi="Tahoma" w:cs="Tahoma"/>
          <w:sz w:val="22"/>
          <w:szCs w:val="22"/>
        </w:rPr>
        <w:t>της</w:t>
      </w:r>
      <w:r w:rsidR="005B42D9">
        <w:rPr>
          <w:rFonts w:ascii="Tahoma" w:hAnsi="Tahoma" w:cs="Tahoma"/>
          <w:sz w:val="22"/>
          <w:szCs w:val="22"/>
        </w:rPr>
        <w:t xml:space="preserve"> απασχόλησης / αυτό-απασχόλησης</w:t>
      </w:r>
      <w:r>
        <w:rPr>
          <w:rFonts w:ascii="Tahoma" w:hAnsi="Tahoma" w:cs="Tahoma"/>
          <w:sz w:val="22"/>
          <w:szCs w:val="22"/>
        </w:rPr>
        <w:t xml:space="preserve"> που προβλέπονται στην </w:t>
      </w:r>
      <w:r w:rsidR="005B42D9">
        <w:rPr>
          <w:rFonts w:ascii="Tahoma" w:hAnsi="Tahoma" w:cs="Tahoma"/>
          <w:sz w:val="22"/>
          <w:szCs w:val="22"/>
        </w:rPr>
        <w:t xml:space="preserve">εγκριθείσα </w:t>
      </w:r>
      <w:r>
        <w:rPr>
          <w:rFonts w:ascii="Tahoma" w:hAnsi="Tahoma" w:cs="Tahoma"/>
          <w:sz w:val="22"/>
          <w:szCs w:val="22"/>
        </w:rPr>
        <w:t xml:space="preserve">Στρατηγική Β.Α.Α. του Δήμου Τρικκαίων </w:t>
      </w:r>
      <w:r w:rsidR="006A7900">
        <w:rPr>
          <w:rFonts w:ascii="Tahoma" w:hAnsi="Tahoma" w:cs="Tahoma"/>
          <w:sz w:val="22"/>
          <w:szCs w:val="22"/>
        </w:rPr>
        <w:t>(</w:t>
      </w:r>
      <w:r w:rsidR="005B42D9">
        <w:rPr>
          <w:rFonts w:ascii="Tahoma" w:hAnsi="Tahoma" w:cs="Tahoma"/>
          <w:sz w:val="22"/>
          <w:szCs w:val="22"/>
        </w:rPr>
        <w:t xml:space="preserve">α/α 7 έως και 10 του </w:t>
      </w:r>
      <w:r w:rsidR="006A7900">
        <w:rPr>
          <w:rFonts w:ascii="Tahoma" w:hAnsi="Tahoma" w:cs="Tahoma"/>
          <w:sz w:val="22"/>
          <w:szCs w:val="22"/>
        </w:rPr>
        <w:t>παραπάνω πίνακα</w:t>
      </w:r>
      <w:r w:rsidR="005B42D9">
        <w:rPr>
          <w:rFonts w:ascii="Tahoma" w:hAnsi="Tahoma" w:cs="Tahoma"/>
          <w:sz w:val="22"/>
          <w:szCs w:val="22"/>
        </w:rPr>
        <w:t xml:space="preserve">) </w:t>
      </w:r>
      <w:r>
        <w:rPr>
          <w:rFonts w:ascii="Tahoma" w:hAnsi="Tahoma" w:cs="Tahoma"/>
          <w:sz w:val="22"/>
          <w:szCs w:val="22"/>
        </w:rPr>
        <w:t xml:space="preserve">απαιτείται ο σχεδιασμός και η έκδοση από </w:t>
      </w:r>
      <w:r w:rsidRPr="003D3651">
        <w:rPr>
          <w:rFonts w:ascii="Tahoma" w:hAnsi="Tahoma" w:cs="Tahoma"/>
          <w:sz w:val="22"/>
          <w:szCs w:val="22"/>
        </w:rPr>
        <w:t xml:space="preserve">την </w:t>
      </w:r>
      <w:r w:rsidRPr="000F2C9C">
        <w:rPr>
          <w:rFonts w:ascii="Tahoma" w:hAnsi="Tahoma" w:cs="Tahoma"/>
          <w:sz w:val="22"/>
          <w:szCs w:val="22"/>
        </w:rPr>
        <w:t>Ε</w:t>
      </w:r>
      <w:r>
        <w:rPr>
          <w:rFonts w:ascii="Tahoma" w:hAnsi="Tahoma" w:cs="Tahoma"/>
          <w:sz w:val="22"/>
          <w:szCs w:val="22"/>
        </w:rPr>
        <w:t>.Υ.</w:t>
      </w:r>
      <w:r w:rsidRPr="000F2C9C">
        <w:rPr>
          <w:rFonts w:ascii="Tahoma" w:hAnsi="Tahoma" w:cs="Tahoma"/>
          <w:sz w:val="22"/>
          <w:szCs w:val="22"/>
        </w:rPr>
        <w:t>Δ</w:t>
      </w:r>
      <w:r>
        <w:rPr>
          <w:rFonts w:ascii="Tahoma" w:hAnsi="Tahoma" w:cs="Tahoma"/>
          <w:sz w:val="22"/>
          <w:szCs w:val="22"/>
        </w:rPr>
        <w:t>. του Π.Ε.Π. Θεσσαλίας</w:t>
      </w:r>
      <w:r w:rsidRPr="004A52A0">
        <w:rPr>
          <w:rFonts w:ascii="Tahoma" w:hAnsi="Tahoma" w:cs="Tahoma"/>
          <w:sz w:val="22"/>
          <w:szCs w:val="22"/>
        </w:rPr>
        <w:t xml:space="preserve"> </w:t>
      </w:r>
      <w:r>
        <w:rPr>
          <w:rFonts w:ascii="Tahoma" w:hAnsi="Tahoma" w:cs="Tahoma"/>
          <w:sz w:val="22"/>
          <w:szCs w:val="22"/>
        </w:rPr>
        <w:t xml:space="preserve">αυτοτελών προσκλήσεων, αποκλειστικά για τις ανάγκες υλοποίησης της Στρατηγικής Β.Α.Α. του Δήμου Τρικκαίων, με ταυτόχρονη εξειδίκευση των κριτηρίων επιλογής των </w:t>
      </w:r>
      <w:r w:rsidR="00B57B54">
        <w:rPr>
          <w:rFonts w:ascii="Tahoma" w:hAnsi="Tahoma" w:cs="Tahoma"/>
          <w:sz w:val="22"/>
          <w:szCs w:val="22"/>
        </w:rPr>
        <w:t xml:space="preserve">ωφελούμενων </w:t>
      </w:r>
      <w:r>
        <w:rPr>
          <w:rFonts w:ascii="Tahoma" w:hAnsi="Tahoma" w:cs="Tahoma"/>
          <w:sz w:val="22"/>
          <w:szCs w:val="22"/>
        </w:rPr>
        <w:t>επιχειρήσεων</w:t>
      </w:r>
      <w:r w:rsidR="00B57B54">
        <w:rPr>
          <w:rFonts w:ascii="Tahoma" w:hAnsi="Tahoma" w:cs="Tahoma"/>
          <w:sz w:val="22"/>
          <w:szCs w:val="22"/>
        </w:rPr>
        <w:t xml:space="preserve"> και</w:t>
      </w:r>
      <w:r>
        <w:rPr>
          <w:rFonts w:ascii="Tahoma" w:hAnsi="Tahoma" w:cs="Tahoma"/>
          <w:sz w:val="22"/>
          <w:szCs w:val="22"/>
        </w:rPr>
        <w:t xml:space="preserve"> καθορισμό του είδους, του μεγέθους και της στόχευσης της υλοποίησης των επενδυτικών τους σχεδίων, το αντικείμενο των οποίων θα αφορά σε υλοποίηση δράσεων Κρατικών Ενισχύσεων (επιχειρηματικότητας). Πρακτικά αυτό σημαίνει ότι απαιτείται πρωτίστως η υποβολή των ειδικών αυτών προσκλήσεων στην Ειδική Υπηρεσίας Κρατικών Ενισχύσεων (Ε.Υ.Κ.Ε.) για την χορήγηση της προβλεπόμενης σύμφωνης γνώμης από τον Γενικό Γραμματέα ΕΣΠΑ αναφορικά με τους εφαρμοζόμενους κανόνες κρατικών ενισχύσεων, γεγονός ιδιαίτερα χρονοβόρο και αντιστρόφως ανάλογο με τους προβλεπόμενους στην Σ.Β.Α.Α.</w:t>
      </w:r>
      <w:r w:rsidRPr="001C696B">
        <w:rPr>
          <w:rFonts w:ascii="Tahoma" w:hAnsi="Tahoma" w:cs="Tahoma"/>
          <w:sz w:val="22"/>
          <w:szCs w:val="22"/>
        </w:rPr>
        <w:t xml:space="preserve"> </w:t>
      </w:r>
      <w:r>
        <w:rPr>
          <w:rFonts w:ascii="Tahoma" w:hAnsi="Tahoma" w:cs="Tahoma"/>
          <w:sz w:val="22"/>
          <w:szCs w:val="22"/>
        </w:rPr>
        <w:t>προϋπολογισμούς υλοποίησης των δράσεων στήριξης της επιχειρηματικότητας και της απασχόλησης /αυτό-απασχόλησης.</w:t>
      </w:r>
    </w:p>
    <w:p w:rsidR="006A7900" w:rsidRDefault="006A7900" w:rsidP="006A7900">
      <w:pPr>
        <w:spacing w:line="360" w:lineRule="auto"/>
        <w:ind w:firstLine="567"/>
        <w:jc w:val="both"/>
        <w:rPr>
          <w:rFonts w:ascii="Tahoma" w:hAnsi="Tahoma" w:cs="Tahoma"/>
          <w:sz w:val="22"/>
          <w:szCs w:val="22"/>
        </w:rPr>
      </w:pPr>
      <w:r>
        <w:rPr>
          <w:rFonts w:ascii="Tahoma" w:hAnsi="Tahoma" w:cs="Tahoma"/>
          <w:sz w:val="22"/>
          <w:szCs w:val="22"/>
        </w:rPr>
        <w:t>Επίσης,</w:t>
      </w:r>
      <w:r w:rsidRPr="00A84FBC">
        <w:rPr>
          <w:rFonts w:ascii="Tahoma" w:hAnsi="Tahoma" w:cs="Tahoma"/>
          <w:spacing w:val="-12"/>
          <w:sz w:val="22"/>
          <w:szCs w:val="22"/>
        </w:rPr>
        <w:t xml:space="preserve"> </w:t>
      </w:r>
      <w:r w:rsidR="00A84FBC">
        <w:rPr>
          <w:rFonts w:ascii="Tahoma" w:hAnsi="Tahoma" w:cs="Tahoma"/>
          <w:sz w:val="22"/>
          <w:szCs w:val="22"/>
        </w:rPr>
        <w:t>σε</w:t>
      </w:r>
      <w:r w:rsidR="00A84FBC" w:rsidRPr="00A84FBC">
        <w:rPr>
          <w:rFonts w:ascii="Tahoma" w:hAnsi="Tahoma" w:cs="Tahoma"/>
          <w:spacing w:val="-12"/>
          <w:sz w:val="22"/>
          <w:szCs w:val="22"/>
        </w:rPr>
        <w:t xml:space="preserve"> </w:t>
      </w:r>
      <w:r w:rsidR="00A84FBC">
        <w:rPr>
          <w:rFonts w:ascii="Tahoma" w:hAnsi="Tahoma" w:cs="Tahoma"/>
          <w:sz w:val="22"/>
          <w:szCs w:val="22"/>
        </w:rPr>
        <w:t>σχέση</w:t>
      </w:r>
      <w:r w:rsidR="00A84FBC" w:rsidRPr="00A84FBC">
        <w:rPr>
          <w:rFonts w:ascii="Tahoma" w:hAnsi="Tahoma" w:cs="Tahoma"/>
          <w:spacing w:val="-12"/>
          <w:sz w:val="22"/>
          <w:szCs w:val="22"/>
        </w:rPr>
        <w:t xml:space="preserve"> </w:t>
      </w:r>
      <w:r w:rsidR="00A84FBC">
        <w:rPr>
          <w:rFonts w:ascii="Tahoma" w:hAnsi="Tahoma" w:cs="Tahoma"/>
          <w:sz w:val="22"/>
          <w:szCs w:val="22"/>
        </w:rPr>
        <w:t>με</w:t>
      </w:r>
      <w:r w:rsidRPr="00A84FBC">
        <w:rPr>
          <w:rFonts w:ascii="Tahoma" w:hAnsi="Tahoma" w:cs="Tahoma"/>
          <w:spacing w:val="-12"/>
          <w:sz w:val="22"/>
          <w:szCs w:val="22"/>
        </w:rPr>
        <w:t xml:space="preserve"> </w:t>
      </w:r>
      <w:r>
        <w:rPr>
          <w:rFonts w:ascii="Tahoma" w:hAnsi="Tahoma" w:cs="Tahoma"/>
          <w:sz w:val="22"/>
          <w:szCs w:val="22"/>
        </w:rPr>
        <w:t>την</w:t>
      </w:r>
      <w:r w:rsidRPr="00A84FBC">
        <w:rPr>
          <w:rFonts w:ascii="Tahoma" w:hAnsi="Tahoma" w:cs="Tahoma"/>
          <w:spacing w:val="-12"/>
          <w:sz w:val="22"/>
          <w:szCs w:val="22"/>
        </w:rPr>
        <w:t xml:space="preserve"> </w:t>
      </w:r>
      <w:r>
        <w:rPr>
          <w:rFonts w:ascii="Tahoma" w:hAnsi="Tahoma" w:cs="Tahoma"/>
          <w:sz w:val="22"/>
          <w:szCs w:val="22"/>
        </w:rPr>
        <w:t>υλοποίηση</w:t>
      </w:r>
      <w:r w:rsidRPr="00A84FBC">
        <w:rPr>
          <w:rFonts w:ascii="Tahoma" w:hAnsi="Tahoma" w:cs="Tahoma"/>
          <w:spacing w:val="-12"/>
          <w:sz w:val="22"/>
          <w:szCs w:val="22"/>
        </w:rPr>
        <w:t xml:space="preserve"> </w:t>
      </w:r>
      <w:r>
        <w:rPr>
          <w:rFonts w:ascii="Tahoma" w:hAnsi="Tahoma" w:cs="Tahoma"/>
          <w:sz w:val="22"/>
          <w:szCs w:val="22"/>
        </w:rPr>
        <w:t>των</w:t>
      </w:r>
      <w:r w:rsidRPr="00A84FBC">
        <w:rPr>
          <w:rFonts w:ascii="Tahoma" w:hAnsi="Tahoma" w:cs="Tahoma"/>
          <w:spacing w:val="-12"/>
          <w:sz w:val="22"/>
          <w:szCs w:val="22"/>
        </w:rPr>
        <w:t xml:space="preserve"> </w:t>
      </w:r>
      <w:r>
        <w:rPr>
          <w:rFonts w:ascii="Tahoma" w:hAnsi="Tahoma" w:cs="Tahoma"/>
          <w:sz w:val="22"/>
          <w:szCs w:val="22"/>
        </w:rPr>
        <w:t>τεσσάρων</w:t>
      </w:r>
      <w:r w:rsidRPr="00A84FBC">
        <w:rPr>
          <w:rFonts w:ascii="Tahoma" w:hAnsi="Tahoma" w:cs="Tahoma"/>
          <w:spacing w:val="-12"/>
          <w:sz w:val="22"/>
          <w:szCs w:val="22"/>
        </w:rPr>
        <w:t xml:space="preserve"> </w:t>
      </w:r>
      <w:r>
        <w:rPr>
          <w:rFonts w:ascii="Tahoma" w:hAnsi="Tahoma" w:cs="Tahoma"/>
          <w:sz w:val="22"/>
          <w:szCs w:val="22"/>
        </w:rPr>
        <w:t>αυτών</w:t>
      </w:r>
      <w:r w:rsidRPr="00A84FBC">
        <w:rPr>
          <w:rFonts w:ascii="Tahoma" w:hAnsi="Tahoma" w:cs="Tahoma"/>
          <w:spacing w:val="-12"/>
          <w:sz w:val="22"/>
          <w:szCs w:val="22"/>
        </w:rPr>
        <w:t xml:space="preserve"> </w:t>
      </w:r>
      <w:r>
        <w:rPr>
          <w:rFonts w:ascii="Tahoma" w:hAnsi="Tahoma" w:cs="Tahoma"/>
          <w:sz w:val="22"/>
          <w:szCs w:val="22"/>
        </w:rPr>
        <w:t>δράσεων</w:t>
      </w:r>
      <w:r w:rsidRPr="00A84FBC">
        <w:rPr>
          <w:rFonts w:ascii="Tahoma" w:hAnsi="Tahoma" w:cs="Tahoma"/>
          <w:spacing w:val="-12"/>
          <w:sz w:val="22"/>
          <w:szCs w:val="22"/>
        </w:rPr>
        <w:t xml:space="preserve"> </w:t>
      </w:r>
      <w:r>
        <w:rPr>
          <w:rFonts w:ascii="Tahoma" w:hAnsi="Tahoma" w:cs="Tahoma"/>
          <w:sz w:val="22"/>
          <w:szCs w:val="22"/>
        </w:rPr>
        <w:t>ενίσχυσης της επιχειρηματικότητας και στήριξης της απασχόλησης / αυτό-απασχόλησης αναφέρεται ότι ο Δήμος Τρικκαίων ήδη από το περασμένο χρόνο ολοκλήρωσε την προβλεπόμενη στην εν λόγω εγκριθείσα</w:t>
      </w:r>
      <w:r w:rsidRPr="00C30FFF">
        <w:rPr>
          <w:rFonts w:ascii="Tahoma" w:hAnsi="Tahoma" w:cs="Tahoma"/>
          <w:sz w:val="22"/>
          <w:szCs w:val="22"/>
        </w:rPr>
        <w:t xml:space="preserve"> </w:t>
      </w:r>
      <w:r>
        <w:rPr>
          <w:rFonts w:ascii="Tahoma" w:hAnsi="Tahoma" w:cs="Tahoma"/>
          <w:sz w:val="22"/>
          <w:szCs w:val="22"/>
        </w:rPr>
        <w:t>Στρατηγική Β.Α.Α. διαβούλευση με κάθε ενδιαφερόμενο</w:t>
      </w:r>
      <w:r w:rsidRPr="003D3651">
        <w:rPr>
          <w:rFonts w:ascii="Tahoma" w:hAnsi="Tahoma" w:cs="Tahoma"/>
          <w:sz w:val="22"/>
          <w:szCs w:val="22"/>
        </w:rPr>
        <w:t xml:space="preserve"> </w:t>
      </w:r>
      <w:r>
        <w:rPr>
          <w:rFonts w:ascii="Tahoma" w:hAnsi="Tahoma" w:cs="Tahoma"/>
          <w:sz w:val="22"/>
          <w:szCs w:val="22"/>
        </w:rPr>
        <w:t xml:space="preserve">με σκοπό </w:t>
      </w:r>
      <w:r w:rsidRPr="003D3651">
        <w:rPr>
          <w:rFonts w:ascii="Tahoma" w:hAnsi="Tahoma" w:cs="Tahoma"/>
          <w:sz w:val="22"/>
          <w:szCs w:val="22"/>
        </w:rPr>
        <w:t>την απόλυτη εξειδίκευση των πράξεων στήριξης της Γενικής Επιχειρηματικότητας, της Κοινωνικής και Αλληλέγγυας Οικονομίας</w:t>
      </w:r>
      <w:r>
        <w:rPr>
          <w:rFonts w:ascii="Tahoma" w:hAnsi="Tahoma" w:cs="Tahoma"/>
          <w:sz w:val="22"/>
          <w:szCs w:val="22"/>
        </w:rPr>
        <w:t xml:space="preserve"> (Κ.ΑΛ.Ο)</w:t>
      </w:r>
      <w:r w:rsidRPr="003D3651">
        <w:rPr>
          <w:rFonts w:ascii="Tahoma" w:hAnsi="Tahoma" w:cs="Tahoma"/>
          <w:sz w:val="22"/>
          <w:szCs w:val="22"/>
        </w:rPr>
        <w:t xml:space="preserve">, καθώς και της </w:t>
      </w:r>
      <w:r>
        <w:rPr>
          <w:rFonts w:ascii="Tahoma" w:hAnsi="Tahoma" w:cs="Tahoma"/>
          <w:sz w:val="22"/>
          <w:szCs w:val="22"/>
        </w:rPr>
        <w:t xml:space="preserve">Απασχόλησης / Αυτό-απασχόλησης </w:t>
      </w:r>
      <w:r w:rsidRPr="003D3651">
        <w:rPr>
          <w:rFonts w:ascii="Tahoma" w:hAnsi="Tahoma" w:cs="Tahoma"/>
          <w:sz w:val="22"/>
          <w:szCs w:val="22"/>
        </w:rPr>
        <w:t>στην περιοχή παρέμβασης της Σ.Β.Α.Α.,</w:t>
      </w:r>
      <w:r>
        <w:rPr>
          <w:rFonts w:ascii="Tahoma" w:hAnsi="Tahoma" w:cs="Tahoma"/>
          <w:sz w:val="22"/>
          <w:szCs w:val="22"/>
        </w:rPr>
        <w:t xml:space="preserve"> ώστε να ικανοποιούν απόλυτα τις πραγματικές τους ανάγκες. Μάλιστα συνέταξε και την σχετική</w:t>
      </w:r>
      <w:r w:rsidRPr="003D3651">
        <w:rPr>
          <w:rFonts w:ascii="Tahoma" w:hAnsi="Tahoma" w:cs="Tahoma"/>
          <w:sz w:val="22"/>
          <w:szCs w:val="22"/>
        </w:rPr>
        <w:t xml:space="preserve"> Έκθεση Διαβούλευσης – Εμπλοκής Ενδιαφερομένων </w:t>
      </w:r>
      <w:r>
        <w:rPr>
          <w:rFonts w:ascii="Tahoma" w:hAnsi="Tahoma" w:cs="Tahoma"/>
          <w:sz w:val="22"/>
          <w:szCs w:val="22"/>
        </w:rPr>
        <w:t xml:space="preserve">η οποία </w:t>
      </w:r>
      <w:r w:rsidRPr="003D3651">
        <w:rPr>
          <w:rFonts w:ascii="Tahoma" w:hAnsi="Tahoma" w:cs="Tahoma"/>
          <w:sz w:val="22"/>
          <w:szCs w:val="22"/>
        </w:rPr>
        <w:t xml:space="preserve">αποστάλθηκε στην </w:t>
      </w:r>
      <w:r w:rsidRPr="000F2C9C">
        <w:rPr>
          <w:rFonts w:ascii="Tahoma" w:hAnsi="Tahoma" w:cs="Tahoma"/>
          <w:sz w:val="22"/>
          <w:szCs w:val="22"/>
        </w:rPr>
        <w:t>Ειδική</w:t>
      </w:r>
      <w:r>
        <w:rPr>
          <w:rFonts w:ascii="Tahoma" w:hAnsi="Tahoma" w:cs="Tahoma"/>
          <w:sz w:val="22"/>
          <w:szCs w:val="22"/>
        </w:rPr>
        <w:t xml:space="preserve"> Υπηρεσία</w:t>
      </w:r>
      <w:r w:rsidRPr="000F2C9C">
        <w:rPr>
          <w:rFonts w:ascii="Tahoma" w:hAnsi="Tahoma" w:cs="Tahoma"/>
          <w:sz w:val="22"/>
          <w:szCs w:val="22"/>
        </w:rPr>
        <w:t xml:space="preserve"> Διαχείρισης</w:t>
      </w:r>
      <w:r>
        <w:rPr>
          <w:rFonts w:ascii="Tahoma" w:hAnsi="Tahoma" w:cs="Tahoma"/>
          <w:sz w:val="22"/>
          <w:szCs w:val="22"/>
        </w:rPr>
        <w:t xml:space="preserve"> του Π.Ε.Π. Θεσσαλίας. </w:t>
      </w:r>
    </w:p>
    <w:p w:rsidR="006A7900" w:rsidRDefault="006A7900" w:rsidP="006A7900">
      <w:pPr>
        <w:spacing w:line="360" w:lineRule="auto"/>
        <w:ind w:right="40" w:firstLine="357"/>
        <w:jc w:val="both"/>
        <w:rPr>
          <w:rFonts w:ascii="Tahoma" w:hAnsi="Tahoma" w:cs="Tahoma"/>
          <w:sz w:val="22"/>
          <w:szCs w:val="22"/>
        </w:rPr>
      </w:pPr>
      <w:r>
        <w:rPr>
          <w:rFonts w:ascii="Tahoma" w:hAnsi="Tahoma" w:cs="Tahoma"/>
          <w:sz w:val="22"/>
          <w:szCs w:val="22"/>
        </w:rPr>
        <w:t>Ένα από τα βασικά συμπεράσματα της διαβούλευσης που πραγματοποίησε ο Δήμος Τρικκαίων, ως Αστική Αρχή, με τους ενδιαφερόμενους σε</w:t>
      </w:r>
      <w:r w:rsidRPr="003D3651">
        <w:rPr>
          <w:rFonts w:ascii="Tahoma" w:hAnsi="Tahoma" w:cs="Tahoma"/>
          <w:sz w:val="22"/>
          <w:szCs w:val="22"/>
        </w:rPr>
        <w:t xml:space="preserve"> </w:t>
      </w:r>
      <w:r>
        <w:rPr>
          <w:rFonts w:ascii="Tahoma" w:hAnsi="Tahoma" w:cs="Tahoma"/>
          <w:sz w:val="22"/>
          <w:szCs w:val="22"/>
        </w:rPr>
        <w:t xml:space="preserve">σχέση με την </w:t>
      </w:r>
      <w:r w:rsidRPr="003D3651">
        <w:rPr>
          <w:rFonts w:ascii="Tahoma" w:hAnsi="Tahoma" w:cs="Tahoma"/>
          <w:sz w:val="22"/>
          <w:szCs w:val="22"/>
        </w:rPr>
        <w:t>απόλυτη εξειδίκευση</w:t>
      </w:r>
      <w:r>
        <w:rPr>
          <w:rFonts w:ascii="Tahoma" w:hAnsi="Tahoma" w:cs="Tahoma"/>
          <w:sz w:val="22"/>
          <w:szCs w:val="22"/>
        </w:rPr>
        <w:t xml:space="preserve"> των δράσεων </w:t>
      </w:r>
      <w:r w:rsidR="00D75B86">
        <w:rPr>
          <w:rFonts w:ascii="Tahoma" w:hAnsi="Tahoma" w:cs="Tahoma"/>
          <w:sz w:val="22"/>
          <w:szCs w:val="22"/>
        </w:rPr>
        <w:t xml:space="preserve">ενίσχυσης </w:t>
      </w:r>
      <w:r>
        <w:rPr>
          <w:rFonts w:ascii="Tahoma" w:hAnsi="Tahoma" w:cs="Tahoma"/>
          <w:sz w:val="22"/>
          <w:szCs w:val="22"/>
        </w:rPr>
        <w:t xml:space="preserve">της </w:t>
      </w:r>
      <w:r w:rsidRPr="003D3651">
        <w:rPr>
          <w:rFonts w:ascii="Tahoma" w:hAnsi="Tahoma" w:cs="Tahoma"/>
          <w:sz w:val="22"/>
          <w:szCs w:val="22"/>
        </w:rPr>
        <w:t>Γενικής</w:t>
      </w:r>
      <w:r w:rsidRPr="00D75B86">
        <w:rPr>
          <w:rFonts w:ascii="Tahoma" w:hAnsi="Tahoma" w:cs="Tahoma"/>
          <w:spacing w:val="-12"/>
          <w:sz w:val="22"/>
          <w:szCs w:val="22"/>
        </w:rPr>
        <w:t xml:space="preserve"> </w:t>
      </w:r>
      <w:r w:rsidRPr="003D3651">
        <w:rPr>
          <w:rFonts w:ascii="Tahoma" w:hAnsi="Tahoma" w:cs="Tahoma"/>
          <w:sz w:val="22"/>
          <w:szCs w:val="22"/>
        </w:rPr>
        <w:t>Επιχειρηματικότητας,</w:t>
      </w:r>
      <w:r w:rsidRPr="00D75B86">
        <w:rPr>
          <w:rFonts w:ascii="Tahoma" w:hAnsi="Tahoma" w:cs="Tahoma"/>
          <w:spacing w:val="-12"/>
          <w:sz w:val="22"/>
          <w:szCs w:val="22"/>
        </w:rPr>
        <w:t xml:space="preserve"> </w:t>
      </w:r>
      <w:r w:rsidRPr="003D3651">
        <w:rPr>
          <w:rFonts w:ascii="Tahoma" w:hAnsi="Tahoma" w:cs="Tahoma"/>
          <w:sz w:val="22"/>
          <w:szCs w:val="22"/>
        </w:rPr>
        <w:t>της Κοινωνικής κ</w:t>
      </w:r>
      <w:r w:rsidR="00D75B86">
        <w:rPr>
          <w:rFonts w:ascii="Tahoma" w:hAnsi="Tahoma" w:cs="Tahoma"/>
          <w:sz w:val="22"/>
          <w:szCs w:val="22"/>
        </w:rPr>
        <w:t>αι Αλληλέγγυας Οικονομίας</w:t>
      </w:r>
      <w:r w:rsidRPr="003D3651">
        <w:rPr>
          <w:rFonts w:ascii="Tahoma" w:hAnsi="Tahoma" w:cs="Tahoma"/>
          <w:sz w:val="22"/>
          <w:szCs w:val="22"/>
        </w:rPr>
        <w:t xml:space="preserve"> και </w:t>
      </w:r>
      <w:r w:rsidR="00D75B86">
        <w:rPr>
          <w:rFonts w:ascii="Tahoma" w:hAnsi="Tahoma" w:cs="Tahoma"/>
          <w:sz w:val="22"/>
          <w:szCs w:val="22"/>
        </w:rPr>
        <w:t xml:space="preserve">προώθησης </w:t>
      </w:r>
      <w:r>
        <w:rPr>
          <w:rFonts w:ascii="Tahoma" w:hAnsi="Tahoma" w:cs="Tahoma"/>
          <w:sz w:val="22"/>
          <w:szCs w:val="22"/>
        </w:rPr>
        <w:t>της Α</w:t>
      </w:r>
      <w:r w:rsidR="00D75B86">
        <w:rPr>
          <w:rFonts w:ascii="Tahoma" w:hAnsi="Tahoma" w:cs="Tahoma"/>
          <w:sz w:val="22"/>
          <w:szCs w:val="22"/>
        </w:rPr>
        <w:t>π</w:t>
      </w:r>
      <w:r>
        <w:rPr>
          <w:rFonts w:ascii="Tahoma" w:hAnsi="Tahoma" w:cs="Tahoma"/>
          <w:sz w:val="22"/>
          <w:szCs w:val="22"/>
        </w:rPr>
        <w:t>ασχόλησης /</w:t>
      </w:r>
      <w:r w:rsidRPr="003D3651">
        <w:rPr>
          <w:rFonts w:ascii="Tahoma" w:hAnsi="Tahoma" w:cs="Tahoma"/>
          <w:sz w:val="22"/>
          <w:szCs w:val="22"/>
        </w:rPr>
        <w:t xml:space="preserve"> </w:t>
      </w:r>
      <w:proofErr w:type="spellStart"/>
      <w:r>
        <w:rPr>
          <w:rFonts w:ascii="Tahoma" w:hAnsi="Tahoma" w:cs="Tahoma"/>
          <w:sz w:val="22"/>
          <w:szCs w:val="22"/>
        </w:rPr>
        <w:t>Αυτό–</w:t>
      </w:r>
      <w:r w:rsidRPr="003D3651">
        <w:rPr>
          <w:rFonts w:ascii="Tahoma" w:hAnsi="Tahoma" w:cs="Tahoma"/>
          <w:sz w:val="22"/>
          <w:szCs w:val="22"/>
        </w:rPr>
        <w:t>απασχόλησης</w:t>
      </w:r>
      <w:proofErr w:type="spellEnd"/>
      <w:r w:rsidRPr="00C522C2">
        <w:rPr>
          <w:rFonts w:ascii="Tahoma" w:hAnsi="Tahoma" w:cs="Tahoma"/>
          <w:sz w:val="22"/>
          <w:szCs w:val="22"/>
        </w:rPr>
        <w:t>,</w:t>
      </w:r>
      <w:r>
        <w:rPr>
          <w:rFonts w:ascii="Tahoma" w:hAnsi="Tahoma" w:cs="Tahoma"/>
          <w:sz w:val="22"/>
          <w:szCs w:val="22"/>
        </w:rPr>
        <w:t xml:space="preserve"> είναι ότι η </w:t>
      </w:r>
      <w:r w:rsidRPr="00250B83">
        <w:rPr>
          <w:rFonts w:ascii="Tahoma" w:hAnsi="Tahoma" w:cs="Tahoma"/>
          <w:sz w:val="22"/>
          <w:szCs w:val="22"/>
        </w:rPr>
        <w:t xml:space="preserve">τοπική </w:t>
      </w:r>
      <w:r>
        <w:rPr>
          <w:rFonts w:ascii="Tahoma" w:hAnsi="Tahoma" w:cs="Tahoma"/>
          <w:sz w:val="22"/>
          <w:szCs w:val="22"/>
        </w:rPr>
        <w:t xml:space="preserve">μας </w:t>
      </w:r>
      <w:r w:rsidRPr="00250B83">
        <w:rPr>
          <w:rFonts w:ascii="Tahoma" w:hAnsi="Tahoma" w:cs="Tahoma"/>
          <w:sz w:val="22"/>
          <w:szCs w:val="22"/>
        </w:rPr>
        <w:t>οικονομία και απασχόληση χρειάζεται γενικότερης στήριξης</w:t>
      </w:r>
      <w:r>
        <w:rPr>
          <w:rFonts w:ascii="Tahoma" w:hAnsi="Tahoma" w:cs="Tahoma"/>
          <w:sz w:val="22"/>
          <w:szCs w:val="22"/>
        </w:rPr>
        <w:t xml:space="preserve">, δεδομένου ότι, στις παρούσες συνθήκες οικονομικής και υγειονομικής κρίσης, όλες οι τοπικές επιχειρήσεις και όχι μόνο αυτές που βρίσκονται εντός της περιοχής παρέμβασης της Στρατηγικής Β.Α.Α. </w:t>
      </w:r>
      <w:r w:rsidR="00D75B86">
        <w:rPr>
          <w:rFonts w:ascii="Tahoma" w:hAnsi="Tahoma" w:cs="Tahoma"/>
          <w:sz w:val="22"/>
          <w:szCs w:val="22"/>
        </w:rPr>
        <w:t>έχουν υποστεί σημαντικές ζημίες λόγω της εφαρμογής των μέτρων για τον περιορισμό της έξαρσης της νόσου</w:t>
      </w:r>
      <w:r w:rsidR="00D75B86" w:rsidRPr="00C522C2">
        <w:rPr>
          <w:rFonts w:ascii="Tahoma" w:hAnsi="Tahoma" w:cs="Tahoma"/>
          <w:sz w:val="22"/>
          <w:szCs w:val="22"/>
        </w:rPr>
        <w:t xml:space="preserve"> </w:t>
      </w:r>
      <w:r w:rsidR="00D75B86">
        <w:rPr>
          <w:rFonts w:ascii="Tahoma" w:hAnsi="Tahoma" w:cs="Tahoma"/>
          <w:sz w:val="22"/>
          <w:szCs w:val="22"/>
          <w:lang w:val="en-US"/>
        </w:rPr>
        <w:t>COVID</w:t>
      </w:r>
      <w:r w:rsidR="00D75B86" w:rsidRPr="00D75B86">
        <w:rPr>
          <w:rFonts w:ascii="Tahoma" w:hAnsi="Tahoma" w:cs="Tahoma"/>
          <w:spacing w:val="-20"/>
          <w:sz w:val="22"/>
          <w:szCs w:val="22"/>
        </w:rPr>
        <w:t xml:space="preserve"> </w:t>
      </w:r>
      <w:r w:rsidR="00D75B86" w:rsidRPr="00C522C2">
        <w:rPr>
          <w:rFonts w:ascii="Tahoma" w:hAnsi="Tahoma" w:cs="Tahoma"/>
          <w:sz w:val="22"/>
          <w:szCs w:val="22"/>
        </w:rPr>
        <w:t>–</w:t>
      </w:r>
      <w:r w:rsidR="00D75B86" w:rsidRPr="00D75B86">
        <w:rPr>
          <w:rFonts w:ascii="Tahoma" w:hAnsi="Tahoma" w:cs="Tahoma"/>
          <w:spacing w:val="-20"/>
          <w:sz w:val="22"/>
          <w:szCs w:val="22"/>
        </w:rPr>
        <w:t xml:space="preserve"> </w:t>
      </w:r>
      <w:r w:rsidR="00D75B86" w:rsidRPr="00C522C2">
        <w:rPr>
          <w:rFonts w:ascii="Tahoma" w:hAnsi="Tahoma" w:cs="Tahoma"/>
          <w:sz w:val="22"/>
          <w:szCs w:val="22"/>
        </w:rPr>
        <w:t>19</w:t>
      </w:r>
      <w:r w:rsidR="00D75B86">
        <w:rPr>
          <w:rFonts w:ascii="Tahoma" w:hAnsi="Tahoma" w:cs="Tahoma"/>
          <w:sz w:val="22"/>
          <w:szCs w:val="22"/>
        </w:rPr>
        <w:t xml:space="preserve"> </w:t>
      </w:r>
      <w:r w:rsidR="00D75B86">
        <w:rPr>
          <w:rFonts w:ascii="Tahoma" w:hAnsi="Tahoma" w:cs="Tahoma"/>
          <w:sz w:val="22"/>
          <w:szCs w:val="22"/>
        </w:rPr>
        <w:lastRenderedPageBreak/>
        <w:t xml:space="preserve">και αντιμετωπίζουν σοβαρά </w:t>
      </w:r>
      <w:r>
        <w:rPr>
          <w:rFonts w:ascii="Tahoma" w:hAnsi="Tahoma" w:cs="Tahoma"/>
          <w:sz w:val="22"/>
          <w:szCs w:val="22"/>
        </w:rPr>
        <w:t>προβλήματα ρευστότητας</w:t>
      </w:r>
      <w:r w:rsidRPr="00C522C2">
        <w:rPr>
          <w:rFonts w:ascii="Tahoma" w:hAnsi="Tahoma" w:cs="Tahoma"/>
          <w:sz w:val="22"/>
          <w:szCs w:val="22"/>
        </w:rPr>
        <w:t>.</w:t>
      </w:r>
      <w:r>
        <w:rPr>
          <w:rFonts w:ascii="Tahoma" w:hAnsi="Tahoma" w:cs="Tahoma"/>
          <w:sz w:val="22"/>
          <w:szCs w:val="22"/>
        </w:rPr>
        <w:t xml:space="preserve"> Έτσι, δημιουργούνται συνθήκες αρκετά διαφορετικές από αυτές στις οποίες και η τοπική μας αγορά λειτουργεί κανονικά, με αποτέλεσμα ακόμη και σε υγιείς τοπικές επιχειρήσεις, καλά προετοιμασμένες ως προς τους εγγενείς κινδύνους της συνήθους επιχειρηματικής δραστηριότητας</w:t>
      </w:r>
      <w:r w:rsidR="00D75B86">
        <w:rPr>
          <w:rFonts w:ascii="Tahoma" w:hAnsi="Tahoma" w:cs="Tahoma"/>
          <w:sz w:val="22"/>
          <w:szCs w:val="22"/>
        </w:rPr>
        <w:t>,</w:t>
      </w:r>
      <w:r>
        <w:rPr>
          <w:rFonts w:ascii="Tahoma" w:hAnsi="Tahoma" w:cs="Tahoma"/>
          <w:sz w:val="22"/>
          <w:szCs w:val="22"/>
        </w:rPr>
        <w:t xml:space="preserve"> να τίθενται ζητήματα βιωσιμότητάς τους.</w:t>
      </w:r>
    </w:p>
    <w:p w:rsidR="00CA3119" w:rsidRDefault="00CA3119" w:rsidP="00CA3119">
      <w:pPr>
        <w:spacing w:line="360" w:lineRule="auto"/>
        <w:ind w:right="40" w:firstLine="357"/>
        <w:jc w:val="both"/>
        <w:rPr>
          <w:rFonts w:ascii="Tahoma" w:hAnsi="Tahoma" w:cs="Tahoma"/>
          <w:sz w:val="22"/>
          <w:szCs w:val="22"/>
        </w:rPr>
      </w:pPr>
      <w:r>
        <w:rPr>
          <w:rFonts w:ascii="Tahoma" w:hAnsi="Tahoma" w:cs="Tahoma"/>
          <w:sz w:val="22"/>
          <w:szCs w:val="22"/>
        </w:rPr>
        <w:t>Ένα άλλο βασικό συμπέρασμα της διαβούλευσης αυτής είναι ότι η στήριξη των μικρών και πολύ μικρών επιχειρήσεων, συμπεριλαμβανομένων και των ατομικών, πρέπει να εστιαστεί στην καταβολή επιχορήγησης κεφαλαίου κίνησης και μάλιστα μη επιστρεπτέου, χωρίς περιορισμούς ως προς τους επιλέξιμους Κ.Α.Δ. και ως προς τον αριθμό των επιχορηγούμενων επιχειρήσεων, αφού οι επιπτώσεις της κρίσης είναι καθολικές.</w:t>
      </w:r>
    </w:p>
    <w:p w:rsidR="005C475A" w:rsidRDefault="00D75B86" w:rsidP="00D75B86">
      <w:pPr>
        <w:spacing w:line="360" w:lineRule="auto"/>
        <w:ind w:right="40" w:firstLine="357"/>
        <w:jc w:val="both"/>
        <w:rPr>
          <w:rFonts w:ascii="Tahoma" w:hAnsi="Tahoma" w:cs="Tahoma"/>
          <w:sz w:val="22"/>
          <w:szCs w:val="22"/>
        </w:rPr>
      </w:pPr>
      <w:r w:rsidRPr="005C475A">
        <w:rPr>
          <w:rFonts w:ascii="Tahoma" w:hAnsi="Tahoma" w:cs="Tahoma"/>
          <w:sz w:val="22"/>
          <w:szCs w:val="22"/>
        </w:rPr>
        <w:t>Έτσι, με τ</w:t>
      </w:r>
      <w:r w:rsidR="00BA3011">
        <w:rPr>
          <w:rFonts w:ascii="Tahoma" w:hAnsi="Tahoma" w:cs="Tahoma"/>
          <w:sz w:val="22"/>
          <w:szCs w:val="22"/>
        </w:rPr>
        <w:t>ο</w:t>
      </w:r>
      <w:r w:rsidRPr="005C475A">
        <w:rPr>
          <w:rFonts w:ascii="Tahoma" w:hAnsi="Tahoma" w:cs="Tahoma"/>
          <w:sz w:val="22"/>
          <w:szCs w:val="22"/>
        </w:rPr>
        <w:t xml:space="preserve"> προαναφερόμεν</w:t>
      </w:r>
      <w:r w:rsidR="00BA3011">
        <w:rPr>
          <w:rFonts w:ascii="Tahoma" w:hAnsi="Tahoma" w:cs="Tahoma"/>
          <w:sz w:val="22"/>
          <w:szCs w:val="22"/>
        </w:rPr>
        <w:t>ο</w:t>
      </w:r>
      <w:r w:rsidRPr="005C475A">
        <w:rPr>
          <w:rFonts w:ascii="Tahoma" w:hAnsi="Tahoma" w:cs="Tahoma"/>
          <w:sz w:val="22"/>
          <w:szCs w:val="22"/>
        </w:rPr>
        <w:t xml:space="preserve"> υπ’ </w:t>
      </w:r>
      <w:proofErr w:type="spellStart"/>
      <w:r w:rsidRPr="005C475A">
        <w:rPr>
          <w:rFonts w:ascii="Tahoma" w:hAnsi="Tahoma" w:cs="Tahoma"/>
          <w:sz w:val="22"/>
          <w:szCs w:val="22"/>
        </w:rPr>
        <w:t>αριθμ</w:t>
      </w:r>
      <w:proofErr w:type="spellEnd"/>
      <w:r w:rsidRPr="005C475A">
        <w:rPr>
          <w:rFonts w:ascii="Tahoma" w:hAnsi="Tahoma" w:cs="Tahoma"/>
          <w:sz w:val="22"/>
          <w:szCs w:val="22"/>
        </w:rPr>
        <w:t xml:space="preserve">. 5528 / 24–12–2021 </w:t>
      </w:r>
      <w:r w:rsidR="00BA3011">
        <w:rPr>
          <w:rFonts w:ascii="Tahoma" w:hAnsi="Tahoma" w:cs="Tahoma"/>
          <w:sz w:val="22"/>
          <w:szCs w:val="22"/>
        </w:rPr>
        <w:t>έγγραφο</w:t>
      </w:r>
      <w:r w:rsidRPr="005C475A">
        <w:rPr>
          <w:rFonts w:ascii="Tahoma" w:hAnsi="Tahoma" w:cs="Tahoma"/>
          <w:sz w:val="22"/>
          <w:szCs w:val="22"/>
        </w:rPr>
        <w:t>, η Ε.Υ.Δ. του Π.Ε.Π. Θεσσαλίας, αφού πρώτα επισημαίνε</w:t>
      </w:r>
      <w:r w:rsidR="005C475A" w:rsidRPr="005C475A">
        <w:rPr>
          <w:rFonts w:ascii="Tahoma" w:hAnsi="Tahoma" w:cs="Tahoma"/>
          <w:sz w:val="22"/>
          <w:szCs w:val="22"/>
        </w:rPr>
        <w:t>ι</w:t>
      </w:r>
      <w:r w:rsidRPr="005C475A">
        <w:rPr>
          <w:rFonts w:ascii="Tahoma" w:hAnsi="Tahoma" w:cs="Tahoma"/>
          <w:sz w:val="22"/>
          <w:szCs w:val="22"/>
        </w:rPr>
        <w:t xml:space="preserve"> ότι τα ανωτέρω βασικά συμπεράσματα που προέκυψαν από την διαβούλευση του Δήμου Τρικκαίων με τους ενδιαφερόμενους για την απόλυτη εξειδίκευση των δράσεων </w:t>
      </w:r>
      <w:r w:rsidR="005C475A" w:rsidRPr="005C475A">
        <w:rPr>
          <w:rFonts w:ascii="Tahoma" w:hAnsi="Tahoma" w:cs="Tahoma"/>
          <w:sz w:val="22"/>
          <w:szCs w:val="22"/>
        </w:rPr>
        <w:t xml:space="preserve">ενίσχυσης </w:t>
      </w:r>
      <w:r w:rsidRPr="005C475A">
        <w:rPr>
          <w:rFonts w:ascii="Tahoma" w:hAnsi="Tahoma" w:cs="Tahoma"/>
          <w:sz w:val="22"/>
          <w:szCs w:val="22"/>
        </w:rPr>
        <w:t xml:space="preserve">της Γενικής </w:t>
      </w:r>
      <w:r w:rsidR="005C475A" w:rsidRPr="005C475A">
        <w:rPr>
          <w:rFonts w:ascii="Tahoma" w:hAnsi="Tahoma" w:cs="Tahoma"/>
          <w:sz w:val="22"/>
          <w:szCs w:val="22"/>
        </w:rPr>
        <w:t xml:space="preserve">και Κοινωνικής </w:t>
      </w:r>
      <w:r w:rsidRPr="005C475A">
        <w:rPr>
          <w:rFonts w:ascii="Tahoma" w:hAnsi="Tahoma" w:cs="Tahoma"/>
          <w:sz w:val="22"/>
          <w:szCs w:val="22"/>
        </w:rPr>
        <w:t xml:space="preserve">Επιχειρηματικότητας και </w:t>
      </w:r>
      <w:r w:rsidR="005C475A" w:rsidRPr="005C475A">
        <w:rPr>
          <w:rFonts w:ascii="Tahoma" w:hAnsi="Tahoma" w:cs="Tahoma"/>
          <w:sz w:val="22"/>
          <w:szCs w:val="22"/>
        </w:rPr>
        <w:t xml:space="preserve">στήριξης </w:t>
      </w:r>
      <w:r w:rsidRPr="005C475A">
        <w:rPr>
          <w:rFonts w:ascii="Tahoma" w:hAnsi="Tahoma" w:cs="Tahoma"/>
          <w:sz w:val="22"/>
          <w:szCs w:val="22"/>
        </w:rPr>
        <w:t xml:space="preserve">της Απασχόλησης – </w:t>
      </w:r>
      <w:proofErr w:type="spellStart"/>
      <w:r w:rsidR="005C475A" w:rsidRPr="005C475A">
        <w:rPr>
          <w:rFonts w:ascii="Tahoma" w:hAnsi="Tahoma" w:cs="Tahoma"/>
          <w:sz w:val="22"/>
          <w:szCs w:val="22"/>
        </w:rPr>
        <w:t>Αυτ</w:t>
      </w:r>
      <w:r w:rsidR="00BA3011">
        <w:rPr>
          <w:rFonts w:ascii="Tahoma" w:hAnsi="Tahoma" w:cs="Tahoma"/>
          <w:sz w:val="22"/>
          <w:szCs w:val="22"/>
        </w:rPr>
        <w:t>ο</w:t>
      </w:r>
      <w:r w:rsidRPr="005C475A">
        <w:rPr>
          <w:rFonts w:ascii="Tahoma" w:hAnsi="Tahoma" w:cs="Tahoma"/>
          <w:sz w:val="22"/>
          <w:szCs w:val="22"/>
        </w:rPr>
        <w:t>απασχόλησης</w:t>
      </w:r>
      <w:proofErr w:type="spellEnd"/>
      <w:r w:rsidRPr="005C475A">
        <w:rPr>
          <w:rFonts w:ascii="Tahoma" w:hAnsi="Tahoma" w:cs="Tahoma"/>
          <w:sz w:val="22"/>
          <w:szCs w:val="22"/>
        </w:rPr>
        <w:t xml:space="preserve"> συνάδουν απόλυτα με τα προβλήματα που αντιμετωπίζουν στις παρούσες συνθήκες όλες οι επιχειρήσεις σε επίπεδο Θεσσαλίας, </w:t>
      </w:r>
      <w:r w:rsidR="005C475A">
        <w:rPr>
          <w:rFonts w:ascii="Tahoma" w:hAnsi="Tahoma" w:cs="Tahoma"/>
          <w:sz w:val="22"/>
          <w:szCs w:val="22"/>
        </w:rPr>
        <w:t>επικεντρώνεται</w:t>
      </w:r>
      <w:r w:rsidR="005C475A" w:rsidRPr="005C475A">
        <w:rPr>
          <w:rFonts w:ascii="Tahoma" w:hAnsi="Tahoma" w:cs="Tahoma"/>
          <w:sz w:val="22"/>
          <w:szCs w:val="22"/>
        </w:rPr>
        <w:t xml:space="preserve"> ιδιαίτερα στην πολυπλοκότητα και το χρονοβόρο των διαδικασιών σχεδιασμού</w:t>
      </w:r>
      <w:r w:rsidR="005C475A" w:rsidRPr="005C475A">
        <w:rPr>
          <w:rFonts w:ascii="Tahoma" w:hAnsi="Tahoma" w:cs="Tahoma"/>
          <w:spacing w:val="-12"/>
          <w:sz w:val="22"/>
          <w:szCs w:val="22"/>
        </w:rPr>
        <w:t xml:space="preserve"> </w:t>
      </w:r>
      <w:r w:rsidR="005C475A" w:rsidRPr="005C475A">
        <w:rPr>
          <w:rFonts w:ascii="Tahoma" w:hAnsi="Tahoma" w:cs="Tahoma"/>
          <w:sz w:val="22"/>
          <w:szCs w:val="22"/>
        </w:rPr>
        <w:t>και</w:t>
      </w:r>
      <w:r w:rsidR="005C475A" w:rsidRPr="005C475A">
        <w:rPr>
          <w:rFonts w:ascii="Tahoma" w:hAnsi="Tahoma" w:cs="Tahoma"/>
          <w:spacing w:val="-12"/>
          <w:sz w:val="22"/>
          <w:szCs w:val="22"/>
        </w:rPr>
        <w:t xml:space="preserve"> </w:t>
      </w:r>
      <w:r w:rsidR="005C475A" w:rsidRPr="005C475A">
        <w:rPr>
          <w:rFonts w:ascii="Tahoma" w:hAnsi="Tahoma" w:cs="Tahoma"/>
          <w:sz w:val="22"/>
          <w:szCs w:val="22"/>
        </w:rPr>
        <w:t>υλοποίησης</w:t>
      </w:r>
      <w:r w:rsidR="005C475A" w:rsidRPr="005C475A">
        <w:rPr>
          <w:rFonts w:ascii="Tahoma" w:hAnsi="Tahoma" w:cs="Tahoma"/>
          <w:spacing w:val="-12"/>
          <w:sz w:val="22"/>
          <w:szCs w:val="22"/>
        </w:rPr>
        <w:t xml:space="preserve"> </w:t>
      </w:r>
      <w:r w:rsidR="005C475A" w:rsidRPr="005C475A">
        <w:rPr>
          <w:rFonts w:ascii="Tahoma" w:hAnsi="Tahoma" w:cs="Tahoma"/>
          <w:sz w:val="22"/>
          <w:szCs w:val="22"/>
        </w:rPr>
        <w:t>προκηρύξεων</w:t>
      </w:r>
      <w:r w:rsidR="005C475A" w:rsidRPr="005C475A">
        <w:rPr>
          <w:rFonts w:ascii="Tahoma" w:hAnsi="Tahoma" w:cs="Tahoma"/>
          <w:spacing w:val="-12"/>
          <w:sz w:val="22"/>
          <w:szCs w:val="22"/>
        </w:rPr>
        <w:t xml:space="preserve"> </w:t>
      </w:r>
      <w:r w:rsidR="005C475A" w:rsidRPr="005C475A">
        <w:rPr>
          <w:rFonts w:ascii="Tahoma" w:hAnsi="Tahoma" w:cs="Tahoma"/>
          <w:sz w:val="22"/>
          <w:szCs w:val="22"/>
        </w:rPr>
        <w:t>δράσεων</w:t>
      </w:r>
      <w:r w:rsidR="005C475A" w:rsidRPr="005C475A">
        <w:rPr>
          <w:rFonts w:ascii="Tahoma" w:hAnsi="Tahoma" w:cs="Tahoma"/>
          <w:spacing w:val="-12"/>
          <w:sz w:val="22"/>
          <w:szCs w:val="22"/>
        </w:rPr>
        <w:t xml:space="preserve"> </w:t>
      </w:r>
      <w:r w:rsidR="005C475A" w:rsidRPr="005C475A">
        <w:rPr>
          <w:rFonts w:ascii="Tahoma" w:hAnsi="Tahoma" w:cs="Tahoma"/>
          <w:sz w:val="22"/>
          <w:szCs w:val="22"/>
        </w:rPr>
        <w:t>Κρατικής Ενίσχυσης</w:t>
      </w:r>
      <w:r w:rsidR="005C475A" w:rsidRPr="005C475A">
        <w:rPr>
          <w:rFonts w:ascii="Tahoma" w:hAnsi="Tahoma" w:cs="Tahoma"/>
          <w:spacing w:val="-12"/>
          <w:sz w:val="22"/>
          <w:szCs w:val="22"/>
        </w:rPr>
        <w:t xml:space="preserve"> </w:t>
      </w:r>
      <w:r w:rsidR="005C475A" w:rsidRPr="005C475A">
        <w:rPr>
          <w:rFonts w:ascii="Tahoma" w:hAnsi="Tahoma" w:cs="Tahoma"/>
          <w:sz w:val="22"/>
          <w:szCs w:val="22"/>
        </w:rPr>
        <w:t>(</w:t>
      </w:r>
      <w:r w:rsidR="005C475A">
        <w:rPr>
          <w:rFonts w:ascii="Tahoma" w:hAnsi="Tahoma" w:cs="Tahoma"/>
          <w:sz w:val="22"/>
          <w:szCs w:val="22"/>
        </w:rPr>
        <w:t>στήριξη</w:t>
      </w:r>
      <w:r w:rsidR="005C475A" w:rsidRPr="005C475A">
        <w:rPr>
          <w:rFonts w:ascii="Tahoma" w:hAnsi="Tahoma" w:cs="Tahoma"/>
          <w:spacing w:val="-12"/>
          <w:sz w:val="22"/>
          <w:szCs w:val="22"/>
        </w:rPr>
        <w:t xml:space="preserve"> </w:t>
      </w:r>
      <w:r w:rsidR="005C475A" w:rsidRPr="005C475A">
        <w:rPr>
          <w:rFonts w:ascii="Tahoma" w:hAnsi="Tahoma" w:cs="Tahoma"/>
          <w:sz w:val="22"/>
          <w:szCs w:val="22"/>
        </w:rPr>
        <w:t>της</w:t>
      </w:r>
      <w:r w:rsidR="005C475A" w:rsidRPr="005C475A">
        <w:rPr>
          <w:rFonts w:ascii="Tahoma" w:hAnsi="Tahoma" w:cs="Tahoma"/>
          <w:spacing w:val="-12"/>
          <w:sz w:val="22"/>
          <w:szCs w:val="22"/>
        </w:rPr>
        <w:t xml:space="preserve"> </w:t>
      </w:r>
      <w:r w:rsidR="005C475A" w:rsidRPr="005C475A">
        <w:rPr>
          <w:rFonts w:ascii="Tahoma" w:hAnsi="Tahoma" w:cs="Tahoma"/>
          <w:sz w:val="22"/>
          <w:szCs w:val="22"/>
        </w:rPr>
        <w:t>επιχειρηματικότητας,</w:t>
      </w:r>
      <w:r w:rsidR="005C475A" w:rsidRPr="005C475A">
        <w:rPr>
          <w:rFonts w:ascii="Tahoma" w:hAnsi="Tahoma" w:cs="Tahoma"/>
          <w:spacing w:val="-12"/>
          <w:sz w:val="22"/>
          <w:szCs w:val="22"/>
        </w:rPr>
        <w:t xml:space="preserve"> </w:t>
      </w:r>
      <w:r w:rsidR="005C475A">
        <w:rPr>
          <w:rFonts w:ascii="Tahoma" w:hAnsi="Tahoma" w:cs="Tahoma"/>
          <w:sz w:val="22"/>
          <w:szCs w:val="22"/>
        </w:rPr>
        <w:t>α</w:t>
      </w:r>
      <w:r w:rsidR="005C475A" w:rsidRPr="005C475A">
        <w:rPr>
          <w:rFonts w:ascii="Tahoma" w:hAnsi="Tahoma" w:cs="Tahoma"/>
          <w:sz w:val="22"/>
          <w:szCs w:val="22"/>
        </w:rPr>
        <w:t>πασχόλησης / αυτό-απασχόλησης) αποκλειστικά για τις ανάγκες της εγ</w:t>
      </w:r>
      <w:r w:rsidR="005C475A">
        <w:rPr>
          <w:rFonts w:ascii="Tahoma" w:hAnsi="Tahoma" w:cs="Tahoma"/>
          <w:sz w:val="22"/>
          <w:szCs w:val="22"/>
        </w:rPr>
        <w:t>κ</w:t>
      </w:r>
      <w:r w:rsidR="005C475A" w:rsidRPr="005C475A">
        <w:rPr>
          <w:rFonts w:ascii="Tahoma" w:hAnsi="Tahoma" w:cs="Tahoma"/>
          <w:sz w:val="22"/>
          <w:szCs w:val="22"/>
        </w:rPr>
        <w:t>ριθείσας Στρατηγικής Β.Α.Α., διαδικασίες δυσανάλογες</w:t>
      </w:r>
      <w:r w:rsidR="005C475A">
        <w:rPr>
          <w:rFonts w:ascii="Tahoma" w:hAnsi="Tahoma" w:cs="Tahoma"/>
          <w:sz w:val="22"/>
          <w:szCs w:val="22"/>
        </w:rPr>
        <w:t xml:space="preserve"> με τους διαθέσιμους πόρους της</w:t>
      </w:r>
      <w:r w:rsidR="005C475A" w:rsidRPr="005C475A">
        <w:rPr>
          <w:rFonts w:ascii="Tahoma" w:hAnsi="Tahoma" w:cs="Tahoma"/>
          <w:sz w:val="22"/>
          <w:szCs w:val="22"/>
        </w:rPr>
        <w:t>.</w:t>
      </w:r>
    </w:p>
    <w:p w:rsidR="00BA3011" w:rsidRPr="00973DC4" w:rsidRDefault="00BA3011" w:rsidP="00EE2041">
      <w:pPr>
        <w:spacing w:line="360" w:lineRule="auto"/>
        <w:ind w:right="40" w:firstLine="357"/>
        <w:jc w:val="both"/>
        <w:rPr>
          <w:rFonts w:ascii="Tahoma" w:hAnsi="Tahoma" w:cs="Tahoma"/>
          <w:sz w:val="22"/>
          <w:szCs w:val="22"/>
        </w:rPr>
      </w:pPr>
      <w:r w:rsidRPr="00BA3011">
        <w:rPr>
          <w:rFonts w:ascii="Tahoma" w:hAnsi="Tahoma" w:cs="Tahoma"/>
          <w:sz w:val="22"/>
          <w:szCs w:val="22"/>
        </w:rPr>
        <w:t xml:space="preserve">Για τον λόγο αυτόν, η Ε.Υ.Δ. του Π.Ε.Π. Θεσσαλίας 2014–2020 </w:t>
      </w:r>
      <w:r w:rsidR="00CA3119">
        <w:rPr>
          <w:rFonts w:ascii="Tahoma" w:hAnsi="Tahoma" w:cs="Tahoma"/>
          <w:sz w:val="22"/>
          <w:szCs w:val="22"/>
        </w:rPr>
        <w:t xml:space="preserve">με το έγγραφό της αυτό, </w:t>
      </w:r>
      <w:r w:rsidRPr="00BA3011">
        <w:rPr>
          <w:rFonts w:ascii="Tahoma" w:hAnsi="Tahoma" w:cs="Tahoma"/>
          <w:b/>
          <w:sz w:val="22"/>
          <w:szCs w:val="22"/>
        </w:rPr>
        <w:t xml:space="preserve">καλεί τον Δήμο Τρικκαίων, ως Αστική Αρχή, να εξετάσει το ενδεχόμενο υλοποίησης των </w:t>
      </w:r>
      <w:r w:rsidR="00EE041A" w:rsidRPr="00BA3011">
        <w:rPr>
          <w:rFonts w:ascii="Tahoma" w:hAnsi="Tahoma" w:cs="Tahoma"/>
          <w:b/>
          <w:sz w:val="22"/>
          <w:szCs w:val="22"/>
        </w:rPr>
        <w:t xml:space="preserve">προβλεπόμενων </w:t>
      </w:r>
      <w:r w:rsidRPr="00BA3011">
        <w:rPr>
          <w:rFonts w:ascii="Tahoma" w:hAnsi="Tahoma" w:cs="Tahoma"/>
          <w:b/>
          <w:sz w:val="22"/>
          <w:szCs w:val="22"/>
        </w:rPr>
        <w:t>στην</w:t>
      </w:r>
      <w:r w:rsidRPr="00EE041A">
        <w:rPr>
          <w:rFonts w:ascii="Tahoma" w:hAnsi="Tahoma" w:cs="Tahoma"/>
          <w:b/>
          <w:spacing w:val="-14"/>
          <w:sz w:val="22"/>
          <w:szCs w:val="22"/>
        </w:rPr>
        <w:t xml:space="preserve"> </w:t>
      </w:r>
      <w:r w:rsidRPr="00BA3011">
        <w:rPr>
          <w:rFonts w:ascii="Tahoma" w:hAnsi="Tahoma" w:cs="Tahoma"/>
          <w:b/>
          <w:sz w:val="22"/>
          <w:szCs w:val="22"/>
        </w:rPr>
        <w:t>εγκριθείσα</w:t>
      </w:r>
      <w:r w:rsidRPr="00EE041A">
        <w:rPr>
          <w:rFonts w:ascii="Tahoma" w:hAnsi="Tahoma" w:cs="Tahoma"/>
          <w:b/>
          <w:spacing w:val="-14"/>
          <w:sz w:val="22"/>
          <w:szCs w:val="22"/>
        </w:rPr>
        <w:t xml:space="preserve"> </w:t>
      </w:r>
      <w:r w:rsidRPr="00BA3011">
        <w:rPr>
          <w:rFonts w:ascii="Tahoma" w:hAnsi="Tahoma" w:cs="Tahoma"/>
          <w:b/>
          <w:sz w:val="22"/>
          <w:szCs w:val="22"/>
        </w:rPr>
        <w:t>Στρατηγική</w:t>
      </w:r>
      <w:r w:rsidRPr="00EE041A">
        <w:rPr>
          <w:rFonts w:ascii="Tahoma" w:hAnsi="Tahoma" w:cs="Tahoma"/>
          <w:b/>
          <w:spacing w:val="-14"/>
          <w:sz w:val="22"/>
          <w:szCs w:val="22"/>
        </w:rPr>
        <w:t xml:space="preserve"> </w:t>
      </w:r>
      <w:r w:rsidRPr="00BA3011">
        <w:rPr>
          <w:rFonts w:ascii="Tahoma" w:hAnsi="Tahoma" w:cs="Tahoma"/>
          <w:b/>
          <w:sz w:val="22"/>
          <w:szCs w:val="22"/>
        </w:rPr>
        <w:t>Β.Α.Α.</w:t>
      </w:r>
      <w:r w:rsidRPr="00EE041A">
        <w:rPr>
          <w:rFonts w:ascii="Tahoma" w:hAnsi="Tahoma" w:cs="Tahoma"/>
          <w:b/>
          <w:spacing w:val="-14"/>
          <w:sz w:val="22"/>
          <w:szCs w:val="22"/>
        </w:rPr>
        <w:t xml:space="preserve"> </w:t>
      </w:r>
      <w:r w:rsidR="00EE041A" w:rsidRPr="00BA3011">
        <w:rPr>
          <w:rFonts w:ascii="Tahoma" w:hAnsi="Tahoma" w:cs="Tahoma"/>
          <w:b/>
          <w:sz w:val="22"/>
          <w:szCs w:val="22"/>
        </w:rPr>
        <w:t xml:space="preserve">τεσσάρων (04) </w:t>
      </w:r>
      <w:r w:rsidRPr="00BA3011">
        <w:rPr>
          <w:rFonts w:ascii="Tahoma" w:hAnsi="Tahoma" w:cs="Tahoma"/>
          <w:b/>
          <w:sz w:val="22"/>
          <w:szCs w:val="22"/>
        </w:rPr>
        <w:t xml:space="preserve">δράσεων </w:t>
      </w:r>
      <w:r w:rsidR="00EE041A" w:rsidRPr="00BA3011">
        <w:rPr>
          <w:rFonts w:ascii="Tahoma" w:hAnsi="Tahoma" w:cs="Tahoma"/>
          <w:b/>
          <w:sz w:val="22"/>
          <w:szCs w:val="22"/>
        </w:rPr>
        <w:t xml:space="preserve">στήριξης </w:t>
      </w:r>
      <w:r w:rsidR="00EE041A">
        <w:rPr>
          <w:rFonts w:ascii="Tahoma" w:hAnsi="Tahoma" w:cs="Tahoma"/>
          <w:b/>
          <w:sz w:val="22"/>
          <w:szCs w:val="22"/>
        </w:rPr>
        <w:t>της</w:t>
      </w:r>
      <w:r w:rsidRPr="00BA3011">
        <w:rPr>
          <w:rFonts w:ascii="Tahoma" w:hAnsi="Tahoma" w:cs="Tahoma"/>
          <w:b/>
          <w:sz w:val="22"/>
          <w:szCs w:val="22"/>
        </w:rPr>
        <w:t xml:space="preserve"> </w:t>
      </w:r>
      <w:r w:rsidR="00EE041A" w:rsidRPr="00BA3011">
        <w:rPr>
          <w:rFonts w:ascii="Tahoma" w:hAnsi="Tahoma" w:cs="Tahoma"/>
          <w:b/>
          <w:sz w:val="22"/>
          <w:szCs w:val="22"/>
        </w:rPr>
        <w:t>Ε</w:t>
      </w:r>
      <w:r w:rsidR="00EE041A">
        <w:rPr>
          <w:rFonts w:ascii="Tahoma" w:hAnsi="Tahoma" w:cs="Tahoma"/>
          <w:b/>
          <w:sz w:val="22"/>
          <w:szCs w:val="22"/>
        </w:rPr>
        <w:t>πιχειρημ</w:t>
      </w:r>
      <w:r w:rsidR="00EE041A" w:rsidRPr="00BA3011">
        <w:rPr>
          <w:rFonts w:ascii="Tahoma" w:hAnsi="Tahoma" w:cs="Tahoma"/>
          <w:b/>
          <w:sz w:val="22"/>
          <w:szCs w:val="22"/>
        </w:rPr>
        <w:t>ατικότητας</w:t>
      </w:r>
      <w:r w:rsidRPr="00BA3011">
        <w:rPr>
          <w:rFonts w:ascii="Tahoma" w:hAnsi="Tahoma" w:cs="Tahoma"/>
          <w:b/>
          <w:sz w:val="22"/>
          <w:szCs w:val="22"/>
        </w:rPr>
        <w:t xml:space="preserve">, της Κοινωνικής και Αλληλέγγυας Οικονομίας και </w:t>
      </w:r>
      <w:r w:rsidR="00EE041A" w:rsidRPr="00BA3011">
        <w:rPr>
          <w:rFonts w:ascii="Tahoma" w:hAnsi="Tahoma" w:cs="Tahoma"/>
          <w:b/>
          <w:sz w:val="22"/>
          <w:szCs w:val="22"/>
        </w:rPr>
        <w:t>ενίσχυσης</w:t>
      </w:r>
      <w:r w:rsidR="00EE041A">
        <w:rPr>
          <w:rFonts w:ascii="Tahoma" w:hAnsi="Tahoma" w:cs="Tahoma"/>
          <w:b/>
          <w:sz w:val="22"/>
          <w:szCs w:val="22"/>
        </w:rPr>
        <w:t xml:space="preserve"> </w:t>
      </w:r>
      <w:r w:rsidR="00EE041A" w:rsidRPr="00BA3011">
        <w:rPr>
          <w:rFonts w:ascii="Tahoma" w:hAnsi="Tahoma" w:cs="Tahoma"/>
          <w:b/>
          <w:sz w:val="22"/>
          <w:szCs w:val="22"/>
        </w:rPr>
        <w:t xml:space="preserve">και της </w:t>
      </w:r>
      <w:r w:rsidRPr="00BA3011">
        <w:rPr>
          <w:rFonts w:ascii="Tahoma" w:hAnsi="Tahoma" w:cs="Tahoma"/>
          <w:b/>
          <w:sz w:val="22"/>
          <w:szCs w:val="22"/>
        </w:rPr>
        <w:t>Απασχόλησης / Αυτό-απασχόλησης (α/α 7 έως και 10 του πίνακα της προηγούμενης σελίδας), μέσω των επικείμενων προσκλήσεων του Π.ΕΠ. Θεσσαλίας 2014–2020, οι οποίες θα αφορούν και σε επιχειρήσεις της Περιοχής Παρέμβασης της Σ.Β.Α.Α. του Δήμου Τρικκαίων,</w:t>
      </w:r>
      <w:r w:rsidR="003F0003">
        <w:rPr>
          <w:rFonts w:ascii="Tahoma" w:hAnsi="Tahoma" w:cs="Tahoma"/>
          <w:b/>
          <w:sz w:val="22"/>
          <w:szCs w:val="22"/>
        </w:rPr>
        <w:t xml:space="preserve"> λόγω του οριζόντιου χαρακτήρα τους,</w:t>
      </w:r>
      <w:r w:rsidRPr="00BA3011">
        <w:rPr>
          <w:rFonts w:ascii="Tahoma" w:hAnsi="Tahoma" w:cs="Tahoma"/>
          <w:b/>
          <w:sz w:val="22"/>
          <w:szCs w:val="22"/>
        </w:rPr>
        <w:t xml:space="preserve"> με παράλληλη ενσωμάτωση – συμπερίληψη σε αυτές του αντίστοιχου για κάθε δράση ποσού που έχει δεσμευθεί στην εγκριθείσα Στρατηγική Β.Α.Α., το οποίο συνολικά ανέρχεται στο ύψος του 1.440.000,00 €</w:t>
      </w:r>
      <w:r w:rsidRPr="00BA3011">
        <w:rPr>
          <w:rFonts w:ascii="Tahoma" w:hAnsi="Tahoma" w:cs="Tahoma"/>
          <w:sz w:val="22"/>
          <w:szCs w:val="22"/>
        </w:rPr>
        <w:t>.</w:t>
      </w:r>
      <w:r w:rsidR="00973DC4">
        <w:rPr>
          <w:rFonts w:ascii="Tahoma" w:hAnsi="Tahoma" w:cs="Tahoma"/>
          <w:sz w:val="22"/>
          <w:szCs w:val="22"/>
        </w:rPr>
        <w:t xml:space="preserve"> </w:t>
      </w:r>
    </w:p>
    <w:p w:rsidR="00973DC4" w:rsidRDefault="00B15A73" w:rsidP="00D2207E">
      <w:pPr>
        <w:spacing w:after="120" w:line="360" w:lineRule="auto"/>
        <w:ind w:right="40" w:firstLine="357"/>
        <w:jc w:val="both"/>
        <w:rPr>
          <w:rFonts w:ascii="Tahoma" w:hAnsi="Tahoma" w:cs="Tahoma"/>
          <w:sz w:val="22"/>
          <w:szCs w:val="22"/>
        </w:rPr>
      </w:pPr>
      <w:r>
        <w:rPr>
          <w:rFonts w:ascii="Tahoma" w:hAnsi="Tahoma" w:cs="Tahoma"/>
          <w:sz w:val="22"/>
          <w:szCs w:val="22"/>
        </w:rPr>
        <w:t>Συγκεκριμένα,</w:t>
      </w:r>
      <w:r w:rsidRPr="005B63C2">
        <w:rPr>
          <w:rFonts w:ascii="Tahoma" w:hAnsi="Tahoma" w:cs="Tahoma"/>
          <w:sz w:val="22"/>
          <w:szCs w:val="22"/>
        </w:rPr>
        <w:t xml:space="preserve"> </w:t>
      </w:r>
      <w:r w:rsidR="00CA3119">
        <w:rPr>
          <w:rFonts w:ascii="Tahoma" w:hAnsi="Tahoma" w:cs="Tahoma"/>
          <w:sz w:val="22"/>
          <w:szCs w:val="22"/>
        </w:rPr>
        <w:t xml:space="preserve">όπως αναφέρεται στο παραπάνω έγγραφό της, </w:t>
      </w:r>
      <w:r>
        <w:rPr>
          <w:rFonts w:ascii="Tahoma" w:hAnsi="Tahoma" w:cs="Tahoma"/>
          <w:sz w:val="22"/>
          <w:szCs w:val="22"/>
        </w:rPr>
        <w:t xml:space="preserve">η </w:t>
      </w:r>
      <w:r w:rsidRPr="000F2C9C">
        <w:rPr>
          <w:rFonts w:ascii="Tahoma" w:hAnsi="Tahoma" w:cs="Tahoma"/>
          <w:sz w:val="22"/>
          <w:szCs w:val="22"/>
        </w:rPr>
        <w:t>Ε</w:t>
      </w:r>
      <w:r>
        <w:rPr>
          <w:rFonts w:ascii="Tahoma" w:hAnsi="Tahoma" w:cs="Tahoma"/>
          <w:sz w:val="22"/>
          <w:szCs w:val="22"/>
        </w:rPr>
        <w:t>.Υ.</w:t>
      </w:r>
      <w:r w:rsidRPr="000F2C9C">
        <w:rPr>
          <w:rFonts w:ascii="Tahoma" w:hAnsi="Tahoma" w:cs="Tahoma"/>
          <w:sz w:val="22"/>
          <w:szCs w:val="22"/>
        </w:rPr>
        <w:t>Δ</w:t>
      </w:r>
      <w:r>
        <w:rPr>
          <w:rFonts w:ascii="Tahoma" w:hAnsi="Tahoma" w:cs="Tahoma"/>
          <w:sz w:val="22"/>
          <w:szCs w:val="22"/>
        </w:rPr>
        <w:t xml:space="preserve">. του Π.Ε.Π. Θεσσαλίας, υπό τις δύσκολες οικονομικά και υγειονομικά συνθήκες που διανύουμε και με σκοπό την αντιμετώπιση των ποικίλων προβλημάτων που αντιμετωπίζουν οι κάθε μεγέθους επιχειρήσεις στο σύνολο της Περιφέρειας, προχωρά ήδη στην οριστικοποίηση και </w:t>
      </w:r>
      <w:r w:rsidRPr="00A6700D">
        <w:rPr>
          <w:rFonts w:ascii="Tahoma" w:hAnsi="Tahoma" w:cs="Tahoma"/>
          <w:b/>
          <w:sz w:val="22"/>
          <w:szCs w:val="22"/>
        </w:rPr>
        <w:t xml:space="preserve">σχεδιάζει την έκδοση στο αμέσως χρονικό διάστημα των παρακάτω </w:t>
      </w:r>
      <w:r>
        <w:rPr>
          <w:rFonts w:ascii="Tahoma" w:hAnsi="Tahoma" w:cs="Tahoma"/>
          <w:b/>
          <w:sz w:val="22"/>
          <w:szCs w:val="22"/>
        </w:rPr>
        <w:t xml:space="preserve">οριζόντιων </w:t>
      </w:r>
      <w:r w:rsidRPr="00A6700D">
        <w:rPr>
          <w:rFonts w:ascii="Tahoma" w:hAnsi="Tahoma" w:cs="Tahoma"/>
          <w:b/>
          <w:sz w:val="22"/>
          <w:szCs w:val="22"/>
        </w:rPr>
        <w:t xml:space="preserve">προσκλήσεων </w:t>
      </w:r>
      <w:r w:rsidR="00FB607C">
        <w:rPr>
          <w:rFonts w:ascii="Tahoma" w:hAnsi="Tahoma" w:cs="Tahoma"/>
          <w:b/>
          <w:sz w:val="22"/>
          <w:szCs w:val="22"/>
        </w:rPr>
        <w:t>με σκοπό την</w:t>
      </w:r>
      <w:r w:rsidRPr="00A6700D">
        <w:rPr>
          <w:rFonts w:ascii="Tahoma" w:hAnsi="Tahoma" w:cs="Tahoma"/>
          <w:b/>
          <w:sz w:val="22"/>
          <w:szCs w:val="22"/>
        </w:rPr>
        <w:t xml:space="preserve"> υλοποίηση </w:t>
      </w:r>
      <w:r w:rsidR="005A312E">
        <w:rPr>
          <w:rFonts w:ascii="Tahoma" w:hAnsi="Tahoma" w:cs="Tahoma"/>
          <w:b/>
          <w:sz w:val="22"/>
          <w:szCs w:val="22"/>
        </w:rPr>
        <w:t xml:space="preserve">οριζόντιων </w:t>
      </w:r>
      <w:r w:rsidRPr="00A6700D">
        <w:rPr>
          <w:rFonts w:ascii="Tahoma" w:hAnsi="Tahoma" w:cs="Tahoma"/>
          <w:b/>
          <w:sz w:val="22"/>
          <w:szCs w:val="22"/>
        </w:rPr>
        <w:t>δράσεων ενίσχυσης της επιχειρηματικότητας</w:t>
      </w:r>
      <w:r w:rsidR="005A312E">
        <w:rPr>
          <w:rFonts w:ascii="Tahoma" w:hAnsi="Tahoma" w:cs="Tahoma"/>
          <w:b/>
          <w:sz w:val="22"/>
          <w:szCs w:val="22"/>
        </w:rPr>
        <w:t xml:space="preserve"> (Γενικής και Κοινωνική</w:t>
      </w:r>
      <w:r w:rsidR="00CA3119">
        <w:rPr>
          <w:rFonts w:ascii="Tahoma" w:hAnsi="Tahoma" w:cs="Tahoma"/>
          <w:b/>
          <w:sz w:val="22"/>
          <w:szCs w:val="22"/>
        </w:rPr>
        <w:t xml:space="preserve">ς) </w:t>
      </w:r>
      <w:r w:rsidR="005A312E">
        <w:rPr>
          <w:rFonts w:ascii="Tahoma" w:hAnsi="Tahoma" w:cs="Tahoma"/>
          <w:b/>
          <w:sz w:val="22"/>
          <w:szCs w:val="22"/>
        </w:rPr>
        <w:t>και της απασχόλησης / αυτό-απασχόλησης</w:t>
      </w:r>
      <w:r w:rsidRPr="00A6700D">
        <w:rPr>
          <w:rFonts w:ascii="Tahoma" w:hAnsi="Tahoma" w:cs="Tahoma"/>
          <w:b/>
          <w:sz w:val="22"/>
          <w:szCs w:val="22"/>
        </w:rPr>
        <w:t xml:space="preserve"> (κρατικές ενισχύσεις)</w:t>
      </w:r>
      <w:r>
        <w:rPr>
          <w:rFonts w:ascii="Tahoma" w:hAnsi="Tahoma" w:cs="Tahoma"/>
          <w:sz w:val="22"/>
          <w:szCs w:val="22"/>
        </w:rPr>
        <w:t>, ανά Επενδυτική Προτεραιότητα (Ε.Π.) του Π.Ε.Π. Θεσσαλίας 2014 – 2020.</w:t>
      </w:r>
    </w:p>
    <w:p w:rsidR="00B15A73" w:rsidRDefault="00B15A73" w:rsidP="00B15A73">
      <w:pPr>
        <w:numPr>
          <w:ilvl w:val="0"/>
          <w:numId w:val="22"/>
        </w:numPr>
        <w:spacing w:line="360" w:lineRule="auto"/>
        <w:ind w:left="284" w:right="40" w:hanging="284"/>
        <w:jc w:val="both"/>
        <w:rPr>
          <w:rFonts w:ascii="Tahoma" w:hAnsi="Tahoma" w:cs="Tahoma"/>
          <w:b/>
          <w:sz w:val="22"/>
          <w:szCs w:val="22"/>
        </w:rPr>
      </w:pPr>
      <w:r>
        <w:rPr>
          <w:rFonts w:ascii="Tahoma" w:hAnsi="Tahoma" w:cs="Tahoma"/>
          <w:b/>
          <w:sz w:val="22"/>
          <w:szCs w:val="22"/>
        </w:rPr>
        <w:t>ΔΡΑΣΕΙΣ ΕΝΙΣΧΥΣΗΣ ΤΗΣ ΕΠΙΧΕΙΡΗΜΑΤΙΚΟΤΗΤΑΣ ΣΤΟ ΠΛΑΙΣΙΟ ΤΗΣ Ε.Π. 3.α. του Π.Ε.Π.</w:t>
      </w:r>
    </w:p>
    <w:p w:rsidR="00B15A73" w:rsidRPr="00601CED" w:rsidRDefault="00B15A73" w:rsidP="00B15A73">
      <w:pPr>
        <w:spacing w:line="360" w:lineRule="auto"/>
        <w:ind w:left="284" w:right="40"/>
        <w:jc w:val="both"/>
        <w:rPr>
          <w:rFonts w:ascii="Tahoma" w:hAnsi="Tahoma" w:cs="Tahoma"/>
          <w:b/>
          <w:sz w:val="22"/>
          <w:szCs w:val="22"/>
        </w:rPr>
      </w:pPr>
      <w:r>
        <w:rPr>
          <w:rFonts w:ascii="Tahoma" w:hAnsi="Tahoma" w:cs="Tahoma"/>
          <w:b/>
          <w:sz w:val="22"/>
          <w:szCs w:val="22"/>
        </w:rPr>
        <w:t xml:space="preserve">(συγχρηματοδότηση από το Ε.Τ.Π.Α)  </w:t>
      </w:r>
    </w:p>
    <w:p w:rsidR="00B15A73" w:rsidRDefault="00B15A73" w:rsidP="00B15A73">
      <w:pPr>
        <w:spacing w:line="360" w:lineRule="auto"/>
        <w:ind w:left="284" w:right="40"/>
        <w:jc w:val="both"/>
        <w:rPr>
          <w:rFonts w:ascii="Tahoma" w:hAnsi="Tahoma" w:cs="Tahoma"/>
          <w:sz w:val="22"/>
          <w:szCs w:val="22"/>
        </w:rPr>
      </w:pPr>
      <w:r>
        <w:rPr>
          <w:rFonts w:ascii="Tahoma" w:hAnsi="Tahoma" w:cs="Tahoma"/>
          <w:sz w:val="22"/>
          <w:szCs w:val="22"/>
        </w:rPr>
        <w:t xml:space="preserve">Η προς έκδοση </w:t>
      </w:r>
      <w:r w:rsidR="005A312E">
        <w:rPr>
          <w:rFonts w:ascii="Tahoma" w:hAnsi="Tahoma" w:cs="Tahoma"/>
          <w:sz w:val="22"/>
          <w:szCs w:val="22"/>
        </w:rPr>
        <w:t xml:space="preserve">αυτή </w:t>
      </w:r>
      <w:r>
        <w:rPr>
          <w:rFonts w:ascii="Tahoma" w:hAnsi="Tahoma" w:cs="Tahoma"/>
          <w:sz w:val="22"/>
          <w:szCs w:val="22"/>
        </w:rPr>
        <w:t xml:space="preserve">πρόσκληση της </w:t>
      </w:r>
      <w:r w:rsidRPr="000F2C9C">
        <w:rPr>
          <w:rFonts w:ascii="Tahoma" w:hAnsi="Tahoma" w:cs="Tahoma"/>
          <w:sz w:val="22"/>
          <w:szCs w:val="22"/>
        </w:rPr>
        <w:t>Ε</w:t>
      </w:r>
      <w:r>
        <w:rPr>
          <w:rFonts w:ascii="Tahoma" w:hAnsi="Tahoma" w:cs="Tahoma"/>
          <w:sz w:val="22"/>
          <w:szCs w:val="22"/>
        </w:rPr>
        <w:t>.Υ.</w:t>
      </w:r>
      <w:r w:rsidRPr="000F2C9C">
        <w:rPr>
          <w:rFonts w:ascii="Tahoma" w:hAnsi="Tahoma" w:cs="Tahoma"/>
          <w:sz w:val="22"/>
          <w:szCs w:val="22"/>
        </w:rPr>
        <w:t>Δ</w:t>
      </w:r>
      <w:r>
        <w:rPr>
          <w:rFonts w:ascii="Tahoma" w:hAnsi="Tahoma" w:cs="Tahoma"/>
          <w:sz w:val="22"/>
          <w:szCs w:val="22"/>
        </w:rPr>
        <w:t xml:space="preserve">. του Π.Ε.Π. </w:t>
      </w:r>
      <w:r w:rsidRPr="00A6700D">
        <w:rPr>
          <w:rFonts w:ascii="Tahoma" w:hAnsi="Tahoma" w:cs="Tahoma"/>
          <w:sz w:val="22"/>
          <w:szCs w:val="22"/>
        </w:rPr>
        <w:t>Θεσσαλίας</w:t>
      </w:r>
      <w:r w:rsidR="005A312E">
        <w:rPr>
          <w:rFonts w:ascii="Tahoma" w:hAnsi="Tahoma" w:cs="Tahoma"/>
          <w:sz w:val="22"/>
          <w:szCs w:val="22"/>
        </w:rPr>
        <w:t xml:space="preserve"> </w:t>
      </w:r>
      <w:r w:rsidR="005A312E" w:rsidRPr="00BA3011">
        <w:rPr>
          <w:rFonts w:ascii="Tahoma" w:hAnsi="Tahoma" w:cs="Tahoma"/>
          <w:sz w:val="22"/>
          <w:szCs w:val="22"/>
        </w:rPr>
        <w:t xml:space="preserve">2014–2020 </w:t>
      </w:r>
      <w:r>
        <w:rPr>
          <w:rFonts w:ascii="Tahoma" w:hAnsi="Tahoma" w:cs="Tahoma"/>
          <w:sz w:val="22"/>
          <w:szCs w:val="22"/>
        </w:rPr>
        <w:t>αφορά στην</w:t>
      </w:r>
      <w:r w:rsidRPr="00A6700D">
        <w:rPr>
          <w:rFonts w:ascii="Tahoma" w:hAnsi="Tahoma" w:cs="Tahoma"/>
          <w:sz w:val="22"/>
          <w:szCs w:val="22"/>
        </w:rPr>
        <w:t xml:space="preserve"> υλοποίηση δράσεων ενίσχυσης της επιχειρηματικότητας </w:t>
      </w:r>
      <w:r>
        <w:rPr>
          <w:rFonts w:ascii="Tahoma" w:hAnsi="Tahoma" w:cs="Tahoma"/>
          <w:sz w:val="22"/>
          <w:szCs w:val="22"/>
        </w:rPr>
        <w:t xml:space="preserve">υφιστάμενων, συμπεριλαμβανομένων των Μικρών, Πολύ </w:t>
      </w:r>
      <w:r>
        <w:rPr>
          <w:rFonts w:ascii="Tahoma" w:hAnsi="Tahoma" w:cs="Tahoma"/>
          <w:sz w:val="22"/>
          <w:szCs w:val="22"/>
        </w:rPr>
        <w:lastRenderedPageBreak/>
        <w:t>Μικρών και των Ατομικών</w:t>
      </w:r>
      <w:r w:rsidRPr="00A6700D">
        <w:rPr>
          <w:rFonts w:ascii="Tahoma" w:hAnsi="Tahoma" w:cs="Tahoma"/>
          <w:sz w:val="22"/>
          <w:szCs w:val="22"/>
        </w:rPr>
        <w:t xml:space="preserve"> </w:t>
      </w:r>
      <w:r>
        <w:rPr>
          <w:rFonts w:ascii="Tahoma" w:hAnsi="Tahoma" w:cs="Tahoma"/>
          <w:sz w:val="22"/>
          <w:szCs w:val="22"/>
        </w:rPr>
        <w:t xml:space="preserve">Επιχειρήσεων της Περιφέρειας Θεσσαλίας, με την επιχορήγηση ΜΗ ΕΠΙΣΤΡΕΠΤΕΑΣ ΕΝΙΣΧΥΣΗΣ Κεφαλαίου Κίνησης (Πρόγραμμα ΑΝΑΣΑ </w:t>
      </w:r>
      <w:r w:rsidR="005A312E">
        <w:rPr>
          <w:rFonts w:ascii="Tahoma" w:hAnsi="Tahoma" w:cs="Tahoma"/>
          <w:sz w:val="22"/>
          <w:szCs w:val="22"/>
        </w:rPr>
        <w:t>ΙΙ), προϋπολογισμού 20.000.000 €.</w:t>
      </w:r>
    </w:p>
    <w:p w:rsidR="00B15A73" w:rsidRDefault="00B15A73" w:rsidP="00B15A73">
      <w:pPr>
        <w:spacing w:line="360" w:lineRule="auto"/>
        <w:ind w:left="284" w:right="40"/>
        <w:jc w:val="both"/>
        <w:rPr>
          <w:rFonts w:ascii="Tahoma" w:hAnsi="Tahoma" w:cs="Tahoma"/>
          <w:sz w:val="22"/>
          <w:szCs w:val="22"/>
        </w:rPr>
      </w:pPr>
      <w:r>
        <w:rPr>
          <w:rFonts w:ascii="Tahoma" w:hAnsi="Tahoma" w:cs="Tahoma"/>
          <w:sz w:val="22"/>
          <w:szCs w:val="22"/>
        </w:rPr>
        <w:t>Ήδη η εξειδίκευση της δράσης αυτής ενίσχυσης της επιχειρηματικότητας όπως και τα κριτήρια αξιολόγησης και επιλογής των προς επιχορήγηση επιχειρήσεων (διεύρυνση πληττόμενων Κ.Α.Δ. και της νομικής τους μορφής, συμπερίληψη μόνο ενός [01] κριτηρίου βαθμολόγησης των επιχειρήσεων που θα αφορά στην απώλεια του τζίρου τους κ.α.) έχουν εγκριθεί από την Επιτροπή Παρακολούθησης του Π.Ε.Π. Θεσσαλίας, όπου συμμετέχει με εκπρόσωπό του και ο Δήμος Τρικκαίων.</w:t>
      </w:r>
    </w:p>
    <w:p w:rsidR="00B15A73" w:rsidRDefault="00B15A73" w:rsidP="00B15A73">
      <w:pPr>
        <w:spacing w:line="360" w:lineRule="auto"/>
        <w:ind w:left="284" w:right="40"/>
        <w:jc w:val="both"/>
        <w:rPr>
          <w:rFonts w:ascii="Tahoma" w:hAnsi="Tahoma" w:cs="Tahoma"/>
          <w:sz w:val="22"/>
          <w:szCs w:val="22"/>
        </w:rPr>
      </w:pPr>
      <w:r>
        <w:rPr>
          <w:rFonts w:ascii="Tahoma" w:hAnsi="Tahoma" w:cs="Tahoma"/>
          <w:sz w:val="22"/>
          <w:szCs w:val="22"/>
        </w:rPr>
        <w:t>Διευκρινίζεται ότι στην συγκεκριμένη αυτή επικείμενη πρόσκληση του Π.Ε.Π. Θεσσαλίας ΔΕΝ θα είναι επιλέξιμες οι επιχειρήσεις που εντάχθηκαν – ωφελήθηκαν από το προηγούμενο πρόγραμμα «ΑΝΑΣΑ».</w:t>
      </w:r>
    </w:p>
    <w:p w:rsidR="00B15A73" w:rsidRPr="00390668" w:rsidRDefault="00B15A73" w:rsidP="00BA3011">
      <w:pPr>
        <w:spacing w:after="120" w:line="360" w:lineRule="auto"/>
        <w:ind w:left="284" w:right="40"/>
        <w:jc w:val="both"/>
        <w:rPr>
          <w:rFonts w:ascii="Tahoma" w:hAnsi="Tahoma" w:cs="Tahoma"/>
          <w:sz w:val="22"/>
          <w:szCs w:val="22"/>
        </w:rPr>
      </w:pPr>
      <w:r w:rsidRPr="00390668">
        <w:rPr>
          <w:rFonts w:ascii="Tahoma" w:hAnsi="Tahoma" w:cs="Tahoma"/>
          <w:sz w:val="22"/>
          <w:szCs w:val="22"/>
        </w:rPr>
        <w:t xml:space="preserve">Ο Δήμος Τρικκαίων, στο πλαίσιο της εγκριθείσας Στρατηγικής Β.Α.Α. με τίτλο </w:t>
      </w:r>
      <w:r w:rsidRPr="00390668">
        <w:rPr>
          <w:rFonts w:ascii="Tahoma" w:hAnsi="Tahoma" w:cs="Tahoma"/>
          <w:iCs/>
          <w:sz w:val="22"/>
          <w:szCs w:val="22"/>
        </w:rPr>
        <w:t>«</w:t>
      </w:r>
      <w:r w:rsidRPr="00390668">
        <w:rPr>
          <w:rFonts w:ascii="Tahoma" w:hAnsi="Tahoma" w:cs="Tahoma"/>
          <w:i/>
          <w:iCs/>
          <w:sz w:val="22"/>
          <w:szCs w:val="22"/>
        </w:rPr>
        <w:t>ΤΡΙΚΑΛΑ: ΜΙΑ ΑΝΟΙΚΤΗ ΠΟΛΗ</w:t>
      </w:r>
      <w:r w:rsidRPr="00390668">
        <w:rPr>
          <w:rFonts w:ascii="Tahoma" w:hAnsi="Tahoma" w:cs="Tahoma"/>
          <w:i/>
          <w:iCs/>
          <w:spacing w:val="-12"/>
          <w:sz w:val="22"/>
          <w:szCs w:val="22"/>
        </w:rPr>
        <w:t xml:space="preserve"> </w:t>
      </w:r>
      <w:r w:rsidRPr="00390668">
        <w:rPr>
          <w:rFonts w:ascii="Tahoma" w:hAnsi="Tahoma" w:cs="Tahoma"/>
          <w:i/>
          <w:iCs/>
          <w:sz w:val="22"/>
          <w:szCs w:val="22"/>
        </w:rPr>
        <w:t>– ΠΡΟΤΥΠΟ ΣΤΙΣ ΌΧΘΕΣ ΤΟΥ ΛΗΘΑΙΟΥ</w:t>
      </w:r>
      <w:r w:rsidRPr="00390668">
        <w:rPr>
          <w:rFonts w:ascii="Tahoma" w:hAnsi="Tahoma" w:cs="Tahoma"/>
          <w:iCs/>
          <w:sz w:val="22"/>
          <w:szCs w:val="22"/>
        </w:rPr>
        <w:t xml:space="preserve">» και της </w:t>
      </w:r>
      <w:r w:rsidRPr="00390668">
        <w:rPr>
          <w:rFonts w:ascii="Tahoma" w:hAnsi="Tahoma" w:cs="Tahoma"/>
          <w:sz w:val="22"/>
          <w:szCs w:val="22"/>
        </w:rPr>
        <w:t xml:space="preserve">Ε.Π. 3.α. του Π.Ε.Π. Θεσσαλίας 2014 – 2020, έχει δεσμεύσει το ποσό του </w:t>
      </w:r>
      <w:r w:rsidRPr="00390668">
        <w:rPr>
          <w:rFonts w:ascii="Tahoma" w:hAnsi="Tahoma" w:cs="Tahoma"/>
          <w:b/>
          <w:sz w:val="22"/>
          <w:szCs w:val="22"/>
        </w:rPr>
        <w:t>1.000.000,00 €</w:t>
      </w:r>
      <w:r w:rsidRPr="00390668">
        <w:rPr>
          <w:rFonts w:ascii="Tahoma" w:hAnsi="Tahoma" w:cs="Tahoma"/>
          <w:sz w:val="22"/>
          <w:szCs w:val="22"/>
        </w:rPr>
        <w:t xml:space="preserve"> για την υλοποίηση της δράσης «</w:t>
      </w:r>
      <w:r w:rsidRPr="00390668">
        <w:rPr>
          <w:rFonts w:ascii="Tahoma" w:hAnsi="Tahoma" w:cs="Tahoma"/>
          <w:b/>
          <w:i/>
          <w:sz w:val="22"/>
          <w:szCs w:val="22"/>
        </w:rPr>
        <w:t>Ενίσχυση των ΠΜΕ και ΜΜΕ εντός της περιοχής υλοποίησης της Σ.Β.Α.Α.</w:t>
      </w:r>
      <w:r w:rsidRPr="00390668">
        <w:rPr>
          <w:rFonts w:ascii="Tahoma" w:hAnsi="Tahoma" w:cs="Tahoma"/>
          <w:sz w:val="22"/>
          <w:szCs w:val="22"/>
        </w:rPr>
        <w:t xml:space="preserve">» (α/α 7 του ανωτέρω πίνακα), με αντικείμενο παρόμοιο με αυτό της επικείμενης πρόσκλησης του Π.Ε.Π. και χρηματοδότηση επίσης από το Ε.Τ.Π.Α. </w:t>
      </w:r>
    </w:p>
    <w:p w:rsidR="00B15A73" w:rsidRPr="00390668" w:rsidRDefault="00B15A73" w:rsidP="00B15A73">
      <w:pPr>
        <w:numPr>
          <w:ilvl w:val="0"/>
          <w:numId w:val="22"/>
        </w:numPr>
        <w:spacing w:line="360" w:lineRule="auto"/>
        <w:ind w:left="284" w:right="40" w:hanging="284"/>
        <w:jc w:val="both"/>
        <w:rPr>
          <w:rFonts w:ascii="Tahoma" w:hAnsi="Tahoma" w:cs="Tahoma"/>
          <w:b/>
          <w:sz w:val="22"/>
          <w:szCs w:val="22"/>
        </w:rPr>
      </w:pPr>
      <w:r w:rsidRPr="00390668">
        <w:rPr>
          <w:rFonts w:ascii="Tahoma" w:hAnsi="Tahoma" w:cs="Tahoma"/>
          <w:b/>
          <w:sz w:val="22"/>
          <w:szCs w:val="22"/>
        </w:rPr>
        <w:t>ΔΡΑΣΕΙΣ ΕΝΙΣΧΥΣΗΣ ΤΗΣ ΕΠΙΧΕΙΡΗΜΑΤΙΚΟΤΗΤΑΣ ΣΤΟ ΠΛΑΙΣΙΟ ΤΗΣ Ε.Π. 9.ν. του Π.Ε.Π.</w:t>
      </w:r>
    </w:p>
    <w:p w:rsidR="00B15A73" w:rsidRPr="00390668" w:rsidRDefault="00B15A73" w:rsidP="00B15A73">
      <w:pPr>
        <w:spacing w:line="360" w:lineRule="auto"/>
        <w:ind w:left="284" w:right="40"/>
        <w:jc w:val="both"/>
        <w:rPr>
          <w:rFonts w:ascii="Tahoma" w:hAnsi="Tahoma" w:cs="Tahoma"/>
          <w:b/>
          <w:sz w:val="22"/>
          <w:szCs w:val="22"/>
        </w:rPr>
      </w:pPr>
      <w:r w:rsidRPr="00390668">
        <w:rPr>
          <w:rFonts w:ascii="Tahoma" w:hAnsi="Tahoma" w:cs="Tahoma"/>
          <w:b/>
          <w:sz w:val="22"/>
          <w:szCs w:val="22"/>
        </w:rPr>
        <w:t xml:space="preserve">(συγχρηματοδότηση από το Ε.Κ.Τ.)  </w:t>
      </w:r>
    </w:p>
    <w:p w:rsidR="00B15A73" w:rsidRPr="00390668" w:rsidRDefault="00B15A73" w:rsidP="00B15A73">
      <w:pPr>
        <w:spacing w:line="360" w:lineRule="auto"/>
        <w:ind w:left="284" w:right="40"/>
        <w:jc w:val="both"/>
        <w:rPr>
          <w:rFonts w:ascii="Tahoma" w:hAnsi="Tahoma" w:cs="Tahoma"/>
          <w:sz w:val="22"/>
          <w:szCs w:val="22"/>
        </w:rPr>
      </w:pPr>
      <w:r w:rsidRPr="00390668">
        <w:rPr>
          <w:rFonts w:ascii="Tahoma" w:hAnsi="Tahoma" w:cs="Tahoma"/>
          <w:sz w:val="22"/>
          <w:szCs w:val="22"/>
        </w:rPr>
        <w:t>Η</w:t>
      </w:r>
      <w:r w:rsidRPr="00390668">
        <w:rPr>
          <w:rFonts w:ascii="Tahoma" w:hAnsi="Tahoma" w:cs="Tahoma"/>
          <w:spacing w:val="-12"/>
          <w:sz w:val="22"/>
          <w:szCs w:val="22"/>
        </w:rPr>
        <w:t xml:space="preserve"> </w:t>
      </w:r>
      <w:r w:rsidR="005A312E" w:rsidRPr="00390668">
        <w:rPr>
          <w:rFonts w:ascii="Tahoma" w:hAnsi="Tahoma" w:cs="Tahoma"/>
          <w:sz w:val="22"/>
          <w:szCs w:val="22"/>
        </w:rPr>
        <w:t>αναμενόμενη</w:t>
      </w:r>
      <w:r w:rsidRPr="00390668">
        <w:rPr>
          <w:rFonts w:ascii="Tahoma" w:hAnsi="Tahoma" w:cs="Tahoma"/>
          <w:spacing w:val="-12"/>
          <w:sz w:val="22"/>
          <w:szCs w:val="22"/>
        </w:rPr>
        <w:t xml:space="preserve"> </w:t>
      </w:r>
      <w:r w:rsidRPr="00390668">
        <w:rPr>
          <w:rFonts w:ascii="Tahoma" w:hAnsi="Tahoma" w:cs="Tahoma"/>
          <w:sz w:val="22"/>
          <w:szCs w:val="22"/>
        </w:rPr>
        <w:t>αυτή</w:t>
      </w:r>
      <w:r w:rsidRPr="00390668">
        <w:rPr>
          <w:rFonts w:ascii="Tahoma" w:hAnsi="Tahoma" w:cs="Tahoma"/>
          <w:spacing w:val="-12"/>
          <w:sz w:val="22"/>
          <w:szCs w:val="22"/>
        </w:rPr>
        <w:t xml:space="preserve"> </w:t>
      </w:r>
      <w:r w:rsidRPr="00390668">
        <w:rPr>
          <w:rFonts w:ascii="Tahoma" w:hAnsi="Tahoma" w:cs="Tahoma"/>
          <w:sz w:val="22"/>
          <w:szCs w:val="22"/>
        </w:rPr>
        <w:t>πρόσκληση</w:t>
      </w:r>
      <w:r w:rsidRPr="00390668">
        <w:rPr>
          <w:rFonts w:ascii="Tahoma" w:hAnsi="Tahoma" w:cs="Tahoma"/>
          <w:spacing w:val="-12"/>
          <w:sz w:val="22"/>
          <w:szCs w:val="22"/>
        </w:rPr>
        <w:t xml:space="preserve"> </w:t>
      </w:r>
      <w:r w:rsidRPr="00390668">
        <w:rPr>
          <w:rFonts w:ascii="Tahoma" w:hAnsi="Tahoma" w:cs="Tahoma"/>
          <w:sz w:val="22"/>
          <w:szCs w:val="22"/>
        </w:rPr>
        <w:t>της</w:t>
      </w:r>
      <w:r w:rsidRPr="00390668">
        <w:rPr>
          <w:rFonts w:ascii="Tahoma" w:hAnsi="Tahoma" w:cs="Tahoma"/>
          <w:spacing w:val="-12"/>
          <w:sz w:val="22"/>
          <w:szCs w:val="22"/>
        </w:rPr>
        <w:t xml:space="preserve"> </w:t>
      </w:r>
      <w:r w:rsidRPr="00390668">
        <w:rPr>
          <w:rFonts w:ascii="Tahoma" w:hAnsi="Tahoma" w:cs="Tahoma"/>
          <w:sz w:val="22"/>
          <w:szCs w:val="22"/>
        </w:rPr>
        <w:t>Ε.Υ.Δ.</w:t>
      </w:r>
      <w:r w:rsidRPr="00390668">
        <w:rPr>
          <w:rFonts w:ascii="Tahoma" w:hAnsi="Tahoma" w:cs="Tahoma"/>
          <w:spacing w:val="-12"/>
          <w:sz w:val="22"/>
          <w:szCs w:val="22"/>
        </w:rPr>
        <w:t xml:space="preserve"> </w:t>
      </w:r>
      <w:r w:rsidRPr="00390668">
        <w:rPr>
          <w:rFonts w:ascii="Tahoma" w:hAnsi="Tahoma" w:cs="Tahoma"/>
          <w:sz w:val="22"/>
          <w:szCs w:val="22"/>
        </w:rPr>
        <w:t>του</w:t>
      </w:r>
      <w:r w:rsidRPr="00390668">
        <w:rPr>
          <w:rFonts w:ascii="Tahoma" w:hAnsi="Tahoma" w:cs="Tahoma"/>
          <w:spacing w:val="-12"/>
          <w:sz w:val="22"/>
          <w:szCs w:val="22"/>
        </w:rPr>
        <w:t xml:space="preserve"> </w:t>
      </w:r>
      <w:r w:rsidRPr="00390668">
        <w:rPr>
          <w:rFonts w:ascii="Tahoma" w:hAnsi="Tahoma" w:cs="Tahoma"/>
          <w:sz w:val="22"/>
          <w:szCs w:val="22"/>
        </w:rPr>
        <w:t>Π.Ε.Π. Θεσσαλίας</w:t>
      </w:r>
      <w:r w:rsidR="005A312E" w:rsidRPr="00390668">
        <w:rPr>
          <w:rFonts w:ascii="Tahoma" w:hAnsi="Tahoma" w:cs="Tahoma"/>
          <w:sz w:val="22"/>
          <w:szCs w:val="22"/>
        </w:rPr>
        <w:t xml:space="preserve"> 2014–2020 θα</w:t>
      </w:r>
      <w:r w:rsidRPr="00390668">
        <w:rPr>
          <w:rFonts w:ascii="Tahoma" w:hAnsi="Tahoma" w:cs="Tahoma"/>
          <w:sz w:val="22"/>
          <w:szCs w:val="22"/>
        </w:rPr>
        <w:t xml:space="preserve"> αφορά στην υλοποίηση δράσεων ενίσχυσης της επιχειρηματικότητας υφιστάμενων και υπό σύσταση Κοινωνικών Επιχειρήσεων</w:t>
      </w:r>
      <w:r w:rsidR="00EE041A" w:rsidRPr="00390668">
        <w:rPr>
          <w:rFonts w:ascii="Tahoma" w:hAnsi="Tahoma" w:cs="Tahoma"/>
          <w:sz w:val="22"/>
          <w:szCs w:val="22"/>
        </w:rPr>
        <w:t xml:space="preserve"> (Επιχειρήσεων Κοινωνικής και Αλληλέγγυας Οικονομίας – Κ.ΑΛ.Ο.)</w:t>
      </w:r>
      <w:r w:rsidRPr="00390668">
        <w:rPr>
          <w:rFonts w:ascii="Tahoma" w:hAnsi="Tahoma" w:cs="Tahoma"/>
          <w:sz w:val="22"/>
          <w:szCs w:val="22"/>
        </w:rPr>
        <w:t xml:space="preserve"> της Περιφέρειας Θεσσαλίας, προϋπολογισμού 5.000.000 €.</w:t>
      </w:r>
    </w:p>
    <w:p w:rsidR="00B15A73" w:rsidRPr="00390668" w:rsidRDefault="00B15A73" w:rsidP="00B15A73">
      <w:pPr>
        <w:spacing w:line="360" w:lineRule="auto"/>
        <w:ind w:left="284" w:right="40"/>
        <w:jc w:val="both"/>
        <w:rPr>
          <w:rFonts w:ascii="Tahoma" w:hAnsi="Tahoma" w:cs="Tahoma"/>
          <w:sz w:val="22"/>
          <w:szCs w:val="22"/>
        </w:rPr>
      </w:pPr>
      <w:r w:rsidRPr="00390668">
        <w:rPr>
          <w:rFonts w:ascii="Tahoma" w:hAnsi="Tahoma" w:cs="Tahoma"/>
          <w:sz w:val="22"/>
          <w:szCs w:val="22"/>
        </w:rPr>
        <w:t xml:space="preserve">Επίσης η εξειδίκευση της δράσης αυτής ενίσχυσης της Κοινωνικής και Αλληλέγγυας Οικονομίας όπως και τα κριτήρια αξιολόγησης και επιλογής των προς επιχορήγηση Κοινωνικών Επιχειρήσεων οριζόντια σε επίπεδο Περιφέρειας Θεσσαλίας έχουν εγκριθεί από την σχετική Επιτροπή Παρακολούθησης του Π.Ε.Π. στην οποία και ο Δήμος Τρικκαίων συμμετέχει με εκπρόσωπό του. </w:t>
      </w:r>
    </w:p>
    <w:p w:rsidR="00B15A73" w:rsidRPr="00390668" w:rsidRDefault="00B15A73" w:rsidP="00EE041A">
      <w:pPr>
        <w:spacing w:after="120" w:line="360" w:lineRule="auto"/>
        <w:ind w:left="284" w:right="40"/>
        <w:jc w:val="both"/>
        <w:rPr>
          <w:rFonts w:ascii="Tahoma" w:hAnsi="Tahoma" w:cs="Tahoma"/>
          <w:sz w:val="22"/>
          <w:szCs w:val="22"/>
        </w:rPr>
      </w:pPr>
      <w:r w:rsidRPr="00390668">
        <w:rPr>
          <w:rFonts w:ascii="Tahoma" w:hAnsi="Tahoma" w:cs="Tahoma"/>
          <w:sz w:val="22"/>
          <w:szCs w:val="22"/>
        </w:rPr>
        <w:t xml:space="preserve">Ο Δήμος Τρικκαίων, στο πλαίσιο της εγκριθείσας Στρατηγικής Β.Α.Α. με τίτλο </w:t>
      </w:r>
      <w:r w:rsidRPr="00390668">
        <w:rPr>
          <w:rFonts w:ascii="Tahoma" w:hAnsi="Tahoma" w:cs="Tahoma"/>
          <w:iCs/>
          <w:sz w:val="22"/>
          <w:szCs w:val="22"/>
        </w:rPr>
        <w:t>«</w:t>
      </w:r>
      <w:r w:rsidRPr="00390668">
        <w:rPr>
          <w:rFonts w:ascii="Tahoma" w:hAnsi="Tahoma" w:cs="Tahoma"/>
          <w:i/>
          <w:iCs/>
          <w:sz w:val="22"/>
          <w:szCs w:val="22"/>
        </w:rPr>
        <w:t>ΤΡΙΚΑΛΑ: ΜΙΑ ΑΝΟΙΚΤΗ ΠΟΛΗ – ΠΡΟΤΥΠΟ ΣΤΙΣ ΌΧΘΕΣ ΤΟΥ ΛΗΘΑΙΟΥ</w:t>
      </w:r>
      <w:r w:rsidRPr="00390668">
        <w:rPr>
          <w:rFonts w:ascii="Tahoma" w:hAnsi="Tahoma" w:cs="Tahoma"/>
          <w:iCs/>
          <w:sz w:val="22"/>
          <w:szCs w:val="22"/>
        </w:rPr>
        <w:t xml:space="preserve">» και της </w:t>
      </w:r>
      <w:r w:rsidRPr="00390668">
        <w:rPr>
          <w:rFonts w:ascii="Tahoma" w:hAnsi="Tahoma" w:cs="Tahoma"/>
          <w:sz w:val="22"/>
          <w:szCs w:val="22"/>
        </w:rPr>
        <w:t xml:space="preserve">Ε.Π. 9.ν. του Π.Ε.Π. Θεσσαλίας 2014 – 2020, έχει δεσμεύσει ποσό </w:t>
      </w:r>
      <w:r w:rsidRPr="00390668">
        <w:rPr>
          <w:rFonts w:ascii="Tahoma" w:hAnsi="Tahoma" w:cs="Tahoma"/>
          <w:b/>
          <w:sz w:val="22"/>
          <w:szCs w:val="22"/>
        </w:rPr>
        <w:t>160.000,00 €</w:t>
      </w:r>
      <w:r w:rsidRPr="00390668">
        <w:rPr>
          <w:rFonts w:ascii="Tahoma" w:hAnsi="Tahoma" w:cs="Tahoma"/>
          <w:sz w:val="22"/>
          <w:szCs w:val="22"/>
        </w:rPr>
        <w:t xml:space="preserve"> για την υλοποίηση της δράσης «</w:t>
      </w:r>
      <w:r w:rsidRPr="00390668">
        <w:rPr>
          <w:rFonts w:ascii="Tahoma" w:hAnsi="Tahoma" w:cs="Tahoma"/>
          <w:b/>
          <w:i/>
          <w:sz w:val="22"/>
          <w:szCs w:val="22"/>
        </w:rPr>
        <w:t>Ενίσχυση της Κοινωνικής &amp; Αλληλέγγυας Οικονομίας στην περιοχή παρέμβασης (πόλη Τρικάλων)</w:t>
      </w:r>
      <w:r w:rsidRPr="00390668">
        <w:rPr>
          <w:rFonts w:ascii="Tahoma" w:hAnsi="Tahoma" w:cs="Tahoma"/>
          <w:sz w:val="22"/>
          <w:szCs w:val="22"/>
        </w:rPr>
        <w:t xml:space="preserve">» (α/α 10 του ανωτέρω πίνακα), με αντικείμενο ίδιο με αυτό της συγκεκριμένης επικείμενης πρόσκλησης του Π.Ε.Π., χρηματοδοτούμενη επίσης από το Ε.Κ.Τ. </w:t>
      </w:r>
    </w:p>
    <w:p w:rsidR="00B15A73" w:rsidRPr="00390668" w:rsidRDefault="00B15A73" w:rsidP="00B15A73">
      <w:pPr>
        <w:numPr>
          <w:ilvl w:val="0"/>
          <w:numId w:val="22"/>
        </w:numPr>
        <w:spacing w:line="360" w:lineRule="auto"/>
        <w:ind w:left="284" w:right="40" w:hanging="284"/>
        <w:jc w:val="both"/>
        <w:rPr>
          <w:rFonts w:ascii="Tahoma" w:hAnsi="Tahoma" w:cs="Tahoma"/>
          <w:b/>
          <w:sz w:val="22"/>
          <w:szCs w:val="22"/>
        </w:rPr>
      </w:pPr>
      <w:r w:rsidRPr="00390668">
        <w:rPr>
          <w:rFonts w:ascii="Tahoma" w:hAnsi="Tahoma" w:cs="Tahoma"/>
          <w:b/>
          <w:sz w:val="22"/>
          <w:szCs w:val="22"/>
        </w:rPr>
        <w:t>ΔΡΑΣΕΙΣ ΕΝΙΣΧΥΣΗΣ ΤΗΣ ΕΠΙΧΕΙΡΗΜΑΤΙΚΟΤΗΤΑΣ ΣΤΟ ΠΛΑΙΣΙΟ ΤΗΣ Ε.Π. 8.</w:t>
      </w:r>
      <w:r w:rsidRPr="00390668">
        <w:rPr>
          <w:rFonts w:ascii="Tahoma" w:hAnsi="Tahoma" w:cs="Tahoma"/>
          <w:b/>
          <w:sz w:val="22"/>
          <w:szCs w:val="22"/>
          <w:lang w:val="en-US"/>
        </w:rPr>
        <w:t>iii</w:t>
      </w:r>
      <w:r w:rsidRPr="00390668">
        <w:rPr>
          <w:rFonts w:ascii="Tahoma" w:hAnsi="Tahoma" w:cs="Tahoma"/>
          <w:b/>
          <w:sz w:val="22"/>
          <w:szCs w:val="22"/>
        </w:rPr>
        <w:t>. του Π.Ε.Π.</w:t>
      </w:r>
    </w:p>
    <w:p w:rsidR="00B15A73" w:rsidRPr="00390668" w:rsidRDefault="00B15A73" w:rsidP="00B15A73">
      <w:pPr>
        <w:spacing w:line="360" w:lineRule="auto"/>
        <w:ind w:left="284" w:right="40"/>
        <w:jc w:val="both"/>
        <w:rPr>
          <w:rFonts w:ascii="Tahoma" w:hAnsi="Tahoma" w:cs="Tahoma"/>
          <w:b/>
          <w:sz w:val="22"/>
          <w:szCs w:val="22"/>
        </w:rPr>
      </w:pPr>
      <w:r w:rsidRPr="00390668">
        <w:rPr>
          <w:rFonts w:ascii="Tahoma" w:hAnsi="Tahoma" w:cs="Tahoma"/>
          <w:b/>
          <w:sz w:val="22"/>
          <w:szCs w:val="22"/>
        </w:rPr>
        <w:t xml:space="preserve">(συγχρηματοδότηση από το Ε.Κ.Τ.)  </w:t>
      </w:r>
    </w:p>
    <w:p w:rsidR="00E06B70" w:rsidRDefault="00E06B70" w:rsidP="00E06B70">
      <w:pPr>
        <w:spacing w:line="360" w:lineRule="auto"/>
        <w:ind w:left="284" w:right="40"/>
        <w:jc w:val="both"/>
        <w:rPr>
          <w:rFonts w:ascii="Tahoma" w:hAnsi="Tahoma" w:cs="Tahoma"/>
          <w:sz w:val="22"/>
          <w:szCs w:val="22"/>
        </w:rPr>
      </w:pPr>
      <w:r>
        <w:rPr>
          <w:rFonts w:ascii="Tahoma" w:hAnsi="Tahoma" w:cs="Tahoma"/>
          <w:sz w:val="22"/>
          <w:szCs w:val="22"/>
        </w:rPr>
        <w:t xml:space="preserve">Με το υπ’ </w:t>
      </w:r>
      <w:proofErr w:type="spellStart"/>
      <w:r>
        <w:rPr>
          <w:rFonts w:ascii="Tahoma" w:hAnsi="Tahoma" w:cs="Tahoma"/>
          <w:sz w:val="22"/>
          <w:szCs w:val="22"/>
        </w:rPr>
        <w:t>αριθμ</w:t>
      </w:r>
      <w:proofErr w:type="spellEnd"/>
      <w:r>
        <w:rPr>
          <w:rFonts w:ascii="Tahoma" w:hAnsi="Tahoma" w:cs="Tahoma"/>
          <w:sz w:val="22"/>
          <w:szCs w:val="22"/>
        </w:rPr>
        <w:t>. 609 / 04–02–2022 έγγραφό της,</w:t>
      </w:r>
      <w:r w:rsidRPr="005A7AC8">
        <w:rPr>
          <w:rFonts w:ascii="Tahoma" w:hAnsi="Tahoma" w:cs="Tahoma"/>
          <w:sz w:val="22"/>
          <w:szCs w:val="22"/>
        </w:rPr>
        <w:t xml:space="preserve"> </w:t>
      </w:r>
      <w:r w:rsidRPr="00390668">
        <w:rPr>
          <w:rFonts w:ascii="Tahoma" w:hAnsi="Tahoma" w:cs="Tahoma"/>
          <w:sz w:val="22"/>
          <w:szCs w:val="22"/>
        </w:rPr>
        <w:t>η Ε.Υ.Δ. του Π.Ε.Π. Θεσσαλίας 2014–2020</w:t>
      </w:r>
      <w:r>
        <w:rPr>
          <w:rFonts w:ascii="Tahoma" w:hAnsi="Tahoma" w:cs="Tahoma"/>
          <w:sz w:val="22"/>
          <w:szCs w:val="22"/>
        </w:rPr>
        <w:t xml:space="preserve"> πληροφορεί τον Δήμο Τρικκαίων ως Αστική Αρχή για τις βασικές παραμέτρους αναμενόμενης αυτής οριζόντιας πρόσκλησης οι οποίες έχουν ήδη προωθηθεί για έγκριση στην Επιτροπή Παρακολούθησης του Π.Ε.Π. Θεσσαλίας.</w:t>
      </w:r>
    </w:p>
    <w:p w:rsidR="00E06B70" w:rsidRDefault="00E06B70" w:rsidP="00E06B70">
      <w:pPr>
        <w:spacing w:line="360" w:lineRule="auto"/>
        <w:ind w:left="284" w:right="40"/>
        <w:jc w:val="both"/>
        <w:rPr>
          <w:rFonts w:ascii="Tahoma" w:hAnsi="Tahoma" w:cs="Tahoma"/>
          <w:sz w:val="22"/>
          <w:szCs w:val="22"/>
        </w:rPr>
      </w:pPr>
      <w:r>
        <w:rPr>
          <w:rFonts w:ascii="Tahoma" w:hAnsi="Tahoma" w:cs="Tahoma"/>
          <w:sz w:val="22"/>
          <w:szCs w:val="22"/>
        </w:rPr>
        <w:t>Συγκεκριμένα, η Περιφέρεια Θεσσαλίας, μέσω της επικείμενης αυτής οριζόντιας πρόσκλησης διαθέτει το συνολικό ποσό των 7.500.000,00 €</w:t>
      </w:r>
      <w:r w:rsidRPr="00E06B70">
        <w:rPr>
          <w:rFonts w:ascii="Tahoma" w:hAnsi="Tahoma" w:cs="Tahoma"/>
          <w:sz w:val="22"/>
          <w:szCs w:val="22"/>
        </w:rPr>
        <w:t xml:space="preserve"> </w:t>
      </w:r>
      <w:r>
        <w:rPr>
          <w:rFonts w:ascii="Tahoma" w:hAnsi="Tahoma" w:cs="Tahoma"/>
          <w:sz w:val="22"/>
          <w:szCs w:val="22"/>
        </w:rPr>
        <w:t xml:space="preserve">για </w:t>
      </w:r>
      <w:r w:rsidRPr="00390668">
        <w:rPr>
          <w:rFonts w:ascii="Tahoma" w:hAnsi="Tahoma" w:cs="Tahoma"/>
          <w:sz w:val="22"/>
          <w:szCs w:val="22"/>
        </w:rPr>
        <w:t xml:space="preserve">την υλοποίηση δράσεων στήριξης της αυτό-απασχόλησης με την </w:t>
      </w:r>
      <w:r w:rsidRPr="00390668">
        <w:rPr>
          <w:rFonts w:ascii="Tahoma" w:hAnsi="Tahoma" w:cs="Tahoma"/>
          <w:sz w:val="22"/>
          <w:szCs w:val="22"/>
        </w:rPr>
        <w:lastRenderedPageBreak/>
        <w:t>επιχορήγ</w:t>
      </w:r>
      <w:r>
        <w:rPr>
          <w:rFonts w:ascii="Tahoma" w:hAnsi="Tahoma" w:cs="Tahoma"/>
          <w:sz w:val="22"/>
          <w:szCs w:val="22"/>
        </w:rPr>
        <w:t>ηση των ανέργων, κυρίως των νέων</w:t>
      </w:r>
      <w:r w:rsidRPr="00390668">
        <w:rPr>
          <w:rFonts w:ascii="Tahoma" w:hAnsi="Tahoma" w:cs="Tahoma"/>
          <w:sz w:val="22"/>
          <w:szCs w:val="22"/>
        </w:rPr>
        <w:t>, οριζόντια σε όλη την Θεσσαλία, συμπεριλαμβανομένης και</w:t>
      </w:r>
      <w:r w:rsidRPr="00A3765A">
        <w:rPr>
          <w:rFonts w:ascii="Tahoma" w:hAnsi="Tahoma" w:cs="Tahoma"/>
          <w:spacing w:val="-12"/>
          <w:sz w:val="22"/>
          <w:szCs w:val="22"/>
        </w:rPr>
        <w:t xml:space="preserve"> </w:t>
      </w:r>
      <w:r w:rsidRPr="00390668">
        <w:rPr>
          <w:rFonts w:ascii="Tahoma" w:hAnsi="Tahoma" w:cs="Tahoma"/>
          <w:sz w:val="22"/>
          <w:szCs w:val="22"/>
        </w:rPr>
        <w:t xml:space="preserve">της περιοχής παρέμβασης της Στρατηγικής Β.Α.Α. για ίδρυση των δικών τους </w:t>
      </w:r>
      <w:r w:rsidRPr="00390668">
        <w:rPr>
          <w:rFonts w:ascii="Tahoma" w:hAnsi="Tahoma" w:cs="Tahoma"/>
          <w:sz w:val="22"/>
          <w:szCs w:val="22"/>
          <w:lang w:val="en-US"/>
        </w:rPr>
        <w:t>start</w:t>
      </w:r>
      <w:r w:rsidRPr="00390668">
        <w:rPr>
          <w:rFonts w:ascii="Tahoma" w:hAnsi="Tahoma" w:cs="Tahoma"/>
          <w:sz w:val="22"/>
          <w:szCs w:val="22"/>
        </w:rPr>
        <w:t xml:space="preserve"> </w:t>
      </w:r>
      <w:r w:rsidRPr="00390668">
        <w:rPr>
          <w:rFonts w:ascii="Tahoma" w:hAnsi="Tahoma" w:cs="Tahoma"/>
          <w:sz w:val="22"/>
          <w:szCs w:val="22"/>
          <w:lang w:val="en-US"/>
        </w:rPr>
        <w:t>up</w:t>
      </w:r>
      <w:r>
        <w:rPr>
          <w:rFonts w:ascii="Tahoma" w:hAnsi="Tahoma" w:cs="Tahoma"/>
          <w:sz w:val="22"/>
          <w:szCs w:val="22"/>
          <w:lang w:val="en-US"/>
        </w:rPr>
        <w:t>s</w:t>
      </w:r>
      <w:r w:rsidRPr="00390668">
        <w:rPr>
          <w:rFonts w:ascii="Tahoma" w:hAnsi="Tahoma" w:cs="Tahoma"/>
          <w:sz w:val="22"/>
          <w:szCs w:val="22"/>
        </w:rPr>
        <w:t xml:space="preserve"> επιχειρήσεων.</w:t>
      </w:r>
    </w:p>
    <w:p w:rsidR="0053547C" w:rsidRDefault="00A3765A" w:rsidP="00E06B70">
      <w:pPr>
        <w:spacing w:line="360" w:lineRule="auto"/>
        <w:ind w:left="284" w:right="40"/>
        <w:jc w:val="both"/>
        <w:rPr>
          <w:rFonts w:ascii="Tahoma" w:hAnsi="Tahoma" w:cs="Tahoma"/>
          <w:sz w:val="22"/>
          <w:szCs w:val="22"/>
        </w:rPr>
      </w:pPr>
      <w:r>
        <w:rPr>
          <w:rFonts w:ascii="Tahoma" w:hAnsi="Tahoma" w:cs="Tahoma"/>
          <w:sz w:val="22"/>
          <w:szCs w:val="22"/>
        </w:rPr>
        <w:t>Μέσω της αναμενόμενης αυτής οριζόντιας πρόσκλησης</w:t>
      </w:r>
      <w:r w:rsidRPr="00A3765A">
        <w:rPr>
          <w:rFonts w:ascii="Tahoma" w:hAnsi="Tahoma" w:cs="Tahoma"/>
          <w:sz w:val="22"/>
          <w:szCs w:val="22"/>
        </w:rPr>
        <w:t xml:space="preserve"> </w:t>
      </w:r>
      <w:r>
        <w:rPr>
          <w:rFonts w:ascii="Tahoma" w:hAnsi="Tahoma" w:cs="Tahoma"/>
          <w:sz w:val="22"/>
          <w:szCs w:val="22"/>
        </w:rPr>
        <w:t>τ</w:t>
      </w:r>
      <w:r w:rsidRPr="00390668">
        <w:rPr>
          <w:rFonts w:ascii="Tahoma" w:hAnsi="Tahoma" w:cs="Tahoma"/>
          <w:sz w:val="22"/>
          <w:szCs w:val="22"/>
        </w:rPr>
        <w:t>ου Π.Ε.Π. Θεσσαλίας 2014–2020</w:t>
      </w:r>
      <w:r>
        <w:rPr>
          <w:rFonts w:ascii="Tahoma" w:hAnsi="Tahoma" w:cs="Tahoma"/>
          <w:sz w:val="22"/>
          <w:szCs w:val="22"/>
        </w:rPr>
        <w:t xml:space="preserve"> ενισχύονται τα επιχειρηματικά σχέδια ανέργων εγγεγραμμένων στα μητρώα του Ο.Α.Ε.Δ.</w:t>
      </w:r>
      <w:r w:rsidRPr="00A3765A">
        <w:rPr>
          <w:rFonts w:ascii="Tahoma" w:hAnsi="Tahoma" w:cs="Tahoma"/>
          <w:sz w:val="22"/>
          <w:szCs w:val="22"/>
        </w:rPr>
        <w:t xml:space="preserve"> </w:t>
      </w:r>
      <w:r>
        <w:rPr>
          <w:rFonts w:ascii="Tahoma" w:hAnsi="Tahoma" w:cs="Tahoma"/>
          <w:sz w:val="22"/>
          <w:szCs w:val="22"/>
        </w:rPr>
        <w:t>για ίδρυση</w:t>
      </w:r>
      <w:r w:rsidRPr="00390668">
        <w:rPr>
          <w:rFonts w:ascii="Tahoma" w:hAnsi="Tahoma" w:cs="Tahoma"/>
          <w:sz w:val="22"/>
          <w:szCs w:val="22"/>
        </w:rPr>
        <w:t xml:space="preserve"> των δικών τους </w:t>
      </w:r>
      <w:r w:rsidRPr="00390668">
        <w:rPr>
          <w:rFonts w:ascii="Tahoma" w:hAnsi="Tahoma" w:cs="Tahoma"/>
          <w:sz w:val="22"/>
          <w:szCs w:val="22"/>
          <w:lang w:val="en-US"/>
        </w:rPr>
        <w:t>start</w:t>
      </w:r>
      <w:r w:rsidRPr="00390668">
        <w:rPr>
          <w:rFonts w:ascii="Tahoma" w:hAnsi="Tahoma" w:cs="Tahoma"/>
          <w:sz w:val="22"/>
          <w:szCs w:val="22"/>
        </w:rPr>
        <w:t xml:space="preserve"> </w:t>
      </w:r>
      <w:r w:rsidRPr="00390668">
        <w:rPr>
          <w:rFonts w:ascii="Tahoma" w:hAnsi="Tahoma" w:cs="Tahoma"/>
          <w:sz w:val="22"/>
          <w:szCs w:val="22"/>
          <w:lang w:val="en-US"/>
        </w:rPr>
        <w:t>up</w:t>
      </w:r>
      <w:r>
        <w:rPr>
          <w:rFonts w:ascii="Tahoma" w:hAnsi="Tahoma" w:cs="Tahoma"/>
          <w:sz w:val="22"/>
          <w:szCs w:val="22"/>
          <w:lang w:val="en-US"/>
        </w:rPr>
        <w:t>s</w:t>
      </w:r>
      <w:r w:rsidRPr="00390668">
        <w:rPr>
          <w:rFonts w:ascii="Tahoma" w:hAnsi="Tahoma" w:cs="Tahoma"/>
          <w:sz w:val="22"/>
          <w:szCs w:val="22"/>
        </w:rPr>
        <w:t xml:space="preserve"> επιχειρήσεων</w:t>
      </w:r>
      <w:r w:rsidRPr="0053547C">
        <w:rPr>
          <w:rFonts w:ascii="Tahoma" w:hAnsi="Tahoma" w:cs="Tahoma"/>
          <w:spacing w:val="-20"/>
          <w:sz w:val="22"/>
          <w:szCs w:val="22"/>
        </w:rPr>
        <w:t xml:space="preserve"> </w:t>
      </w:r>
      <w:r>
        <w:rPr>
          <w:rFonts w:ascii="Tahoma" w:hAnsi="Tahoma" w:cs="Tahoma"/>
          <w:sz w:val="22"/>
          <w:szCs w:val="22"/>
        </w:rPr>
        <w:t xml:space="preserve">/ </w:t>
      </w:r>
      <w:r w:rsidRPr="00390668">
        <w:rPr>
          <w:rFonts w:ascii="Tahoma" w:hAnsi="Tahoma" w:cs="Tahoma"/>
          <w:sz w:val="22"/>
          <w:szCs w:val="22"/>
        </w:rPr>
        <w:t>αυτό-απασχόλησης</w:t>
      </w:r>
      <w:r>
        <w:rPr>
          <w:rFonts w:ascii="Tahoma" w:hAnsi="Tahoma" w:cs="Tahoma"/>
          <w:sz w:val="22"/>
          <w:szCs w:val="22"/>
        </w:rPr>
        <w:t xml:space="preserve"> με το κατ’ αποκοπή επιχορηγούμενο ποσό ύψους 14.800,00</w:t>
      </w:r>
      <w:r w:rsidR="0053547C">
        <w:rPr>
          <w:rFonts w:ascii="Tahoma" w:hAnsi="Tahoma" w:cs="Tahoma"/>
          <w:sz w:val="22"/>
          <w:szCs w:val="22"/>
        </w:rPr>
        <w:t xml:space="preserve"> €.</w:t>
      </w:r>
      <w:r>
        <w:rPr>
          <w:rFonts w:ascii="Tahoma" w:hAnsi="Tahoma" w:cs="Tahoma"/>
          <w:sz w:val="22"/>
          <w:szCs w:val="22"/>
        </w:rPr>
        <w:t xml:space="preserve"> </w:t>
      </w:r>
      <w:r w:rsidR="0053547C">
        <w:rPr>
          <w:rFonts w:ascii="Tahoma" w:hAnsi="Tahoma" w:cs="Tahoma"/>
          <w:sz w:val="22"/>
          <w:szCs w:val="22"/>
        </w:rPr>
        <w:t>Ενδεικτικά κριτήρια βαθμολόγησης και αξιολόγησης των προτάσεων που θα υποβληθούν είναι η διάρκεια βεβαιωμένης ανεργίας της τελευταίας τριετίας, το επίπεδο σπουδών, η προηγούμενη εργασιακή εμπειρία, η συνάφεια των δραστηριοτήτων του επιχορηγούμενου επενδυτικού σχεδίου με τους</w:t>
      </w:r>
      <w:r>
        <w:rPr>
          <w:rFonts w:ascii="Tahoma" w:hAnsi="Tahoma" w:cs="Tahoma"/>
          <w:sz w:val="22"/>
          <w:szCs w:val="22"/>
        </w:rPr>
        <w:t xml:space="preserve"> </w:t>
      </w:r>
      <w:r w:rsidR="0053547C">
        <w:rPr>
          <w:rFonts w:ascii="Tahoma" w:hAnsi="Tahoma" w:cs="Tahoma"/>
          <w:sz w:val="22"/>
          <w:szCs w:val="22"/>
        </w:rPr>
        <w:t>Τομείς  και</w:t>
      </w:r>
      <w:r w:rsidR="0053547C" w:rsidRPr="00101DD8">
        <w:rPr>
          <w:rFonts w:ascii="Tahoma" w:hAnsi="Tahoma" w:cs="Tahoma"/>
          <w:sz w:val="22"/>
          <w:szCs w:val="22"/>
        </w:rPr>
        <w:t xml:space="preserve"> Κλάδους της Στρατηγικής</w:t>
      </w:r>
      <w:r w:rsidR="0053547C">
        <w:rPr>
          <w:rFonts w:ascii="Tahoma" w:hAnsi="Tahoma" w:cs="Tahoma"/>
          <w:sz w:val="22"/>
          <w:szCs w:val="22"/>
        </w:rPr>
        <w:t xml:space="preserve"> Έξυπνης Εξειδίκευσης RIS3 της Περιφέρειας Θεσσαλίας κ.α.</w:t>
      </w:r>
    </w:p>
    <w:p w:rsidR="00C06B39" w:rsidRDefault="00C06B39" w:rsidP="00E06B70">
      <w:pPr>
        <w:spacing w:line="360" w:lineRule="auto"/>
        <w:ind w:left="284" w:right="40"/>
        <w:jc w:val="both"/>
        <w:rPr>
          <w:rFonts w:ascii="Tahoma" w:hAnsi="Tahoma" w:cs="Tahoma"/>
          <w:sz w:val="22"/>
          <w:szCs w:val="22"/>
        </w:rPr>
      </w:pPr>
      <w:r>
        <w:rPr>
          <w:rFonts w:ascii="Tahoma" w:hAnsi="Tahoma" w:cs="Tahoma"/>
          <w:sz w:val="22"/>
          <w:szCs w:val="22"/>
        </w:rPr>
        <w:t xml:space="preserve">Απαραίτητη προϋπόθεση συμμετοχής των ανέργων στο οριζόντιο αυτό πρόγραμμα της Περιφέρειας Θεσσαλίας είναι το γεγονός να έχουν λάβει οι ενδιαφερόμενοι εξειδικευμένη συμβουλευτική υποστήριξη επιχειρηματικότητας από πιστοποιημένο </w:t>
      </w:r>
      <w:proofErr w:type="spellStart"/>
      <w:r>
        <w:rPr>
          <w:rFonts w:ascii="Tahoma" w:hAnsi="Tahoma" w:cs="Tahoma"/>
          <w:sz w:val="22"/>
          <w:szCs w:val="22"/>
        </w:rPr>
        <w:t>πάροχο</w:t>
      </w:r>
      <w:proofErr w:type="spellEnd"/>
      <w:r>
        <w:rPr>
          <w:rFonts w:ascii="Tahoma" w:hAnsi="Tahoma" w:cs="Tahoma"/>
          <w:sz w:val="22"/>
          <w:szCs w:val="22"/>
        </w:rPr>
        <w:t xml:space="preserve"> (δημόσιο ή ιδιωτικό). Το κόστος της παροχής των προαπαιτούμενων αυτών συμβουλευτικών υπηρεσιών στους ενδιαφερόμενους ανέργους είναι επιλέξιμο μέχρι του ποσού των 1.000,00 € σε περίπτωση θετικής αξιολόγησης της πρότασης.</w:t>
      </w:r>
    </w:p>
    <w:p w:rsidR="00B15A73" w:rsidRPr="00390668" w:rsidRDefault="00E06B70" w:rsidP="00C06B39">
      <w:pPr>
        <w:spacing w:line="360" w:lineRule="auto"/>
        <w:ind w:left="284" w:right="40"/>
        <w:jc w:val="both"/>
        <w:rPr>
          <w:rFonts w:ascii="Tahoma" w:hAnsi="Tahoma" w:cs="Tahoma"/>
          <w:sz w:val="22"/>
          <w:szCs w:val="22"/>
        </w:rPr>
      </w:pPr>
      <w:r>
        <w:rPr>
          <w:rFonts w:ascii="Tahoma" w:hAnsi="Tahoma" w:cs="Tahoma"/>
          <w:sz w:val="22"/>
          <w:szCs w:val="22"/>
        </w:rPr>
        <w:t xml:space="preserve"> </w:t>
      </w:r>
      <w:r w:rsidR="00B15A73" w:rsidRPr="00390668">
        <w:rPr>
          <w:rFonts w:ascii="Tahoma" w:hAnsi="Tahoma" w:cs="Tahoma"/>
          <w:sz w:val="22"/>
          <w:szCs w:val="22"/>
        </w:rPr>
        <w:t xml:space="preserve">Ο Δήμος Τρικκαίων, στο πλαίσιο της εγκριθείσας Στρατηγικής Β.Α.Α. με τίτλο </w:t>
      </w:r>
      <w:r w:rsidR="00B15A73" w:rsidRPr="00390668">
        <w:rPr>
          <w:rFonts w:ascii="Tahoma" w:hAnsi="Tahoma" w:cs="Tahoma"/>
          <w:iCs/>
          <w:sz w:val="22"/>
          <w:szCs w:val="22"/>
        </w:rPr>
        <w:t>«</w:t>
      </w:r>
      <w:r w:rsidR="00B15A73" w:rsidRPr="00390668">
        <w:rPr>
          <w:rFonts w:ascii="Tahoma" w:hAnsi="Tahoma" w:cs="Tahoma"/>
          <w:i/>
          <w:iCs/>
          <w:sz w:val="22"/>
          <w:szCs w:val="22"/>
        </w:rPr>
        <w:t>ΤΡΙΚΑΛΑ: ΜΙΑ ΑΝΟΙΚΤΗ ΠΟΛΗ</w:t>
      </w:r>
      <w:r w:rsidR="00B15A73" w:rsidRPr="00390668">
        <w:rPr>
          <w:rFonts w:ascii="Tahoma" w:hAnsi="Tahoma" w:cs="Tahoma"/>
          <w:i/>
          <w:iCs/>
          <w:spacing w:val="-16"/>
          <w:sz w:val="22"/>
          <w:szCs w:val="22"/>
        </w:rPr>
        <w:t xml:space="preserve"> </w:t>
      </w:r>
      <w:r w:rsidR="00B15A73" w:rsidRPr="00390668">
        <w:rPr>
          <w:rFonts w:ascii="Tahoma" w:hAnsi="Tahoma" w:cs="Tahoma"/>
          <w:i/>
          <w:iCs/>
          <w:sz w:val="22"/>
          <w:szCs w:val="22"/>
        </w:rPr>
        <w:t>–</w:t>
      </w:r>
      <w:r w:rsidR="00B15A73" w:rsidRPr="00390668">
        <w:rPr>
          <w:rFonts w:ascii="Tahoma" w:hAnsi="Tahoma" w:cs="Tahoma"/>
          <w:i/>
          <w:iCs/>
          <w:spacing w:val="-16"/>
          <w:sz w:val="22"/>
          <w:szCs w:val="22"/>
        </w:rPr>
        <w:t xml:space="preserve"> </w:t>
      </w:r>
      <w:r w:rsidR="00B15A73" w:rsidRPr="00390668">
        <w:rPr>
          <w:rFonts w:ascii="Tahoma" w:hAnsi="Tahoma" w:cs="Tahoma"/>
          <w:i/>
          <w:iCs/>
          <w:sz w:val="22"/>
          <w:szCs w:val="22"/>
        </w:rPr>
        <w:t>ΠΡΟΤΥΠΟ ΣΤΙΣ ΌΧΘΕΣ ΤΟΥ ΛΗΘΑΙΟΥ</w:t>
      </w:r>
      <w:r w:rsidR="00B15A73" w:rsidRPr="00390668">
        <w:rPr>
          <w:rFonts w:ascii="Tahoma" w:hAnsi="Tahoma" w:cs="Tahoma"/>
          <w:iCs/>
          <w:sz w:val="22"/>
          <w:szCs w:val="22"/>
        </w:rPr>
        <w:t>»</w:t>
      </w:r>
      <w:r w:rsidR="00B15A73" w:rsidRPr="00390668">
        <w:rPr>
          <w:rFonts w:ascii="Tahoma" w:hAnsi="Tahoma" w:cs="Tahoma"/>
          <w:iCs/>
          <w:spacing w:val="-12"/>
          <w:sz w:val="22"/>
          <w:szCs w:val="22"/>
        </w:rPr>
        <w:t xml:space="preserve"> </w:t>
      </w:r>
      <w:r w:rsidR="00B15A73" w:rsidRPr="00390668">
        <w:rPr>
          <w:rFonts w:ascii="Tahoma" w:hAnsi="Tahoma" w:cs="Tahoma"/>
          <w:iCs/>
          <w:sz w:val="22"/>
          <w:szCs w:val="22"/>
        </w:rPr>
        <w:t xml:space="preserve">και της </w:t>
      </w:r>
      <w:r w:rsidR="00B15A73" w:rsidRPr="00390668">
        <w:rPr>
          <w:rFonts w:ascii="Tahoma" w:hAnsi="Tahoma" w:cs="Tahoma"/>
          <w:sz w:val="22"/>
          <w:szCs w:val="22"/>
        </w:rPr>
        <w:t>Ε.Π.</w:t>
      </w:r>
      <w:r w:rsidR="00B15A73" w:rsidRPr="00390668">
        <w:rPr>
          <w:rFonts w:ascii="Tahoma" w:hAnsi="Tahoma" w:cs="Tahoma"/>
          <w:i/>
          <w:iCs/>
          <w:spacing w:val="-16"/>
          <w:sz w:val="22"/>
          <w:szCs w:val="22"/>
        </w:rPr>
        <w:t xml:space="preserve"> </w:t>
      </w:r>
      <w:r w:rsidR="00B15A73" w:rsidRPr="00390668">
        <w:rPr>
          <w:rFonts w:ascii="Tahoma" w:hAnsi="Tahoma" w:cs="Tahoma"/>
          <w:sz w:val="22"/>
          <w:szCs w:val="22"/>
        </w:rPr>
        <w:t xml:space="preserve">8.iii. του Π.Ε.Π. Θεσσαλίας 2014 – 2020, έχει δεσμεύσει ποσό ύψους </w:t>
      </w:r>
      <w:r w:rsidR="00B15A73" w:rsidRPr="00390668">
        <w:rPr>
          <w:rFonts w:ascii="Tahoma" w:hAnsi="Tahoma" w:cs="Tahoma"/>
          <w:b/>
          <w:sz w:val="22"/>
          <w:szCs w:val="22"/>
        </w:rPr>
        <w:t>145.000,00 €</w:t>
      </w:r>
      <w:r w:rsidR="00B15A73" w:rsidRPr="00390668">
        <w:rPr>
          <w:rFonts w:ascii="Tahoma" w:hAnsi="Tahoma" w:cs="Tahoma"/>
          <w:sz w:val="22"/>
          <w:szCs w:val="22"/>
        </w:rPr>
        <w:t xml:space="preserve"> για την υλοποίηση της δράσης «</w:t>
      </w:r>
      <w:r w:rsidR="00B15A73" w:rsidRPr="00390668">
        <w:rPr>
          <w:rFonts w:ascii="Tahoma" w:hAnsi="Tahoma" w:cs="Tahoma"/>
          <w:b/>
          <w:i/>
          <w:sz w:val="22"/>
          <w:szCs w:val="22"/>
        </w:rPr>
        <w:t xml:space="preserve">Στήριξη της απασχόλησης, συμπεριλαμβανομένης και της </w:t>
      </w:r>
      <w:proofErr w:type="spellStart"/>
      <w:r w:rsidR="00B15A73" w:rsidRPr="00390668">
        <w:rPr>
          <w:rFonts w:ascii="Tahoma" w:hAnsi="Tahoma" w:cs="Tahoma"/>
          <w:b/>
          <w:i/>
          <w:sz w:val="22"/>
          <w:szCs w:val="22"/>
        </w:rPr>
        <w:t>αυτοαπασχόλησης</w:t>
      </w:r>
      <w:proofErr w:type="spellEnd"/>
      <w:r w:rsidR="00B15A73" w:rsidRPr="00390668">
        <w:rPr>
          <w:rFonts w:ascii="Tahoma" w:hAnsi="Tahoma" w:cs="Tahoma"/>
          <w:b/>
          <w:i/>
          <w:sz w:val="22"/>
          <w:szCs w:val="22"/>
        </w:rPr>
        <w:t xml:space="preserve"> εντός της περιοχής εφαρμογής της ΣΒΑΑ του Δ. Τρικκαίων</w:t>
      </w:r>
      <w:r w:rsidR="00B15A73" w:rsidRPr="00390668">
        <w:rPr>
          <w:rFonts w:ascii="Tahoma" w:hAnsi="Tahoma" w:cs="Tahoma"/>
          <w:sz w:val="22"/>
          <w:szCs w:val="22"/>
        </w:rPr>
        <w:t>» (α/α 8 του ανωτέρω πίνακα), με αντικείμενο ίδιο με αυτό</w:t>
      </w:r>
      <w:r w:rsidR="00D2207E">
        <w:rPr>
          <w:rFonts w:ascii="Tahoma" w:hAnsi="Tahoma" w:cs="Tahoma"/>
          <w:sz w:val="22"/>
          <w:szCs w:val="22"/>
        </w:rPr>
        <w:t xml:space="preserve"> </w:t>
      </w:r>
      <w:r w:rsidR="00B15A73" w:rsidRPr="00390668">
        <w:rPr>
          <w:rFonts w:ascii="Tahoma" w:hAnsi="Tahoma" w:cs="Tahoma"/>
          <w:sz w:val="22"/>
          <w:szCs w:val="22"/>
        </w:rPr>
        <w:t xml:space="preserve">της συγκεκριμένης επικείμενης πρόσκλησης του Π.Ε.Π., χρηματοδοτούμενη επίσης από το Ε.Κ.Τ. </w:t>
      </w:r>
    </w:p>
    <w:p w:rsidR="00B15A73" w:rsidRPr="00390668" w:rsidRDefault="00B15A73" w:rsidP="00B15A73">
      <w:pPr>
        <w:numPr>
          <w:ilvl w:val="0"/>
          <w:numId w:val="22"/>
        </w:numPr>
        <w:spacing w:line="360" w:lineRule="auto"/>
        <w:ind w:left="284" w:right="40" w:hanging="284"/>
        <w:jc w:val="both"/>
        <w:rPr>
          <w:rFonts w:ascii="Tahoma" w:hAnsi="Tahoma" w:cs="Tahoma"/>
          <w:b/>
          <w:sz w:val="22"/>
          <w:szCs w:val="22"/>
        </w:rPr>
      </w:pPr>
      <w:r w:rsidRPr="00390668">
        <w:rPr>
          <w:rFonts w:ascii="Tahoma" w:hAnsi="Tahoma" w:cs="Tahoma"/>
          <w:b/>
          <w:sz w:val="22"/>
          <w:szCs w:val="22"/>
        </w:rPr>
        <w:t>ΔΡΑΣΕΙΣ ΕΝΙΣΧΥΣΗΣ ΤΗΣ ΕΠΙΧΕΙΡΗΜΑΤΙΚΟΤΗΤΑΣ ΣΤΟ ΠΛΑΙΣΙΟ ΤΗΣ Ε.Π. 8.ν. του Π.Ε.Π.</w:t>
      </w:r>
    </w:p>
    <w:p w:rsidR="00B15A73" w:rsidRPr="00390668" w:rsidRDefault="00B15A73" w:rsidP="00B15A73">
      <w:pPr>
        <w:spacing w:line="360" w:lineRule="auto"/>
        <w:ind w:left="284" w:right="40"/>
        <w:jc w:val="both"/>
        <w:rPr>
          <w:rFonts w:ascii="Tahoma" w:hAnsi="Tahoma" w:cs="Tahoma"/>
          <w:b/>
          <w:sz w:val="22"/>
          <w:szCs w:val="22"/>
        </w:rPr>
      </w:pPr>
      <w:r w:rsidRPr="00390668">
        <w:rPr>
          <w:rFonts w:ascii="Tahoma" w:hAnsi="Tahoma" w:cs="Tahoma"/>
          <w:b/>
          <w:sz w:val="22"/>
          <w:szCs w:val="22"/>
        </w:rPr>
        <w:t xml:space="preserve">(συγχρηματοδότηση από το Ε.Κ.Τ.)  </w:t>
      </w:r>
    </w:p>
    <w:p w:rsidR="00B15A73" w:rsidRPr="00390668" w:rsidRDefault="00B15A73" w:rsidP="00B15A73">
      <w:pPr>
        <w:spacing w:line="360" w:lineRule="auto"/>
        <w:ind w:left="284" w:right="40"/>
        <w:jc w:val="both"/>
        <w:rPr>
          <w:rFonts w:ascii="Tahoma" w:hAnsi="Tahoma" w:cs="Tahoma"/>
          <w:sz w:val="22"/>
          <w:szCs w:val="22"/>
        </w:rPr>
      </w:pPr>
      <w:r w:rsidRPr="00390668">
        <w:rPr>
          <w:rFonts w:ascii="Tahoma" w:hAnsi="Tahoma" w:cs="Tahoma"/>
          <w:sz w:val="22"/>
          <w:szCs w:val="22"/>
        </w:rPr>
        <w:t xml:space="preserve">Η </w:t>
      </w:r>
      <w:r w:rsidR="00CA3119" w:rsidRPr="00390668">
        <w:rPr>
          <w:rFonts w:ascii="Tahoma" w:hAnsi="Tahoma" w:cs="Tahoma"/>
          <w:sz w:val="22"/>
          <w:szCs w:val="22"/>
        </w:rPr>
        <w:t>επικείμενη</w:t>
      </w:r>
      <w:r w:rsidRPr="00390668">
        <w:rPr>
          <w:rFonts w:ascii="Tahoma" w:hAnsi="Tahoma" w:cs="Tahoma"/>
          <w:sz w:val="22"/>
          <w:szCs w:val="22"/>
        </w:rPr>
        <w:t xml:space="preserve"> αυτή οριζόντια πρόσκληση που</w:t>
      </w:r>
      <w:r w:rsidR="00CA3119" w:rsidRPr="00390668">
        <w:rPr>
          <w:rFonts w:ascii="Tahoma" w:hAnsi="Tahoma" w:cs="Tahoma"/>
          <w:sz w:val="22"/>
          <w:szCs w:val="22"/>
        </w:rPr>
        <w:t xml:space="preserve"> βρίσκεται στο στάδιο του σχεδιασμού και της </w:t>
      </w:r>
      <w:r w:rsidRPr="00390668">
        <w:rPr>
          <w:rFonts w:ascii="Tahoma" w:hAnsi="Tahoma" w:cs="Tahoma"/>
          <w:sz w:val="22"/>
          <w:szCs w:val="22"/>
        </w:rPr>
        <w:t>επεξεργ</w:t>
      </w:r>
      <w:r w:rsidR="00CA3119" w:rsidRPr="00390668">
        <w:rPr>
          <w:rFonts w:ascii="Tahoma" w:hAnsi="Tahoma" w:cs="Tahoma"/>
          <w:sz w:val="22"/>
          <w:szCs w:val="22"/>
        </w:rPr>
        <w:t>ασίας από την</w:t>
      </w:r>
      <w:r w:rsidRPr="00390668">
        <w:rPr>
          <w:rFonts w:ascii="Tahoma" w:hAnsi="Tahoma" w:cs="Tahoma"/>
          <w:sz w:val="22"/>
          <w:szCs w:val="22"/>
        </w:rPr>
        <w:t xml:space="preserve"> Ε.Υ.Δ. του Π.Ε.Π. Θεσσαλίας</w:t>
      </w:r>
      <w:r w:rsidR="00CA3119" w:rsidRPr="00390668">
        <w:rPr>
          <w:rFonts w:ascii="Tahoma" w:hAnsi="Tahoma" w:cs="Tahoma"/>
          <w:sz w:val="22"/>
          <w:szCs w:val="22"/>
        </w:rPr>
        <w:t xml:space="preserve"> 2014–2020 </w:t>
      </w:r>
      <w:r w:rsidRPr="00390668">
        <w:rPr>
          <w:rFonts w:ascii="Tahoma" w:hAnsi="Tahoma" w:cs="Tahoma"/>
          <w:sz w:val="22"/>
          <w:szCs w:val="22"/>
        </w:rPr>
        <w:t xml:space="preserve"> θα αφορά στην υλοποίηση δράσεων αναδιοργάνωσης υφιστάμενων επιχειρήσεων οριζόντια σε όλη την Θεσσαλία, μέσω επιχορηγήσεων προς τις επιχειρήσεις για την συμμετοχή των εργαζόμενών τους αλλά και των ιδιοκτητών τους σε προγράμματα κατάρτισης για την αναβάθμιση των δεξιοτήτων τους. </w:t>
      </w:r>
    </w:p>
    <w:p w:rsidR="00B15A73" w:rsidRPr="00390668" w:rsidRDefault="00EE2041" w:rsidP="00B15A73">
      <w:pPr>
        <w:spacing w:line="360" w:lineRule="auto"/>
        <w:ind w:left="284" w:right="40"/>
        <w:jc w:val="both"/>
        <w:rPr>
          <w:rFonts w:ascii="Tahoma" w:hAnsi="Tahoma" w:cs="Tahoma"/>
          <w:sz w:val="22"/>
          <w:szCs w:val="22"/>
        </w:rPr>
      </w:pPr>
      <w:r>
        <w:rPr>
          <w:rFonts w:ascii="Tahoma" w:hAnsi="Tahoma" w:cs="Tahoma"/>
          <w:sz w:val="22"/>
          <w:szCs w:val="22"/>
        </w:rPr>
        <w:t>Για</w:t>
      </w:r>
      <w:r w:rsidR="00B15A73" w:rsidRPr="00390668">
        <w:rPr>
          <w:rFonts w:ascii="Tahoma" w:hAnsi="Tahoma" w:cs="Tahoma"/>
          <w:sz w:val="22"/>
          <w:szCs w:val="22"/>
        </w:rPr>
        <w:t xml:space="preserve"> να μην θεωρηθεί </w:t>
      </w:r>
      <w:r w:rsidR="00CA3119" w:rsidRPr="00390668">
        <w:rPr>
          <w:rFonts w:ascii="Tahoma" w:hAnsi="Tahoma" w:cs="Tahoma"/>
          <w:sz w:val="22"/>
          <w:szCs w:val="22"/>
        </w:rPr>
        <w:t xml:space="preserve">ως </w:t>
      </w:r>
      <w:r w:rsidR="00B15A73" w:rsidRPr="00390668">
        <w:rPr>
          <w:rFonts w:ascii="Tahoma" w:hAnsi="Tahoma" w:cs="Tahoma"/>
          <w:sz w:val="22"/>
          <w:szCs w:val="22"/>
        </w:rPr>
        <w:t xml:space="preserve">κρατική ενίσχυση η επιχορήγηση </w:t>
      </w:r>
      <w:r w:rsidR="00CA3119" w:rsidRPr="00390668">
        <w:rPr>
          <w:rFonts w:ascii="Tahoma" w:hAnsi="Tahoma" w:cs="Tahoma"/>
          <w:sz w:val="22"/>
          <w:szCs w:val="22"/>
        </w:rPr>
        <w:t xml:space="preserve">που θα λάβουν </w:t>
      </w:r>
      <w:r w:rsidR="00FB607C" w:rsidRPr="00390668">
        <w:rPr>
          <w:rFonts w:ascii="Tahoma" w:hAnsi="Tahoma" w:cs="Tahoma"/>
          <w:sz w:val="22"/>
          <w:szCs w:val="22"/>
        </w:rPr>
        <w:t xml:space="preserve">οι </w:t>
      </w:r>
      <w:r w:rsidR="00CA3119" w:rsidRPr="00390668">
        <w:rPr>
          <w:rFonts w:ascii="Tahoma" w:hAnsi="Tahoma" w:cs="Tahoma"/>
          <w:sz w:val="22"/>
          <w:szCs w:val="22"/>
        </w:rPr>
        <w:t>συμμετέχου</w:t>
      </w:r>
      <w:r w:rsidR="00FB607C" w:rsidRPr="00390668">
        <w:rPr>
          <w:rFonts w:ascii="Tahoma" w:hAnsi="Tahoma" w:cs="Tahoma"/>
          <w:sz w:val="22"/>
          <w:szCs w:val="22"/>
        </w:rPr>
        <w:t>σες</w:t>
      </w:r>
      <w:r w:rsidR="00CA3119" w:rsidRPr="00390668">
        <w:rPr>
          <w:rFonts w:ascii="Tahoma" w:hAnsi="Tahoma" w:cs="Tahoma"/>
          <w:sz w:val="22"/>
          <w:szCs w:val="22"/>
        </w:rPr>
        <w:t xml:space="preserve"> στο πρόγραμμα </w:t>
      </w:r>
      <w:r w:rsidR="00B15A73" w:rsidRPr="00390668">
        <w:rPr>
          <w:rFonts w:ascii="Tahoma" w:hAnsi="Tahoma" w:cs="Tahoma"/>
          <w:sz w:val="22"/>
          <w:szCs w:val="22"/>
        </w:rPr>
        <w:t>επιχειρήσε</w:t>
      </w:r>
      <w:r w:rsidR="00FB607C" w:rsidRPr="00390668">
        <w:rPr>
          <w:rFonts w:ascii="Tahoma" w:hAnsi="Tahoma" w:cs="Tahoma"/>
          <w:sz w:val="22"/>
          <w:szCs w:val="22"/>
        </w:rPr>
        <w:t>ις</w:t>
      </w:r>
      <w:r w:rsidR="00B15A73" w:rsidRPr="00390668">
        <w:rPr>
          <w:rFonts w:ascii="Tahoma" w:hAnsi="Tahoma" w:cs="Tahoma"/>
          <w:sz w:val="22"/>
          <w:szCs w:val="22"/>
        </w:rPr>
        <w:t xml:space="preserve"> θα πρέπει η αναμενόμενη αυτή πρόσκληση της Ε.Υ.Δ. του Π.Ε.Π. Θεσσαλίας</w:t>
      </w:r>
      <w:r w:rsidR="00FB607C" w:rsidRPr="00390668">
        <w:rPr>
          <w:rFonts w:ascii="Tahoma" w:hAnsi="Tahoma" w:cs="Tahoma"/>
          <w:sz w:val="22"/>
          <w:szCs w:val="22"/>
        </w:rPr>
        <w:t xml:space="preserve"> 2014</w:t>
      </w:r>
      <w:r w:rsidR="00B15A73" w:rsidRPr="00390668">
        <w:rPr>
          <w:rFonts w:ascii="Tahoma" w:hAnsi="Tahoma" w:cs="Tahoma"/>
          <w:sz w:val="22"/>
          <w:szCs w:val="22"/>
        </w:rPr>
        <w:t xml:space="preserve">–2020 αφενός μεν να είναι ανοικτή προς </w:t>
      </w:r>
      <w:r w:rsidR="00FB607C" w:rsidRPr="00390668">
        <w:rPr>
          <w:rFonts w:ascii="Tahoma" w:hAnsi="Tahoma" w:cs="Tahoma"/>
          <w:sz w:val="22"/>
          <w:szCs w:val="22"/>
        </w:rPr>
        <w:t>κάθε επιχεί</w:t>
      </w:r>
      <w:r w:rsidR="00B15A73" w:rsidRPr="00390668">
        <w:rPr>
          <w:rFonts w:ascii="Tahoma" w:hAnsi="Tahoma" w:cs="Tahoma"/>
          <w:sz w:val="22"/>
          <w:szCs w:val="22"/>
        </w:rPr>
        <w:t>ρ</w:t>
      </w:r>
      <w:r w:rsidR="00FB607C" w:rsidRPr="00390668">
        <w:rPr>
          <w:rFonts w:ascii="Tahoma" w:hAnsi="Tahoma" w:cs="Tahoma"/>
          <w:sz w:val="22"/>
          <w:szCs w:val="22"/>
        </w:rPr>
        <w:t>ηση</w:t>
      </w:r>
      <w:r w:rsidR="00B15A73" w:rsidRPr="00390668">
        <w:rPr>
          <w:rFonts w:ascii="Tahoma" w:hAnsi="Tahoma" w:cs="Tahoma"/>
          <w:sz w:val="22"/>
          <w:szCs w:val="22"/>
        </w:rPr>
        <w:t xml:space="preserve"> όλων των το</w:t>
      </w:r>
      <w:r w:rsidR="00FB607C" w:rsidRPr="00390668">
        <w:rPr>
          <w:rFonts w:ascii="Tahoma" w:hAnsi="Tahoma" w:cs="Tahoma"/>
          <w:sz w:val="22"/>
          <w:szCs w:val="22"/>
        </w:rPr>
        <w:t>μέων και αφετέρου οι εργαζόμενοί τους</w:t>
      </w:r>
      <w:r w:rsidR="00B15A73" w:rsidRPr="00390668">
        <w:rPr>
          <w:rFonts w:ascii="Tahoma" w:hAnsi="Tahoma" w:cs="Tahoma"/>
          <w:sz w:val="22"/>
          <w:szCs w:val="22"/>
        </w:rPr>
        <w:t xml:space="preserve"> (και όχι οι άνεργοι όπως προηγούμενα στην Επενδυτική Προτεραιότητα 8.</w:t>
      </w:r>
      <w:r w:rsidR="00B15A73" w:rsidRPr="00390668">
        <w:rPr>
          <w:rFonts w:ascii="Tahoma" w:hAnsi="Tahoma" w:cs="Tahoma"/>
          <w:sz w:val="22"/>
          <w:szCs w:val="22"/>
          <w:lang w:val="en-US"/>
        </w:rPr>
        <w:t>iii</w:t>
      </w:r>
      <w:r w:rsidR="00B15A73" w:rsidRPr="00390668">
        <w:rPr>
          <w:rFonts w:ascii="Tahoma" w:hAnsi="Tahoma" w:cs="Tahoma"/>
          <w:sz w:val="22"/>
          <w:szCs w:val="22"/>
        </w:rPr>
        <w:t xml:space="preserve">.) που θα συμμετάσχουν στα προγράμματα κατάρτισης θα πρέπει να κάνουν χρήση </w:t>
      </w:r>
      <w:r w:rsidR="00FB607C" w:rsidRPr="00390668">
        <w:rPr>
          <w:rFonts w:ascii="Tahoma" w:hAnsi="Tahoma" w:cs="Tahoma"/>
          <w:sz w:val="22"/>
          <w:szCs w:val="22"/>
        </w:rPr>
        <w:t xml:space="preserve">των γνώσεων </w:t>
      </w:r>
      <w:r w:rsidR="00B15A73" w:rsidRPr="00390668">
        <w:rPr>
          <w:rFonts w:ascii="Tahoma" w:hAnsi="Tahoma" w:cs="Tahoma"/>
          <w:sz w:val="22"/>
          <w:szCs w:val="22"/>
        </w:rPr>
        <w:t>της κατάρτισής τους για αναβάθμιση των δικών τους προσόν</w:t>
      </w:r>
      <w:r w:rsidR="00FB607C" w:rsidRPr="00390668">
        <w:rPr>
          <w:rFonts w:ascii="Tahoma" w:hAnsi="Tahoma" w:cs="Tahoma"/>
          <w:sz w:val="22"/>
          <w:szCs w:val="22"/>
        </w:rPr>
        <w:t>των και δεξιοτήτων και όχι να τις</w:t>
      </w:r>
      <w:r w:rsidR="00B15A73" w:rsidRPr="00390668">
        <w:rPr>
          <w:rFonts w:ascii="Tahoma" w:hAnsi="Tahoma" w:cs="Tahoma"/>
          <w:sz w:val="22"/>
          <w:szCs w:val="22"/>
        </w:rPr>
        <w:t xml:space="preserve"> χρησιμοποιήσουν αποκλειστικά</w:t>
      </w:r>
      <w:r w:rsidR="00FB607C" w:rsidRPr="00390668">
        <w:rPr>
          <w:rFonts w:ascii="Tahoma" w:hAnsi="Tahoma" w:cs="Tahoma"/>
          <w:sz w:val="22"/>
          <w:szCs w:val="22"/>
        </w:rPr>
        <w:t xml:space="preserve"> και μόνο</w:t>
      </w:r>
      <w:r w:rsidR="00B15A73" w:rsidRPr="00390668">
        <w:rPr>
          <w:rFonts w:ascii="Tahoma" w:hAnsi="Tahoma" w:cs="Tahoma"/>
          <w:sz w:val="22"/>
          <w:szCs w:val="22"/>
        </w:rPr>
        <w:t xml:space="preserve"> για τις ανάγκες της επιχείρησης στην οποία εργάζονται.</w:t>
      </w:r>
    </w:p>
    <w:p w:rsidR="00B15A73" w:rsidRPr="00390668" w:rsidRDefault="00B15A73" w:rsidP="00B15A73">
      <w:pPr>
        <w:spacing w:line="360" w:lineRule="auto"/>
        <w:ind w:left="284" w:right="40"/>
        <w:jc w:val="both"/>
        <w:rPr>
          <w:rFonts w:ascii="Tahoma" w:hAnsi="Tahoma" w:cs="Tahoma"/>
          <w:sz w:val="22"/>
          <w:szCs w:val="22"/>
        </w:rPr>
      </w:pPr>
      <w:r w:rsidRPr="00390668">
        <w:rPr>
          <w:rFonts w:ascii="Tahoma" w:hAnsi="Tahoma" w:cs="Tahoma"/>
          <w:sz w:val="22"/>
          <w:szCs w:val="22"/>
        </w:rPr>
        <w:t>Έτσι, η διαφοροποίηση του αντικειμένου κατάρτισης των εργαζομένων έναντι των αναγκών των επιχειρήσεών τους, είτε ανά τομέα δραστηριοποίησης των επιχειρήσεων είτε ανά περιοχή, καθώς και άλλα</w:t>
      </w:r>
      <w:r w:rsidRPr="00390668">
        <w:rPr>
          <w:rFonts w:ascii="Tahoma" w:hAnsi="Tahoma" w:cs="Tahoma"/>
          <w:spacing w:val="-12"/>
          <w:sz w:val="22"/>
          <w:szCs w:val="22"/>
        </w:rPr>
        <w:t xml:space="preserve"> </w:t>
      </w:r>
      <w:r w:rsidRPr="00390668">
        <w:rPr>
          <w:rFonts w:ascii="Tahoma" w:hAnsi="Tahoma" w:cs="Tahoma"/>
          <w:sz w:val="22"/>
          <w:szCs w:val="22"/>
        </w:rPr>
        <w:t>θέματα</w:t>
      </w:r>
      <w:r w:rsidR="00FB607C" w:rsidRPr="00390668">
        <w:rPr>
          <w:rFonts w:ascii="Tahoma" w:hAnsi="Tahoma" w:cs="Tahoma"/>
          <w:sz w:val="22"/>
          <w:szCs w:val="22"/>
        </w:rPr>
        <w:t>,</w:t>
      </w:r>
      <w:r w:rsidR="00FB607C" w:rsidRPr="00390668">
        <w:rPr>
          <w:rFonts w:ascii="Tahoma" w:hAnsi="Tahoma" w:cs="Tahoma"/>
          <w:spacing w:val="-12"/>
          <w:sz w:val="22"/>
          <w:szCs w:val="22"/>
        </w:rPr>
        <w:t xml:space="preserve"> </w:t>
      </w:r>
      <w:r w:rsidR="00FB607C" w:rsidRPr="00390668">
        <w:rPr>
          <w:rFonts w:ascii="Tahoma" w:hAnsi="Tahoma" w:cs="Tahoma"/>
          <w:sz w:val="22"/>
          <w:szCs w:val="22"/>
        </w:rPr>
        <w:t>όπως,</w:t>
      </w:r>
      <w:r w:rsidRPr="00390668">
        <w:rPr>
          <w:rFonts w:ascii="Tahoma" w:hAnsi="Tahoma" w:cs="Tahoma"/>
          <w:spacing w:val="-12"/>
          <w:sz w:val="22"/>
          <w:szCs w:val="22"/>
        </w:rPr>
        <w:t xml:space="preserve"> </w:t>
      </w:r>
      <w:r w:rsidRPr="00390668">
        <w:rPr>
          <w:rFonts w:ascii="Tahoma" w:hAnsi="Tahoma" w:cs="Tahoma"/>
          <w:sz w:val="22"/>
          <w:szCs w:val="22"/>
        </w:rPr>
        <w:t xml:space="preserve">οι φορείς που θα υλοποιήσουν τα προγράμματα αυτά κατάρτισης των εργαζομένων, αποτελούν αντικείμενο επεξεργασίας και εξειδίκευσης των κριτηρίων αξιολόγησης των πράξεων στο πλαίσιο της συγκεκριμένης αυτής αναμενόμενης πρόσκλησης του Π.Ε.Π. Θεσσαλίας 2014 – 2020. </w:t>
      </w:r>
    </w:p>
    <w:p w:rsidR="00B15A73" w:rsidRPr="00390668" w:rsidRDefault="00B15A73" w:rsidP="00B15A73">
      <w:pPr>
        <w:spacing w:line="360" w:lineRule="auto"/>
        <w:ind w:left="284" w:right="40"/>
        <w:jc w:val="both"/>
        <w:rPr>
          <w:rFonts w:ascii="Tahoma" w:hAnsi="Tahoma" w:cs="Tahoma"/>
          <w:sz w:val="22"/>
          <w:szCs w:val="22"/>
        </w:rPr>
      </w:pPr>
      <w:r w:rsidRPr="00390668">
        <w:rPr>
          <w:rFonts w:ascii="Tahoma" w:hAnsi="Tahoma" w:cs="Tahoma"/>
          <w:sz w:val="22"/>
          <w:szCs w:val="22"/>
        </w:rPr>
        <w:lastRenderedPageBreak/>
        <w:t xml:space="preserve">Ο Δήμος Τρικκαίων, στην εγκριθείσα αυτή Στρατηγική Β.Α.Α. με τίτλο </w:t>
      </w:r>
      <w:r w:rsidRPr="00390668">
        <w:rPr>
          <w:rFonts w:ascii="Tahoma" w:hAnsi="Tahoma" w:cs="Tahoma"/>
          <w:iCs/>
          <w:sz w:val="22"/>
          <w:szCs w:val="22"/>
        </w:rPr>
        <w:t>«</w:t>
      </w:r>
      <w:r w:rsidRPr="00390668">
        <w:rPr>
          <w:rFonts w:ascii="Tahoma" w:hAnsi="Tahoma" w:cs="Tahoma"/>
          <w:i/>
          <w:iCs/>
          <w:sz w:val="22"/>
          <w:szCs w:val="22"/>
        </w:rPr>
        <w:t>ΤΡΙΚΑΛΑ: ΜΙΑ ΑΝΟΙΚΤΗ ΠΟΛΗ</w:t>
      </w:r>
      <w:r w:rsidRPr="00390668">
        <w:rPr>
          <w:rFonts w:ascii="Tahoma" w:hAnsi="Tahoma" w:cs="Tahoma"/>
          <w:i/>
          <w:iCs/>
          <w:spacing w:val="-16"/>
          <w:sz w:val="22"/>
          <w:szCs w:val="22"/>
        </w:rPr>
        <w:t xml:space="preserve"> </w:t>
      </w:r>
      <w:r w:rsidRPr="00390668">
        <w:rPr>
          <w:rFonts w:ascii="Tahoma" w:hAnsi="Tahoma" w:cs="Tahoma"/>
          <w:i/>
          <w:iCs/>
          <w:sz w:val="22"/>
          <w:szCs w:val="22"/>
        </w:rPr>
        <w:t>–</w:t>
      </w:r>
      <w:r w:rsidRPr="00390668">
        <w:rPr>
          <w:rFonts w:ascii="Tahoma" w:hAnsi="Tahoma" w:cs="Tahoma"/>
          <w:i/>
          <w:iCs/>
          <w:spacing w:val="-16"/>
          <w:sz w:val="22"/>
          <w:szCs w:val="22"/>
        </w:rPr>
        <w:t xml:space="preserve"> </w:t>
      </w:r>
      <w:r w:rsidRPr="00390668">
        <w:rPr>
          <w:rFonts w:ascii="Tahoma" w:hAnsi="Tahoma" w:cs="Tahoma"/>
          <w:i/>
          <w:iCs/>
          <w:sz w:val="22"/>
          <w:szCs w:val="22"/>
        </w:rPr>
        <w:t>ΠΡΟΤΥΠΟ ΣΤΙΣ ΌΧΘΕΣ ΤΟΥ ΛΗΘΑΙΟΥ</w:t>
      </w:r>
      <w:r w:rsidRPr="00390668">
        <w:rPr>
          <w:rFonts w:ascii="Tahoma" w:hAnsi="Tahoma" w:cs="Tahoma"/>
          <w:iCs/>
          <w:sz w:val="22"/>
          <w:szCs w:val="22"/>
        </w:rPr>
        <w:t>»</w:t>
      </w:r>
      <w:r w:rsidRPr="00390668">
        <w:rPr>
          <w:rFonts w:ascii="Tahoma" w:hAnsi="Tahoma" w:cs="Tahoma"/>
          <w:iCs/>
          <w:spacing w:val="-12"/>
          <w:sz w:val="22"/>
          <w:szCs w:val="22"/>
        </w:rPr>
        <w:t xml:space="preserve"> </w:t>
      </w:r>
      <w:r w:rsidRPr="00390668">
        <w:rPr>
          <w:rFonts w:ascii="Tahoma" w:hAnsi="Tahoma" w:cs="Tahoma"/>
          <w:iCs/>
          <w:sz w:val="22"/>
          <w:szCs w:val="22"/>
        </w:rPr>
        <w:t xml:space="preserve">και </w:t>
      </w:r>
      <w:r w:rsidRPr="00390668">
        <w:rPr>
          <w:rFonts w:ascii="Tahoma" w:hAnsi="Tahoma" w:cs="Tahoma"/>
          <w:sz w:val="22"/>
          <w:szCs w:val="22"/>
        </w:rPr>
        <w:t>στο πλαίσιο της Ε.Π.</w:t>
      </w:r>
      <w:r w:rsidRPr="00390668">
        <w:rPr>
          <w:rFonts w:ascii="Tahoma" w:hAnsi="Tahoma" w:cs="Tahoma"/>
          <w:i/>
          <w:iCs/>
          <w:spacing w:val="-16"/>
          <w:sz w:val="22"/>
          <w:szCs w:val="22"/>
        </w:rPr>
        <w:t xml:space="preserve"> </w:t>
      </w:r>
      <w:r w:rsidRPr="00390668">
        <w:rPr>
          <w:rFonts w:ascii="Tahoma" w:hAnsi="Tahoma" w:cs="Tahoma"/>
          <w:sz w:val="22"/>
          <w:szCs w:val="22"/>
        </w:rPr>
        <w:t xml:space="preserve">8.ν. του Π.Ε.Π. Θεσσαλίας 2014 – 2020, έχει δεσμεύσει ποσό ύψους </w:t>
      </w:r>
      <w:r w:rsidRPr="00390668">
        <w:rPr>
          <w:rFonts w:ascii="Tahoma" w:hAnsi="Tahoma" w:cs="Tahoma"/>
          <w:b/>
          <w:sz w:val="22"/>
          <w:szCs w:val="22"/>
        </w:rPr>
        <w:t>135.000,00 €</w:t>
      </w:r>
      <w:r w:rsidRPr="00390668">
        <w:rPr>
          <w:rFonts w:ascii="Tahoma" w:hAnsi="Tahoma" w:cs="Tahoma"/>
          <w:sz w:val="22"/>
          <w:szCs w:val="22"/>
        </w:rPr>
        <w:t xml:space="preserve"> για την υλοποίηση της δράσης «</w:t>
      </w:r>
      <w:r w:rsidRPr="00390668">
        <w:rPr>
          <w:rFonts w:ascii="Tahoma" w:hAnsi="Tahoma" w:cs="Tahoma"/>
          <w:b/>
          <w:i/>
          <w:sz w:val="22"/>
          <w:szCs w:val="22"/>
        </w:rPr>
        <w:t>Αναδιοργάνωση των επιχειρήσεων εντός της περιοχής εφαρμογής της ΣΒΑΑ του Δ. Τρικκαίων</w:t>
      </w:r>
      <w:r w:rsidRPr="00390668">
        <w:rPr>
          <w:rFonts w:ascii="Tahoma" w:hAnsi="Tahoma" w:cs="Tahoma"/>
          <w:sz w:val="22"/>
          <w:szCs w:val="22"/>
        </w:rPr>
        <w:t xml:space="preserve">» (α/α 9 του ανωτέρω πίνακα), με αντικείμενο την κατάρτιση εργαζομένων (και ιδιοκτητών των επιχειρήσεων) για αναβάθμιση των δικών των δεξιοτήτων, δηλαδή ίδιο με αυτό της συγκεκριμένης επικείμενης πρόσκλησης του Π.Ε.Π., χρηματοδοτούμενη επίσης από το Ε.Κ.Τ. </w:t>
      </w:r>
    </w:p>
    <w:p w:rsidR="009257C7" w:rsidRDefault="00B15A73" w:rsidP="00973DC4">
      <w:pPr>
        <w:spacing w:after="120" w:line="360" w:lineRule="auto"/>
        <w:ind w:left="284" w:right="40"/>
        <w:jc w:val="both"/>
        <w:rPr>
          <w:rFonts w:ascii="Tahoma" w:hAnsi="Tahoma" w:cs="Tahoma"/>
          <w:sz w:val="22"/>
          <w:szCs w:val="22"/>
        </w:rPr>
      </w:pPr>
      <w:r w:rsidRPr="00390668">
        <w:rPr>
          <w:rFonts w:ascii="Tahoma" w:hAnsi="Tahoma" w:cs="Tahoma"/>
          <w:sz w:val="22"/>
          <w:szCs w:val="22"/>
        </w:rPr>
        <w:t>Κατά συνέπεια, στην περίπτωση που εκδοθεί από την Ε.Υ.Δ. του Π.Ε.Π. Θεσσαλίας μία ανάλογη πρόσκληση</w:t>
      </w:r>
      <w:r w:rsidRPr="00390668">
        <w:rPr>
          <w:rFonts w:ascii="Tahoma" w:hAnsi="Tahoma" w:cs="Tahoma"/>
          <w:spacing w:val="-12"/>
          <w:sz w:val="22"/>
          <w:szCs w:val="22"/>
        </w:rPr>
        <w:t xml:space="preserve"> </w:t>
      </w:r>
      <w:r w:rsidRPr="00390668">
        <w:rPr>
          <w:rFonts w:ascii="Tahoma" w:hAnsi="Tahoma" w:cs="Tahoma"/>
          <w:sz w:val="22"/>
          <w:szCs w:val="22"/>
        </w:rPr>
        <w:t>αποκλειστικά</w:t>
      </w:r>
      <w:r w:rsidRPr="00390668">
        <w:rPr>
          <w:rFonts w:ascii="Tahoma" w:hAnsi="Tahoma" w:cs="Tahoma"/>
          <w:spacing w:val="-12"/>
          <w:sz w:val="22"/>
          <w:szCs w:val="22"/>
        </w:rPr>
        <w:t xml:space="preserve"> </w:t>
      </w:r>
      <w:r w:rsidRPr="00390668">
        <w:rPr>
          <w:rFonts w:ascii="Tahoma" w:hAnsi="Tahoma" w:cs="Tahoma"/>
          <w:sz w:val="22"/>
          <w:szCs w:val="22"/>
        </w:rPr>
        <w:t>και</w:t>
      </w:r>
      <w:r w:rsidRPr="00390668">
        <w:rPr>
          <w:rFonts w:ascii="Tahoma" w:hAnsi="Tahoma" w:cs="Tahoma"/>
          <w:spacing w:val="-12"/>
          <w:sz w:val="22"/>
          <w:szCs w:val="22"/>
        </w:rPr>
        <w:t xml:space="preserve"> </w:t>
      </w:r>
      <w:r w:rsidRPr="00390668">
        <w:rPr>
          <w:rFonts w:ascii="Tahoma" w:hAnsi="Tahoma" w:cs="Tahoma"/>
          <w:sz w:val="22"/>
          <w:szCs w:val="22"/>
        </w:rPr>
        <w:t>μόνο</w:t>
      </w:r>
      <w:r w:rsidRPr="00390668">
        <w:rPr>
          <w:rFonts w:ascii="Tahoma" w:hAnsi="Tahoma" w:cs="Tahoma"/>
          <w:spacing w:val="-12"/>
          <w:sz w:val="22"/>
          <w:szCs w:val="22"/>
        </w:rPr>
        <w:t xml:space="preserve"> </w:t>
      </w:r>
      <w:r w:rsidRPr="00390668">
        <w:rPr>
          <w:rFonts w:ascii="Tahoma" w:hAnsi="Tahoma" w:cs="Tahoma"/>
          <w:sz w:val="22"/>
          <w:szCs w:val="22"/>
        </w:rPr>
        <w:t>για</w:t>
      </w:r>
      <w:r w:rsidRPr="00390668">
        <w:rPr>
          <w:rFonts w:ascii="Tahoma" w:hAnsi="Tahoma" w:cs="Tahoma"/>
          <w:spacing w:val="-12"/>
          <w:sz w:val="22"/>
          <w:szCs w:val="22"/>
        </w:rPr>
        <w:t xml:space="preserve"> </w:t>
      </w:r>
      <w:r w:rsidRPr="00390668">
        <w:rPr>
          <w:rFonts w:ascii="Tahoma" w:hAnsi="Tahoma" w:cs="Tahoma"/>
          <w:sz w:val="22"/>
          <w:szCs w:val="22"/>
        </w:rPr>
        <w:t>τις</w:t>
      </w:r>
      <w:r w:rsidRPr="00390668">
        <w:rPr>
          <w:rFonts w:ascii="Tahoma" w:hAnsi="Tahoma" w:cs="Tahoma"/>
          <w:spacing w:val="-12"/>
          <w:sz w:val="22"/>
          <w:szCs w:val="22"/>
        </w:rPr>
        <w:t xml:space="preserve"> </w:t>
      </w:r>
      <w:r w:rsidRPr="00390668">
        <w:rPr>
          <w:rFonts w:ascii="Tahoma" w:hAnsi="Tahoma" w:cs="Tahoma"/>
          <w:sz w:val="22"/>
          <w:szCs w:val="22"/>
        </w:rPr>
        <w:t>ανάγκες</w:t>
      </w:r>
      <w:r w:rsidRPr="00390668">
        <w:rPr>
          <w:rFonts w:ascii="Tahoma" w:hAnsi="Tahoma" w:cs="Tahoma"/>
          <w:spacing w:val="-12"/>
          <w:sz w:val="22"/>
          <w:szCs w:val="22"/>
        </w:rPr>
        <w:t xml:space="preserve"> </w:t>
      </w:r>
      <w:r w:rsidRPr="00390668">
        <w:rPr>
          <w:rFonts w:ascii="Tahoma" w:hAnsi="Tahoma" w:cs="Tahoma"/>
          <w:sz w:val="22"/>
          <w:szCs w:val="22"/>
        </w:rPr>
        <w:t>υλοποίησης της συγκεκριμένης δράσης της εγκριθείσας</w:t>
      </w:r>
      <w:r w:rsidRPr="00390668">
        <w:rPr>
          <w:rFonts w:ascii="Tahoma" w:hAnsi="Tahoma" w:cs="Tahoma"/>
          <w:spacing w:val="-12"/>
          <w:sz w:val="22"/>
          <w:szCs w:val="22"/>
        </w:rPr>
        <w:t xml:space="preserve"> </w:t>
      </w:r>
      <w:r w:rsidRPr="00390668">
        <w:rPr>
          <w:rFonts w:ascii="Tahoma" w:hAnsi="Tahoma" w:cs="Tahoma"/>
          <w:sz w:val="22"/>
          <w:szCs w:val="22"/>
        </w:rPr>
        <w:t>αυτής</w:t>
      </w:r>
      <w:r w:rsidRPr="00390668">
        <w:rPr>
          <w:rFonts w:ascii="Tahoma" w:hAnsi="Tahoma" w:cs="Tahoma"/>
          <w:spacing w:val="-12"/>
          <w:sz w:val="22"/>
          <w:szCs w:val="22"/>
        </w:rPr>
        <w:t xml:space="preserve"> </w:t>
      </w:r>
      <w:r w:rsidRPr="00390668">
        <w:rPr>
          <w:rFonts w:ascii="Tahoma" w:hAnsi="Tahoma" w:cs="Tahoma"/>
          <w:sz w:val="22"/>
          <w:szCs w:val="22"/>
        </w:rPr>
        <w:t>Στρατηγικής</w:t>
      </w:r>
      <w:r w:rsidRPr="00390668">
        <w:rPr>
          <w:rFonts w:ascii="Tahoma" w:hAnsi="Tahoma" w:cs="Tahoma"/>
          <w:spacing w:val="-12"/>
          <w:sz w:val="22"/>
          <w:szCs w:val="22"/>
        </w:rPr>
        <w:t xml:space="preserve"> </w:t>
      </w:r>
      <w:r w:rsidRPr="00390668">
        <w:rPr>
          <w:rFonts w:ascii="Tahoma" w:hAnsi="Tahoma" w:cs="Tahoma"/>
          <w:sz w:val="22"/>
          <w:szCs w:val="22"/>
        </w:rPr>
        <w:t>Β.Α.Α.</w:t>
      </w:r>
      <w:r w:rsidRPr="00390668">
        <w:rPr>
          <w:rFonts w:ascii="Tahoma" w:hAnsi="Tahoma" w:cs="Tahoma"/>
          <w:spacing w:val="-12"/>
          <w:sz w:val="22"/>
          <w:szCs w:val="22"/>
        </w:rPr>
        <w:t xml:space="preserve"> </w:t>
      </w:r>
      <w:r w:rsidRPr="00390668">
        <w:rPr>
          <w:rFonts w:ascii="Tahoma" w:hAnsi="Tahoma" w:cs="Tahoma"/>
          <w:sz w:val="22"/>
          <w:szCs w:val="22"/>
        </w:rPr>
        <w:t>του</w:t>
      </w:r>
      <w:r w:rsidRPr="00390668">
        <w:rPr>
          <w:rFonts w:ascii="Tahoma" w:hAnsi="Tahoma" w:cs="Tahoma"/>
          <w:spacing w:val="-12"/>
          <w:sz w:val="22"/>
          <w:szCs w:val="22"/>
        </w:rPr>
        <w:t xml:space="preserve"> </w:t>
      </w:r>
      <w:r w:rsidRPr="00390668">
        <w:rPr>
          <w:rFonts w:ascii="Tahoma" w:hAnsi="Tahoma" w:cs="Tahoma"/>
          <w:sz w:val="22"/>
          <w:szCs w:val="22"/>
        </w:rPr>
        <w:t xml:space="preserve">Δήμου Τρικκαίων, η οποία και θα αφορά ειδικά σε επιχειρήσεις στην συγκεκριμένη περιοχή παρέμβασης της Σ.Β.Α.Α., είναι προφανές ότι αυτή θα είναι απόλυτα </w:t>
      </w:r>
      <w:proofErr w:type="spellStart"/>
      <w:r w:rsidRPr="00390668">
        <w:rPr>
          <w:rFonts w:ascii="Tahoma" w:hAnsi="Tahoma" w:cs="Tahoma"/>
          <w:sz w:val="22"/>
          <w:szCs w:val="22"/>
        </w:rPr>
        <w:t>στοχευμένη</w:t>
      </w:r>
      <w:proofErr w:type="spellEnd"/>
      <w:r w:rsidRPr="00390668">
        <w:rPr>
          <w:rFonts w:ascii="Tahoma" w:hAnsi="Tahoma" w:cs="Tahoma"/>
          <w:sz w:val="22"/>
          <w:szCs w:val="22"/>
        </w:rPr>
        <w:t xml:space="preserve"> και θα αποτελεί στην ουσία κρατική ενίσχυση, οπότε και θα πρέπει να τηρηθούν οι κανόνες και οι χρονοβόρες  διαδικασίες και απαιτήσεις του  συστήματος των κρατικών ενισχύσεων.</w:t>
      </w:r>
    </w:p>
    <w:p w:rsidR="00E4615B" w:rsidRPr="00E4615B" w:rsidRDefault="00E4615B" w:rsidP="00E4615B">
      <w:pPr>
        <w:spacing w:line="360" w:lineRule="auto"/>
        <w:ind w:right="40" w:firstLine="357"/>
        <w:jc w:val="both"/>
        <w:rPr>
          <w:rFonts w:ascii="Tahoma" w:hAnsi="Tahoma" w:cs="Tahoma"/>
          <w:b/>
          <w:sz w:val="22"/>
          <w:szCs w:val="22"/>
        </w:rPr>
      </w:pPr>
      <w:r>
        <w:rPr>
          <w:rFonts w:ascii="Tahoma" w:hAnsi="Tahoma" w:cs="Tahoma"/>
          <w:sz w:val="22"/>
          <w:szCs w:val="22"/>
        </w:rPr>
        <w:t xml:space="preserve">Κλείνοντας το έγγραφό της αυτό, </w:t>
      </w:r>
      <w:r w:rsidRPr="00106C4D">
        <w:rPr>
          <w:rFonts w:ascii="Tahoma" w:hAnsi="Tahoma" w:cs="Tahoma"/>
          <w:sz w:val="22"/>
          <w:szCs w:val="22"/>
        </w:rPr>
        <w:t>η</w:t>
      </w:r>
      <w:r>
        <w:rPr>
          <w:rFonts w:ascii="Tahoma" w:hAnsi="Tahoma" w:cs="Tahoma"/>
          <w:sz w:val="22"/>
          <w:szCs w:val="22"/>
        </w:rPr>
        <w:t xml:space="preserve"> Ειδική Υπηρεσία</w:t>
      </w:r>
      <w:r w:rsidRPr="00106C4D">
        <w:rPr>
          <w:rFonts w:ascii="Tahoma" w:hAnsi="Tahoma" w:cs="Tahoma"/>
          <w:sz w:val="22"/>
          <w:szCs w:val="22"/>
        </w:rPr>
        <w:t xml:space="preserve"> Διαχείρισης του Π.Ε.Π. Θεσσαλίας</w:t>
      </w:r>
      <w:r>
        <w:rPr>
          <w:rFonts w:ascii="Tahoma" w:hAnsi="Tahoma" w:cs="Tahoma"/>
          <w:sz w:val="22"/>
          <w:szCs w:val="22"/>
        </w:rPr>
        <w:t xml:space="preserve"> 2014</w:t>
      </w:r>
      <w:r w:rsidRPr="00106C4D">
        <w:rPr>
          <w:rFonts w:ascii="Tahoma" w:hAnsi="Tahoma" w:cs="Tahoma"/>
          <w:sz w:val="22"/>
          <w:szCs w:val="22"/>
        </w:rPr>
        <w:t xml:space="preserve">–2020 </w:t>
      </w:r>
      <w:r>
        <w:rPr>
          <w:rFonts w:ascii="Tahoma" w:hAnsi="Tahoma" w:cs="Tahoma"/>
          <w:sz w:val="22"/>
          <w:szCs w:val="22"/>
        </w:rPr>
        <w:t xml:space="preserve">αναφέρει ότι </w:t>
      </w:r>
      <w:r w:rsidRPr="009257C7">
        <w:rPr>
          <w:rFonts w:ascii="Tahoma" w:hAnsi="Tahoma" w:cs="Tahoma"/>
          <w:b/>
          <w:sz w:val="22"/>
          <w:szCs w:val="22"/>
        </w:rPr>
        <w:t>στην περίπτωση που ο Δήμος Τρικκαίων, ως Αστική Αρχή, αποφασίσει την υλοποίηση των προβλεπόμενων στην</w:t>
      </w:r>
      <w:r w:rsidRPr="009257C7">
        <w:rPr>
          <w:rFonts w:ascii="Tahoma" w:hAnsi="Tahoma" w:cs="Tahoma"/>
          <w:b/>
          <w:spacing w:val="-14"/>
          <w:sz w:val="22"/>
          <w:szCs w:val="22"/>
        </w:rPr>
        <w:t xml:space="preserve"> </w:t>
      </w:r>
      <w:r w:rsidRPr="009257C7">
        <w:rPr>
          <w:rFonts w:ascii="Tahoma" w:hAnsi="Tahoma" w:cs="Tahoma"/>
          <w:b/>
          <w:sz w:val="22"/>
          <w:szCs w:val="22"/>
        </w:rPr>
        <w:t>εγκριθείσα</w:t>
      </w:r>
      <w:r w:rsidRPr="009257C7">
        <w:rPr>
          <w:rFonts w:ascii="Tahoma" w:hAnsi="Tahoma" w:cs="Tahoma"/>
          <w:b/>
          <w:spacing w:val="-14"/>
          <w:sz w:val="22"/>
          <w:szCs w:val="22"/>
        </w:rPr>
        <w:t xml:space="preserve"> </w:t>
      </w:r>
      <w:r w:rsidRPr="009257C7">
        <w:rPr>
          <w:rFonts w:ascii="Tahoma" w:hAnsi="Tahoma" w:cs="Tahoma"/>
          <w:b/>
          <w:sz w:val="22"/>
          <w:szCs w:val="22"/>
        </w:rPr>
        <w:t>Στρατηγική</w:t>
      </w:r>
      <w:r w:rsidRPr="009257C7">
        <w:rPr>
          <w:rFonts w:ascii="Tahoma" w:hAnsi="Tahoma" w:cs="Tahoma"/>
          <w:b/>
          <w:spacing w:val="-14"/>
          <w:sz w:val="22"/>
          <w:szCs w:val="22"/>
        </w:rPr>
        <w:t xml:space="preserve"> </w:t>
      </w:r>
      <w:r w:rsidRPr="009257C7">
        <w:rPr>
          <w:rFonts w:ascii="Tahoma" w:hAnsi="Tahoma" w:cs="Tahoma"/>
          <w:b/>
          <w:sz w:val="22"/>
          <w:szCs w:val="22"/>
        </w:rPr>
        <w:t>Β.Α.Α.</w:t>
      </w:r>
      <w:r w:rsidRPr="009257C7">
        <w:rPr>
          <w:rFonts w:ascii="Tahoma" w:hAnsi="Tahoma" w:cs="Tahoma"/>
          <w:b/>
          <w:spacing w:val="-14"/>
          <w:sz w:val="22"/>
          <w:szCs w:val="22"/>
        </w:rPr>
        <w:t xml:space="preserve"> </w:t>
      </w:r>
      <w:r w:rsidRPr="009257C7">
        <w:rPr>
          <w:rFonts w:ascii="Tahoma" w:hAnsi="Tahoma" w:cs="Tahoma"/>
          <w:b/>
          <w:sz w:val="22"/>
          <w:szCs w:val="22"/>
        </w:rPr>
        <w:t xml:space="preserve">τεσσάρων (04) δράσεων ενίσχυσης της Επιχειρηματικότητας, της Κοινωνικής και Αλληλέγγυας Οικονομίας και ενίσχυσης και της Απασχόλησης / Αυτό-απασχόλησης (α/α 7 έως και 10 του πίνακα της προηγούμενης σελίδας), μέσω των επικείμενων αυτών οριζόντιων προσκλήσεων του Π.ΕΠ. Θεσσαλίας 2014–2020, οι οποίες θα αφορούν και σε επιχειρήσεις της Περιοχής Παρέμβασης της Σ.Β.Α.Α. του Δήμου Τρικκαίων και την παράλληλη ενσωμάτωση – συμπερίληψη σε αυτές του αντίστοιχου για κάθε δράση ποσού που έχει δεσμευθεί στην εγκριθείσα Στρατηγική Β.Α.Α., </w:t>
      </w:r>
      <w:r w:rsidRPr="009257C7">
        <w:rPr>
          <w:rFonts w:ascii="Tahoma" w:hAnsi="Tahoma" w:cs="Tahoma"/>
          <w:b/>
          <w:sz w:val="22"/>
          <w:szCs w:val="22"/>
          <w:u w:val="single"/>
        </w:rPr>
        <w:t>θα πρέπει η εγκεκριμένη αυτή Στρατηγική</w:t>
      </w:r>
      <w:r w:rsidRPr="009257C7">
        <w:rPr>
          <w:rFonts w:ascii="Tahoma" w:hAnsi="Tahoma" w:cs="Tahoma"/>
          <w:b/>
          <w:spacing w:val="-12"/>
          <w:sz w:val="22"/>
          <w:szCs w:val="22"/>
          <w:u w:val="single"/>
        </w:rPr>
        <w:t xml:space="preserve"> </w:t>
      </w:r>
      <w:r w:rsidRPr="009257C7">
        <w:rPr>
          <w:rFonts w:ascii="Tahoma" w:hAnsi="Tahoma" w:cs="Tahoma"/>
          <w:b/>
          <w:sz w:val="22"/>
          <w:szCs w:val="22"/>
          <w:u w:val="single"/>
        </w:rPr>
        <w:t>Βιώσιμης</w:t>
      </w:r>
      <w:r w:rsidRPr="009257C7">
        <w:rPr>
          <w:rFonts w:ascii="Tahoma" w:hAnsi="Tahoma" w:cs="Tahoma"/>
          <w:b/>
          <w:spacing w:val="-12"/>
          <w:sz w:val="22"/>
          <w:szCs w:val="22"/>
          <w:u w:val="single"/>
        </w:rPr>
        <w:t xml:space="preserve"> </w:t>
      </w:r>
      <w:r w:rsidRPr="009257C7">
        <w:rPr>
          <w:rFonts w:ascii="Tahoma" w:hAnsi="Tahoma" w:cs="Tahoma"/>
          <w:b/>
          <w:sz w:val="22"/>
          <w:szCs w:val="22"/>
          <w:u w:val="single"/>
        </w:rPr>
        <w:t xml:space="preserve">Αστικής Ανάπτυξης (Σ.Β.Α.Α.) του Δήμου Τρικκαίων με τίτλο </w:t>
      </w:r>
      <w:r w:rsidRPr="009257C7">
        <w:rPr>
          <w:rFonts w:ascii="Tahoma" w:hAnsi="Tahoma" w:cs="Tahoma"/>
          <w:b/>
          <w:iCs/>
          <w:sz w:val="22"/>
          <w:szCs w:val="22"/>
          <w:u w:val="single"/>
        </w:rPr>
        <w:t>«</w:t>
      </w:r>
      <w:r w:rsidRPr="009257C7">
        <w:rPr>
          <w:rFonts w:ascii="Tahoma" w:hAnsi="Tahoma" w:cs="Tahoma"/>
          <w:b/>
          <w:i/>
          <w:iCs/>
          <w:sz w:val="22"/>
          <w:szCs w:val="22"/>
          <w:u w:val="single"/>
        </w:rPr>
        <w:t>ΤΡΙΚΑΛΑ: ΜΙΑ ΑΝΟΙΚΤΗ ΠΟΛΗ – ΠΡΟΤΥΠΟ ΣΤΙΣ ΌΧΘΕΣ ΤΟΥ ΛΗΘΑΙΟΥ</w:t>
      </w:r>
      <w:r w:rsidRPr="009257C7">
        <w:rPr>
          <w:rFonts w:ascii="Tahoma" w:hAnsi="Tahoma" w:cs="Tahoma"/>
          <w:b/>
          <w:iCs/>
          <w:sz w:val="22"/>
          <w:szCs w:val="22"/>
          <w:u w:val="single"/>
        </w:rPr>
        <w:t>»</w:t>
      </w:r>
      <w:r w:rsidRPr="009257C7">
        <w:rPr>
          <w:rFonts w:ascii="Tahoma" w:hAnsi="Tahoma" w:cs="Tahoma"/>
          <w:b/>
          <w:sz w:val="22"/>
          <w:szCs w:val="22"/>
          <w:u w:val="single"/>
        </w:rPr>
        <w:t xml:space="preserve"> να τροποποιηθεί και να </w:t>
      </w:r>
      <w:proofErr w:type="spellStart"/>
      <w:r w:rsidRPr="009257C7">
        <w:rPr>
          <w:rFonts w:ascii="Tahoma" w:hAnsi="Tahoma" w:cs="Tahoma"/>
          <w:b/>
          <w:sz w:val="22"/>
          <w:szCs w:val="22"/>
          <w:u w:val="single"/>
        </w:rPr>
        <w:t>επικαιροποιηθεί</w:t>
      </w:r>
      <w:proofErr w:type="spellEnd"/>
      <w:r w:rsidRPr="009257C7">
        <w:rPr>
          <w:rFonts w:ascii="Tahoma" w:hAnsi="Tahoma" w:cs="Tahoma"/>
          <w:b/>
          <w:sz w:val="22"/>
          <w:szCs w:val="22"/>
          <w:u w:val="single"/>
        </w:rPr>
        <w:t xml:space="preserve"> κατάλληλα και αιτιολογημένα και να ληφθεί εκ νέου απόφαση έγκρισης της τροποποίησης – </w:t>
      </w:r>
      <w:proofErr w:type="spellStart"/>
      <w:r w:rsidRPr="009257C7">
        <w:rPr>
          <w:rFonts w:ascii="Tahoma" w:hAnsi="Tahoma" w:cs="Tahoma"/>
          <w:b/>
          <w:sz w:val="22"/>
          <w:szCs w:val="22"/>
          <w:u w:val="single"/>
        </w:rPr>
        <w:t>επικαιροποίησης</w:t>
      </w:r>
      <w:proofErr w:type="spellEnd"/>
      <w:r w:rsidRPr="009257C7">
        <w:rPr>
          <w:rFonts w:ascii="Tahoma" w:hAnsi="Tahoma" w:cs="Tahoma"/>
          <w:b/>
          <w:sz w:val="22"/>
          <w:szCs w:val="22"/>
          <w:u w:val="single"/>
        </w:rPr>
        <w:t xml:space="preserve"> </w:t>
      </w:r>
      <w:r>
        <w:rPr>
          <w:rFonts w:ascii="Tahoma" w:hAnsi="Tahoma" w:cs="Tahoma"/>
          <w:b/>
          <w:sz w:val="22"/>
          <w:szCs w:val="22"/>
          <w:u w:val="single"/>
        </w:rPr>
        <w:t>αυτής από το Δημοτικό Συμβούλιο</w:t>
      </w:r>
      <w:r w:rsidRPr="009257C7">
        <w:rPr>
          <w:rFonts w:ascii="Tahoma" w:hAnsi="Tahoma" w:cs="Tahoma"/>
          <w:b/>
          <w:sz w:val="22"/>
          <w:szCs w:val="22"/>
        </w:rPr>
        <w:t>.</w:t>
      </w:r>
    </w:p>
    <w:p w:rsidR="006536CC" w:rsidRPr="00390668" w:rsidRDefault="006536CC" w:rsidP="00E4615B">
      <w:pPr>
        <w:spacing w:line="360" w:lineRule="auto"/>
        <w:ind w:right="40" w:firstLine="357"/>
        <w:jc w:val="both"/>
        <w:rPr>
          <w:rFonts w:ascii="Tahoma" w:hAnsi="Tahoma" w:cs="Tahoma"/>
          <w:sz w:val="22"/>
          <w:szCs w:val="22"/>
        </w:rPr>
      </w:pPr>
      <w:r w:rsidRPr="00390668">
        <w:rPr>
          <w:rFonts w:ascii="Tahoma" w:hAnsi="Tahoma" w:cs="Tahoma"/>
          <w:sz w:val="22"/>
          <w:szCs w:val="22"/>
        </w:rPr>
        <w:t>Στη συνέχεια, ο Δήμος Τρικκαίων, ως Αστική Αρχή, με τ</w:t>
      </w:r>
      <w:r w:rsidR="00E4615B">
        <w:rPr>
          <w:rFonts w:ascii="Tahoma" w:hAnsi="Tahoma" w:cs="Tahoma"/>
          <w:sz w:val="22"/>
          <w:szCs w:val="22"/>
        </w:rPr>
        <w:t>ην</w:t>
      </w:r>
      <w:r w:rsidRPr="00390668">
        <w:rPr>
          <w:rFonts w:ascii="Tahoma" w:hAnsi="Tahoma" w:cs="Tahoma"/>
          <w:sz w:val="22"/>
          <w:szCs w:val="22"/>
        </w:rPr>
        <w:t xml:space="preserve"> υπ’ </w:t>
      </w:r>
      <w:proofErr w:type="spellStart"/>
      <w:r w:rsidRPr="00390668">
        <w:rPr>
          <w:rFonts w:ascii="Tahoma" w:hAnsi="Tahoma" w:cs="Tahoma"/>
          <w:sz w:val="22"/>
          <w:szCs w:val="22"/>
        </w:rPr>
        <w:t>αριθμ</w:t>
      </w:r>
      <w:proofErr w:type="spellEnd"/>
      <w:r w:rsidRPr="00390668">
        <w:rPr>
          <w:rFonts w:ascii="Tahoma" w:hAnsi="Tahoma" w:cs="Tahoma"/>
          <w:sz w:val="22"/>
          <w:szCs w:val="22"/>
        </w:rPr>
        <w:t xml:space="preserve">. </w:t>
      </w:r>
      <w:r w:rsidRPr="00390668">
        <w:rPr>
          <w:rFonts w:ascii="Tahoma" w:hAnsi="Tahoma" w:cs="Tahoma"/>
          <w:b/>
          <w:sz w:val="22"/>
          <w:szCs w:val="22"/>
        </w:rPr>
        <w:t>60470 / 20–12–2021</w:t>
      </w:r>
      <w:r w:rsidRPr="00390668">
        <w:rPr>
          <w:rFonts w:ascii="Tahoma" w:hAnsi="Tahoma" w:cs="Tahoma"/>
          <w:sz w:val="22"/>
          <w:szCs w:val="22"/>
        </w:rPr>
        <w:t xml:space="preserve"> επιστολή που απέστειλε στην Ε.Υ.Δ. του Π.Ε.Π. Θεσσαλίας σε απάντηση του ανωτέρω αναφερόμε</w:t>
      </w:r>
      <w:r w:rsidR="00E4615B">
        <w:rPr>
          <w:rFonts w:ascii="Tahoma" w:hAnsi="Tahoma" w:cs="Tahoma"/>
          <w:sz w:val="22"/>
          <w:szCs w:val="22"/>
        </w:rPr>
        <w:t>νου εγγράφου της</w:t>
      </w:r>
      <w:r w:rsidRPr="00390668">
        <w:rPr>
          <w:rFonts w:ascii="Tahoma" w:hAnsi="Tahoma" w:cs="Tahoma"/>
          <w:sz w:val="22"/>
          <w:szCs w:val="22"/>
        </w:rPr>
        <w:t xml:space="preserve">, </w:t>
      </w:r>
      <w:r w:rsidRPr="00390668">
        <w:rPr>
          <w:rFonts w:ascii="Tahoma" w:hAnsi="Tahoma" w:cs="Tahoma"/>
          <w:b/>
          <w:sz w:val="22"/>
          <w:szCs w:val="22"/>
          <w:u w:val="single"/>
        </w:rPr>
        <w:t>εξέφρασε την καταρχήν σύμφωνη γνώμη</w:t>
      </w:r>
      <w:r w:rsidRPr="00390668">
        <w:rPr>
          <w:rFonts w:ascii="Tahoma" w:hAnsi="Tahoma" w:cs="Tahoma"/>
          <w:b/>
          <w:sz w:val="22"/>
          <w:szCs w:val="22"/>
        </w:rPr>
        <w:t xml:space="preserve"> του αναφορικά με την υλοποίηση των προβλεπόμενων στην</w:t>
      </w:r>
      <w:r w:rsidRPr="00390668">
        <w:rPr>
          <w:rFonts w:ascii="Tahoma" w:hAnsi="Tahoma" w:cs="Tahoma"/>
          <w:b/>
          <w:spacing w:val="-14"/>
          <w:sz w:val="22"/>
          <w:szCs w:val="22"/>
        </w:rPr>
        <w:t xml:space="preserve"> </w:t>
      </w:r>
      <w:r w:rsidRPr="00390668">
        <w:rPr>
          <w:rFonts w:ascii="Tahoma" w:hAnsi="Tahoma" w:cs="Tahoma"/>
          <w:b/>
          <w:sz w:val="22"/>
          <w:szCs w:val="22"/>
        </w:rPr>
        <w:t>εγκριθείσα</w:t>
      </w:r>
      <w:r w:rsidRPr="00390668">
        <w:rPr>
          <w:rFonts w:ascii="Tahoma" w:hAnsi="Tahoma" w:cs="Tahoma"/>
          <w:b/>
          <w:spacing w:val="-14"/>
          <w:sz w:val="22"/>
          <w:szCs w:val="22"/>
        </w:rPr>
        <w:t xml:space="preserve"> </w:t>
      </w:r>
      <w:r w:rsidRPr="00390668">
        <w:rPr>
          <w:rFonts w:ascii="Tahoma" w:hAnsi="Tahoma" w:cs="Tahoma"/>
          <w:b/>
          <w:sz w:val="22"/>
          <w:szCs w:val="22"/>
        </w:rPr>
        <w:t>Στρατηγική</w:t>
      </w:r>
      <w:r w:rsidRPr="00390668">
        <w:rPr>
          <w:rFonts w:ascii="Tahoma" w:hAnsi="Tahoma" w:cs="Tahoma"/>
          <w:b/>
          <w:spacing w:val="-14"/>
          <w:sz w:val="22"/>
          <w:szCs w:val="22"/>
        </w:rPr>
        <w:t xml:space="preserve"> </w:t>
      </w:r>
      <w:r w:rsidRPr="00390668">
        <w:rPr>
          <w:rFonts w:ascii="Tahoma" w:hAnsi="Tahoma" w:cs="Tahoma"/>
          <w:b/>
          <w:sz w:val="22"/>
          <w:szCs w:val="22"/>
        </w:rPr>
        <w:t>Β.Α.Α.</w:t>
      </w:r>
      <w:r w:rsidRPr="00390668">
        <w:rPr>
          <w:rFonts w:ascii="Tahoma" w:hAnsi="Tahoma" w:cs="Tahoma"/>
          <w:b/>
          <w:spacing w:val="-14"/>
          <w:sz w:val="22"/>
          <w:szCs w:val="22"/>
        </w:rPr>
        <w:t xml:space="preserve"> </w:t>
      </w:r>
      <w:r w:rsidRPr="00390668">
        <w:rPr>
          <w:rFonts w:ascii="Tahoma" w:hAnsi="Tahoma" w:cs="Tahoma"/>
          <w:b/>
          <w:sz w:val="22"/>
          <w:szCs w:val="22"/>
        </w:rPr>
        <w:t>τεσσάρων (04) δράσεων ενίσχυσης της Επιχειρηματικότητας, της Κοινωνικής και Αλληλέγγυας Οικονομίας και ενίσχυσης και της Απασχόλησης / Αυτό-απασχόλησης (α/α 7 έως και 10 του πίνακα της προηγούμενης σελίδας), μέσω των επικείμενων αυτών οριζόντιων προσκλήσεων του Π.ΕΠ. Θεσσαλίας 2014–2020, οι οποίες θα αφορούν και σε επιχειρήσεις της Περιοχής Παρέμβασης της Σ.Β.Α.Α. του Δήμου Τρικκαίων και την παράλληλη ενσωμάτωση – συμπερίληψη σε αυτές του αντίστοιχου για κάθε δράση ποσού που έχει δεσμευθεί στην εγκριθείσα Στρατηγική Β.Α.Α., συνολικού ύψους 1.440.000,00</w:t>
      </w:r>
      <w:r w:rsidRPr="00E4615B">
        <w:rPr>
          <w:rFonts w:ascii="Tahoma" w:hAnsi="Tahoma" w:cs="Tahoma"/>
          <w:b/>
          <w:spacing w:val="-20"/>
          <w:sz w:val="22"/>
          <w:szCs w:val="22"/>
        </w:rPr>
        <w:t xml:space="preserve"> </w:t>
      </w:r>
      <w:r w:rsidRPr="00390668">
        <w:rPr>
          <w:rFonts w:ascii="Tahoma" w:hAnsi="Tahoma" w:cs="Tahoma"/>
          <w:b/>
          <w:sz w:val="22"/>
          <w:szCs w:val="22"/>
        </w:rPr>
        <w:t>€</w:t>
      </w:r>
      <w:r w:rsidRPr="00390668">
        <w:rPr>
          <w:rFonts w:ascii="Tahoma" w:hAnsi="Tahoma" w:cs="Tahoma"/>
          <w:sz w:val="22"/>
          <w:szCs w:val="22"/>
        </w:rPr>
        <w:t>,</w:t>
      </w:r>
      <w:r w:rsidRPr="00E4615B">
        <w:rPr>
          <w:rFonts w:ascii="Tahoma" w:hAnsi="Tahoma" w:cs="Tahoma"/>
          <w:spacing w:val="-12"/>
          <w:sz w:val="22"/>
          <w:szCs w:val="22"/>
        </w:rPr>
        <w:t xml:space="preserve"> </w:t>
      </w:r>
      <w:r w:rsidRPr="00390668">
        <w:rPr>
          <w:rFonts w:ascii="Tahoma" w:hAnsi="Tahoma" w:cs="Tahoma"/>
          <w:sz w:val="22"/>
          <w:szCs w:val="22"/>
        </w:rPr>
        <w:t>προκειμένου να προχωρήσουν από την</w:t>
      </w:r>
      <w:r w:rsidR="00E4615B">
        <w:rPr>
          <w:rFonts w:ascii="Tahoma" w:hAnsi="Tahoma" w:cs="Tahoma"/>
          <w:sz w:val="22"/>
          <w:szCs w:val="22"/>
        </w:rPr>
        <w:t xml:space="preserve"> Περιφέρεια</w:t>
      </w:r>
      <w:r w:rsidRPr="00390668">
        <w:rPr>
          <w:rFonts w:ascii="Tahoma" w:hAnsi="Tahoma" w:cs="Tahoma"/>
          <w:sz w:val="22"/>
          <w:szCs w:val="22"/>
        </w:rPr>
        <w:t xml:space="preserve"> Θεσσαλίας οι απαραίτητες διαδικασίες προετοιμασίας της έκδοσης των οριζόντιων αυτώ</w:t>
      </w:r>
      <w:r w:rsidR="00E4615B">
        <w:rPr>
          <w:rFonts w:ascii="Tahoma" w:hAnsi="Tahoma" w:cs="Tahoma"/>
          <w:sz w:val="22"/>
          <w:szCs w:val="22"/>
        </w:rPr>
        <w:t>ν προσκλήσεων και μέσω αυτών να</w:t>
      </w:r>
      <w:r w:rsidRPr="00390668">
        <w:rPr>
          <w:rFonts w:ascii="Tahoma" w:hAnsi="Tahoma" w:cs="Tahoma"/>
          <w:sz w:val="22"/>
          <w:szCs w:val="22"/>
        </w:rPr>
        <w:t xml:space="preserve"> επιτευχθούν οι Ειδικοί Στόχοι (3) και (4) της εγκριθείσα Στρατηγικής Β.Α.Α. του Δήμου, αφού έλαβε υπόψη του τα ακόλουθα:</w:t>
      </w:r>
    </w:p>
    <w:p w:rsidR="00716AD8" w:rsidRPr="00390668" w:rsidRDefault="004A2541" w:rsidP="004A2541">
      <w:pPr>
        <w:numPr>
          <w:ilvl w:val="0"/>
          <w:numId w:val="24"/>
        </w:numPr>
        <w:spacing w:after="120" w:line="360" w:lineRule="auto"/>
        <w:ind w:left="284" w:right="40" w:hanging="284"/>
        <w:jc w:val="both"/>
        <w:rPr>
          <w:rFonts w:ascii="Tahoma" w:hAnsi="Tahoma" w:cs="Tahoma"/>
          <w:sz w:val="22"/>
          <w:szCs w:val="22"/>
        </w:rPr>
      </w:pPr>
      <w:r w:rsidRPr="00390668">
        <w:rPr>
          <w:rFonts w:ascii="Tahoma" w:hAnsi="Tahoma" w:cs="Tahoma"/>
          <w:b/>
          <w:sz w:val="22"/>
          <w:szCs w:val="22"/>
        </w:rPr>
        <w:lastRenderedPageBreak/>
        <w:t>Το</w:t>
      </w:r>
      <w:r w:rsidR="00716AD8" w:rsidRPr="00390668">
        <w:rPr>
          <w:rFonts w:ascii="Tahoma" w:hAnsi="Tahoma" w:cs="Tahoma"/>
          <w:b/>
          <w:sz w:val="22"/>
          <w:szCs w:val="22"/>
        </w:rPr>
        <w:t xml:space="preserve"> </w:t>
      </w:r>
      <w:r w:rsidRPr="00390668">
        <w:rPr>
          <w:rFonts w:ascii="Tahoma" w:hAnsi="Tahoma" w:cs="Tahoma"/>
          <w:b/>
          <w:sz w:val="22"/>
          <w:szCs w:val="22"/>
        </w:rPr>
        <w:t>σύνολο των τοπικών μας επιχειρήσεων</w:t>
      </w:r>
      <w:r w:rsidRPr="00390668">
        <w:rPr>
          <w:rFonts w:ascii="Tahoma" w:hAnsi="Tahoma" w:cs="Tahoma"/>
          <w:sz w:val="22"/>
          <w:szCs w:val="22"/>
        </w:rPr>
        <w:t xml:space="preserve">, ανεξάρτητα με τον εάν αυτές δραστηριοποιούνται εντός ή εκτός της Περιοχής Παρέμβασης της Στρατηγικής Β.Α.Α. του Δήμου Τρικκαίων έχουν αγγίξει τα όρια της βιωσιμότητάς τους και </w:t>
      </w:r>
      <w:r w:rsidRPr="00390668">
        <w:rPr>
          <w:rFonts w:ascii="Tahoma" w:hAnsi="Tahoma" w:cs="Tahoma"/>
          <w:b/>
          <w:sz w:val="22"/>
          <w:szCs w:val="22"/>
        </w:rPr>
        <w:t>χρήζουν άμεσης και επιτακτικής ανάγκης για ενίσχυση της ρευστότητάς τους σε κεφάλαιο κίνησης</w:t>
      </w:r>
      <w:r w:rsidRPr="00390668">
        <w:rPr>
          <w:rFonts w:ascii="Tahoma" w:hAnsi="Tahoma" w:cs="Tahoma"/>
          <w:sz w:val="22"/>
          <w:szCs w:val="22"/>
        </w:rPr>
        <w:t xml:space="preserve">, </w:t>
      </w:r>
      <w:r w:rsidRPr="00390668">
        <w:rPr>
          <w:rFonts w:ascii="Tahoma" w:hAnsi="Tahoma" w:cs="Tahoma"/>
          <w:b/>
          <w:sz w:val="22"/>
          <w:szCs w:val="22"/>
        </w:rPr>
        <w:t>λόγω επιδείνωσης των υφιστάμενων οικονομικών και υγειονομικών συνθηκών υπό τις οποίες αυτές δραστηριοποιούνται</w:t>
      </w:r>
      <w:r w:rsidRPr="00390668">
        <w:rPr>
          <w:rFonts w:ascii="Tahoma" w:hAnsi="Tahoma" w:cs="Tahoma"/>
          <w:sz w:val="22"/>
          <w:szCs w:val="22"/>
        </w:rPr>
        <w:t>, γεγονός που προκύπτει και από την σχετική διαβούλευσης που προηγήθηκε. Κατά συνέπεια,</w:t>
      </w:r>
      <w:r w:rsidR="00716AD8" w:rsidRPr="00390668">
        <w:rPr>
          <w:rFonts w:ascii="Tahoma" w:hAnsi="Tahoma" w:cs="Tahoma"/>
          <w:sz w:val="22"/>
          <w:szCs w:val="22"/>
        </w:rPr>
        <w:t xml:space="preserve"> </w:t>
      </w:r>
      <w:r w:rsidR="00716AD8" w:rsidRPr="00390668">
        <w:rPr>
          <w:rFonts w:ascii="Tahoma" w:hAnsi="Tahoma" w:cs="Tahoma"/>
          <w:b/>
          <w:sz w:val="22"/>
          <w:szCs w:val="22"/>
        </w:rPr>
        <w:t>οι δυνατότητες υλοποίησης ενός συγχρηματοδοτούμενου επενδυτικού σχεδίου ανάπτυξης των τοπικών επιχειρήσεων</w:t>
      </w:r>
      <w:r w:rsidR="00BE0A0A">
        <w:rPr>
          <w:rFonts w:ascii="Tahoma" w:hAnsi="Tahoma" w:cs="Tahoma"/>
          <w:b/>
          <w:sz w:val="22"/>
          <w:szCs w:val="22"/>
        </w:rPr>
        <w:t xml:space="preserve"> στην παρούσα φάση</w:t>
      </w:r>
      <w:r w:rsidR="00716AD8" w:rsidRPr="00390668">
        <w:rPr>
          <w:rFonts w:ascii="Tahoma" w:hAnsi="Tahoma" w:cs="Tahoma"/>
          <w:b/>
          <w:sz w:val="22"/>
          <w:szCs w:val="22"/>
        </w:rPr>
        <w:t xml:space="preserve"> </w:t>
      </w:r>
      <w:r w:rsidRPr="00390668">
        <w:rPr>
          <w:rFonts w:ascii="Tahoma" w:hAnsi="Tahoma" w:cs="Tahoma"/>
          <w:b/>
          <w:sz w:val="22"/>
          <w:szCs w:val="22"/>
        </w:rPr>
        <w:t xml:space="preserve">έχουν </w:t>
      </w:r>
      <w:r w:rsidR="00716AD8" w:rsidRPr="00390668">
        <w:rPr>
          <w:rFonts w:ascii="Tahoma" w:hAnsi="Tahoma" w:cs="Tahoma"/>
          <w:b/>
          <w:sz w:val="22"/>
          <w:szCs w:val="22"/>
        </w:rPr>
        <w:t>περιορ</w:t>
      </w:r>
      <w:r w:rsidRPr="00390668">
        <w:rPr>
          <w:rFonts w:ascii="Tahoma" w:hAnsi="Tahoma" w:cs="Tahoma"/>
          <w:b/>
          <w:sz w:val="22"/>
          <w:szCs w:val="22"/>
        </w:rPr>
        <w:t>ιστε</w:t>
      </w:r>
      <w:r w:rsidR="00716AD8" w:rsidRPr="00390668">
        <w:rPr>
          <w:rFonts w:ascii="Tahoma" w:hAnsi="Tahoma" w:cs="Tahoma"/>
          <w:b/>
          <w:sz w:val="22"/>
          <w:szCs w:val="22"/>
        </w:rPr>
        <w:t>ί σημαντικά</w:t>
      </w:r>
      <w:r w:rsidR="00716AD8" w:rsidRPr="00390668">
        <w:rPr>
          <w:rFonts w:ascii="Tahoma" w:hAnsi="Tahoma" w:cs="Tahoma"/>
          <w:sz w:val="22"/>
          <w:szCs w:val="22"/>
        </w:rPr>
        <w:t>.</w:t>
      </w:r>
    </w:p>
    <w:p w:rsidR="00390668" w:rsidRDefault="004A2541" w:rsidP="004A2541">
      <w:pPr>
        <w:numPr>
          <w:ilvl w:val="0"/>
          <w:numId w:val="24"/>
        </w:numPr>
        <w:spacing w:after="120" w:line="360" w:lineRule="auto"/>
        <w:ind w:left="284" w:right="40" w:hanging="284"/>
        <w:jc w:val="both"/>
        <w:rPr>
          <w:rFonts w:ascii="Tahoma" w:hAnsi="Tahoma" w:cs="Tahoma"/>
          <w:sz w:val="22"/>
          <w:szCs w:val="22"/>
        </w:rPr>
      </w:pPr>
      <w:r w:rsidRPr="00637251">
        <w:rPr>
          <w:rFonts w:ascii="Tahoma" w:hAnsi="Tahoma" w:cs="Tahoma"/>
          <w:sz w:val="22"/>
          <w:szCs w:val="22"/>
        </w:rPr>
        <w:t>Με</w:t>
      </w:r>
      <w:r w:rsidRPr="00637251">
        <w:rPr>
          <w:rFonts w:ascii="Tahoma" w:hAnsi="Tahoma" w:cs="Tahoma"/>
          <w:spacing w:val="-12"/>
          <w:sz w:val="22"/>
          <w:szCs w:val="22"/>
        </w:rPr>
        <w:t xml:space="preserve"> </w:t>
      </w:r>
      <w:r w:rsidRPr="00637251">
        <w:rPr>
          <w:rFonts w:ascii="Tahoma" w:hAnsi="Tahoma" w:cs="Tahoma"/>
          <w:sz w:val="22"/>
          <w:szCs w:val="22"/>
        </w:rPr>
        <w:t>την</w:t>
      </w:r>
      <w:r w:rsidR="00390668" w:rsidRPr="00637251">
        <w:rPr>
          <w:rFonts w:ascii="Tahoma" w:hAnsi="Tahoma" w:cs="Tahoma"/>
          <w:sz w:val="22"/>
          <w:szCs w:val="22"/>
        </w:rPr>
        <w:t xml:space="preserve"> επικείμενη</w:t>
      </w:r>
      <w:r w:rsidRPr="00637251">
        <w:rPr>
          <w:rFonts w:ascii="Tahoma" w:hAnsi="Tahoma" w:cs="Tahoma"/>
          <w:spacing w:val="-12"/>
          <w:sz w:val="22"/>
          <w:szCs w:val="22"/>
        </w:rPr>
        <w:t xml:space="preserve"> </w:t>
      </w:r>
      <w:r w:rsidRPr="00637251">
        <w:rPr>
          <w:rFonts w:ascii="Tahoma" w:hAnsi="Tahoma" w:cs="Tahoma"/>
          <w:sz w:val="22"/>
          <w:szCs w:val="22"/>
        </w:rPr>
        <w:t>έκδοση</w:t>
      </w:r>
      <w:r w:rsidRPr="00637251">
        <w:rPr>
          <w:rFonts w:ascii="Tahoma" w:hAnsi="Tahoma" w:cs="Tahoma"/>
          <w:spacing w:val="-12"/>
          <w:sz w:val="22"/>
          <w:szCs w:val="22"/>
        </w:rPr>
        <w:t xml:space="preserve"> </w:t>
      </w:r>
      <w:r w:rsidRPr="00637251">
        <w:rPr>
          <w:rFonts w:ascii="Tahoma" w:hAnsi="Tahoma" w:cs="Tahoma"/>
          <w:sz w:val="22"/>
          <w:szCs w:val="22"/>
        </w:rPr>
        <w:t>από</w:t>
      </w:r>
      <w:r w:rsidRPr="00637251">
        <w:rPr>
          <w:rFonts w:ascii="Tahoma" w:hAnsi="Tahoma" w:cs="Tahoma"/>
          <w:spacing w:val="-12"/>
          <w:sz w:val="22"/>
          <w:szCs w:val="22"/>
        </w:rPr>
        <w:t xml:space="preserve"> </w:t>
      </w:r>
      <w:r w:rsidRPr="00637251">
        <w:rPr>
          <w:rFonts w:ascii="Tahoma" w:hAnsi="Tahoma" w:cs="Tahoma"/>
          <w:sz w:val="22"/>
          <w:szCs w:val="22"/>
        </w:rPr>
        <w:t>την</w:t>
      </w:r>
      <w:r w:rsidRPr="00637251">
        <w:rPr>
          <w:rFonts w:ascii="Tahoma" w:hAnsi="Tahoma" w:cs="Tahoma"/>
          <w:spacing w:val="-12"/>
          <w:sz w:val="22"/>
          <w:szCs w:val="22"/>
        </w:rPr>
        <w:t xml:space="preserve"> </w:t>
      </w:r>
      <w:r w:rsidRPr="00637251">
        <w:rPr>
          <w:rFonts w:ascii="Tahoma" w:hAnsi="Tahoma" w:cs="Tahoma"/>
          <w:sz w:val="22"/>
          <w:szCs w:val="22"/>
        </w:rPr>
        <w:t>Ε.Υ.Δ.</w:t>
      </w:r>
      <w:r w:rsidRPr="00637251">
        <w:rPr>
          <w:rFonts w:ascii="Tahoma" w:hAnsi="Tahoma" w:cs="Tahoma"/>
          <w:spacing w:val="-12"/>
          <w:sz w:val="22"/>
          <w:szCs w:val="22"/>
        </w:rPr>
        <w:t xml:space="preserve"> </w:t>
      </w:r>
      <w:r w:rsidRPr="00637251">
        <w:rPr>
          <w:rFonts w:ascii="Tahoma" w:hAnsi="Tahoma" w:cs="Tahoma"/>
          <w:sz w:val="22"/>
          <w:szCs w:val="22"/>
        </w:rPr>
        <w:t>του</w:t>
      </w:r>
      <w:r w:rsidRPr="00637251">
        <w:rPr>
          <w:rFonts w:ascii="Tahoma" w:hAnsi="Tahoma" w:cs="Tahoma"/>
          <w:spacing w:val="-12"/>
          <w:sz w:val="22"/>
          <w:szCs w:val="22"/>
        </w:rPr>
        <w:t xml:space="preserve"> </w:t>
      </w:r>
      <w:r w:rsidRPr="00637251">
        <w:rPr>
          <w:rFonts w:ascii="Tahoma" w:hAnsi="Tahoma" w:cs="Tahoma"/>
          <w:sz w:val="22"/>
          <w:szCs w:val="22"/>
        </w:rPr>
        <w:t>Π.Ε.Π. Θεσσαλίας 2014</w:t>
      </w:r>
      <w:r w:rsidRPr="00637251">
        <w:rPr>
          <w:rFonts w:ascii="Tahoma" w:hAnsi="Tahoma" w:cs="Tahoma"/>
          <w:spacing w:val="-42"/>
          <w:sz w:val="22"/>
          <w:szCs w:val="22"/>
        </w:rPr>
        <w:t xml:space="preserve"> </w:t>
      </w:r>
      <w:r w:rsidRPr="00637251">
        <w:rPr>
          <w:rFonts w:ascii="Tahoma" w:hAnsi="Tahoma" w:cs="Tahoma"/>
          <w:sz w:val="22"/>
          <w:szCs w:val="22"/>
        </w:rPr>
        <w:t>–</w:t>
      </w:r>
      <w:r w:rsidRPr="00637251">
        <w:rPr>
          <w:rFonts w:ascii="Tahoma" w:hAnsi="Tahoma" w:cs="Tahoma"/>
          <w:spacing w:val="-20"/>
          <w:sz w:val="22"/>
          <w:szCs w:val="22"/>
        </w:rPr>
        <w:t xml:space="preserve"> </w:t>
      </w:r>
      <w:r w:rsidRPr="00637251">
        <w:rPr>
          <w:rFonts w:ascii="Tahoma" w:hAnsi="Tahoma" w:cs="Tahoma"/>
          <w:sz w:val="22"/>
          <w:szCs w:val="22"/>
        </w:rPr>
        <w:t>2020</w:t>
      </w:r>
      <w:r w:rsidR="00390668" w:rsidRPr="00637251">
        <w:rPr>
          <w:rFonts w:ascii="Tahoma" w:hAnsi="Tahoma" w:cs="Tahoma"/>
          <w:sz w:val="22"/>
          <w:szCs w:val="22"/>
        </w:rPr>
        <w:t xml:space="preserve"> των οριζόντιων αυτών</w:t>
      </w:r>
      <w:r w:rsidRPr="00637251">
        <w:rPr>
          <w:rFonts w:ascii="Tahoma" w:hAnsi="Tahoma" w:cs="Tahoma"/>
          <w:sz w:val="22"/>
          <w:szCs w:val="22"/>
        </w:rPr>
        <w:t xml:space="preserve"> προσκλήσεων</w:t>
      </w:r>
      <w:r w:rsidR="00390668" w:rsidRPr="00637251">
        <w:rPr>
          <w:rFonts w:ascii="Tahoma" w:hAnsi="Tahoma" w:cs="Tahoma"/>
          <w:sz w:val="22"/>
          <w:szCs w:val="22"/>
        </w:rPr>
        <w:t xml:space="preserve"> για την υλοποίηση δράσεων</w:t>
      </w:r>
      <w:r w:rsidRPr="00637251">
        <w:rPr>
          <w:rFonts w:ascii="Tahoma" w:hAnsi="Tahoma" w:cs="Tahoma"/>
          <w:sz w:val="22"/>
          <w:szCs w:val="22"/>
        </w:rPr>
        <w:t xml:space="preserve"> </w:t>
      </w:r>
      <w:r w:rsidR="008E3EEA" w:rsidRPr="00637251">
        <w:rPr>
          <w:rFonts w:ascii="Tahoma" w:hAnsi="Tahoma" w:cs="Tahoma"/>
          <w:sz w:val="22"/>
          <w:szCs w:val="22"/>
        </w:rPr>
        <w:t>στήριξης της Γενική</w:t>
      </w:r>
      <w:r w:rsidR="00CB3DC2">
        <w:rPr>
          <w:rFonts w:ascii="Tahoma" w:hAnsi="Tahoma" w:cs="Tahoma"/>
          <w:sz w:val="22"/>
          <w:szCs w:val="22"/>
        </w:rPr>
        <w:t>ς</w:t>
      </w:r>
      <w:r w:rsidR="008E3EEA" w:rsidRPr="00637251">
        <w:rPr>
          <w:rFonts w:ascii="Tahoma" w:hAnsi="Tahoma" w:cs="Tahoma"/>
          <w:sz w:val="22"/>
          <w:szCs w:val="22"/>
        </w:rPr>
        <w:t xml:space="preserve"> και Κοινωνικής Επιχειρηματικότητας και ενίσχυσης και της Απασχόλησης / Αυτό-απασχόλησης, οι οποίες θα αφορούν και σε επιχειρήσεις της περιοχής παρέμβασης της εγκριθείσας</w:t>
      </w:r>
      <w:r w:rsidR="008E3EEA" w:rsidRPr="00637251">
        <w:rPr>
          <w:rFonts w:ascii="Tahoma" w:hAnsi="Tahoma" w:cs="Tahoma"/>
          <w:spacing w:val="-12"/>
          <w:sz w:val="22"/>
          <w:szCs w:val="22"/>
        </w:rPr>
        <w:t xml:space="preserve"> </w:t>
      </w:r>
      <w:r w:rsidR="008E3EEA" w:rsidRPr="00637251">
        <w:rPr>
          <w:rFonts w:ascii="Tahoma" w:hAnsi="Tahoma" w:cs="Tahoma"/>
          <w:sz w:val="22"/>
          <w:szCs w:val="22"/>
        </w:rPr>
        <w:t>Στρατηγικής</w:t>
      </w:r>
      <w:r w:rsidR="008E3EEA" w:rsidRPr="00637251">
        <w:rPr>
          <w:rFonts w:ascii="Tahoma" w:hAnsi="Tahoma" w:cs="Tahoma"/>
          <w:spacing w:val="-12"/>
          <w:sz w:val="22"/>
          <w:szCs w:val="22"/>
        </w:rPr>
        <w:t xml:space="preserve"> </w:t>
      </w:r>
      <w:r w:rsidR="008E3EEA" w:rsidRPr="00637251">
        <w:rPr>
          <w:rFonts w:ascii="Tahoma" w:hAnsi="Tahoma" w:cs="Tahoma"/>
          <w:sz w:val="22"/>
          <w:szCs w:val="22"/>
        </w:rPr>
        <w:t>Β.Α.Α.</w:t>
      </w:r>
      <w:r w:rsidR="008E3EEA" w:rsidRPr="00637251">
        <w:rPr>
          <w:rFonts w:ascii="Tahoma" w:hAnsi="Tahoma" w:cs="Tahoma"/>
          <w:spacing w:val="-12"/>
          <w:sz w:val="22"/>
          <w:szCs w:val="22"/>
        </w:rPr>
        <w:t xml:space="preserve"> </w:t>
      </w:r>
      <w:r w:rsidR="008E3EEA" w:rsidRPr="00637251">
        <w:rPr>
          <w:rFonts w:ascii="Tahoma" w:hAnsi="Tahoma" w:cs="Tahoma"/>
          <w:sz w:val="22"/>
          <w:szCs w:val="22"/>
        </w:rPr>
        <w:t>του</w:t>
      </w:r>
      <w:r w:rsidR="008E3EEA" w:rsidRPr="00637251">
        <w:rPr>
          <w:rFonts w:ascii="Tahoma" w:hAnsi="Tahoma" w:cs="Tahoma"/>
          <w:spacing w:val="-12"/>
          <w:sz w:val="22"/>
          <w:szCs w:val="22"/>
        </w:rPr>
        <w:t xml:space="preserve"> </w:t>
      </w:r>
      <w:r w:rsidR="008E3EEA" w:rsidRPr="00637251">
        <w:rPr>
          <w:rFonts w:ascii="Tahoma" w:hAnsi="Tahoma" w:cs="Tahoma"/>
          <w:sz w:val="22"/>
          <w:szCs w:val="22"/>
        </w:rPr>
        <w:t>Δήμου Τρικκαίων και στο πλαίσι</w:t>
      </w:r>
      <w:r w:rsidR="00CB3DC2">
        <w:rPr>
          <w:rFonts w:ascii="Tahoma" w:hAnsi="Tahoma" w:cs="Tahoma"/>
          <w:sz w:val="22"/>
          <w:szCs w:val="22"/>
        </w:rPr>
        <w:t>ό τους</w:t>
      </w:r>
      <w:r w:rsidR="00637251" w:rsidRPr="00637251">
        <w:rPr>
          <w:rFonts w:ascii="Tahoma" w:hAnsi="Tahoma" w:cs="Tahoma"/>
          <w:sz w:val="22"/>
          <w:szCs w:val="22"/>
        </w:rPr>
        <w:t xml:space="preserve"> </w:t>
      </w:r>
      <w:r w:rsidR="008E3EEA" w:rsidRPr="00637251">
        <w:rPr>
          <w:rFonts w:ascii="Tahoma" w:hAnsi="Tahoma" w:cs="Tahoma"/>
          <w:sz w:val="22"/>
          <w:szCs w:val="22"/>
        </w:rPr>
        <w:t xml:space="preserve">θα εκτελεστούν και οι αντίστοιχες τέσσερις προβλεπόμενες δράσεις της </w:t>
      </w:r>
      <w:r w:rsidR="00CB3DC2">
        <w:rPr>
          <w:rFonts w:ascii="Tahoma" w:hAnsi="Tahoma" w:cs="Tahoma"/>
          <w:sz w:val="22"/>
          <w:szCs w:val="22"/>
        </w:rPr>
        <w:t xml:space="preserve">εγκριθείσας </w:t>
      </w:r>
      <w:r w:rsidR="008E3EEA" w:rsidRPr="00637251">
        <w:rPr>
          <w:rFonts w:ascii="Tahoma" w:hAnsi="Tahoma" w:cs="Tahoma"/>
          <w:sz w:val="22"/>
          <w:szCs w:val="22"/>
        </w:rPr>
        <w:t>Στρατηγικής (α/α 7 έως και 10 του παραπάνω πίνακα),</w:t>
      </w:r>
      <w:r w:rsidRPr="00637251">
        <w:rPr>
          <w:rFonts w:ascii="Tahoma" w:hAnsi="Tahoma" w:cs="Tahoma"/>
          <w:sz w:val="22"/>
          <w:szCs w:val="22"/>
        </w:rPr>
        <w:t xml:space="preserve"> </w:t>
      </w:r>
      <w:r w:rsidR="00390668" w:rsidRPr="00637251">
        <w:rPr>
          <w:rFonts w:ascii="Tahoma" w:hAnsi="Tahoma" w:cs="Tahoma"/>
          <w:b/>
          <w:sz w:val="22"/>
          <w:szCs w:val="22"/>
        </w:rPr>
        <w:t>αποφεύγονται οι χρονοβόρες διαδικασίες τήρηση</w:t>
      </w:r>
      <w:r w:rsidR="008E3EEA" w:rsidRPr="00637251">
        <w:rPr>
          <w:rFonts w:ascii="Tahoma" w:hAnsi="Tahoma" w:cs="Tahoma"/>
          <w:b/>
          <w:sz w:val="22"/>
          <w:szCs w:val="22"/>
        </w:rPr>
        <w:t>ς</w:t>
      </w:r>
      <w:r w:rsidR="00390668" w:rsidRPr="00637251">
        <w:rPr>
          <w:rFonts w:ascii="Tahoma" w:hAnsi="Tahoma" w:cs="Tahoma"/>
          <w:b/>
          <w:sz w:val="22"/>
          <w:szCs w:val="22"/>
        </w:rPr>
        <w:t xml:space="preserve"> των απαιτήσεων και των κανόνων του συστήματος των κρατικών ενισχύσεων</w:t>
      </w:r>
      <w:r w:rsidR="008E3EEA" w:rsidRPr="00637251">
        <w:rPr>
          <w:rFonts w:ascii="Tahoma" w:hAnsi="Tahoma" w:cs="Tahoma"/>
          <w:b/>
          <w:sz w:val="22"/>
          <w:szCs w:val="22"/>
        </w:rPr>
        <w:t xml:space="preserve"> που θα είχαμε στην περίπτωση </w:t>
      </w:r>
      <w:r w:rsidR="00637251" w:rsidRPr="00637251">
        <w:rPr>
          <w:rFonts w:ascii="Tahoma" w:hAnsi="Tahoma" w:cs="Tahoma"/>
          <w:b/>
          <w:sz w:val="22"/>
          <w:szCs w:val="22"/>
        </w:rPr>
        <w:t xml:space="preserve">έκδοσης </w:t>
      </w:r>
      <w:proofErr w:type="spellStart"/>
      <w:r w:rsidR="00637251" w:rsidRPr="00637251">
        <w:rPr>
          <w:rFonts w:ascii="Tahoma" w:hAnsi="Tahoma" w:cs="Tahoma"/>
          <w:b/>
          <w:sz w:val="22"/>
          <w:szCs w:val="22"/>
        </w:rPr>
        <w:t>στοχευμένων</w:t>
      </w:r>
      <w:proofErr w:type="spellEnd"/>
      <w:r w:rsidR="00637251" w:rsidRPr="00637251">
        <w:rPr>
          <w:rFonts w:ascii="Tahoma" w:hAnsi="Tahoma" w:cs="Tahoma"/>
          <w:b/>
          <w:sz w:val="22"/>
          <w:szCs w:val="22"/>
        </w:rPr>
        <w:t xml:space="preserve"> προσκλήσεων</w:t>
      </w:r>
      <w:r w:rsidR="00637251" w:rsidRPr="00637251">
        <w:rPr>
          <w:rFonts w:ascii="Tahoma" w:hAnsi="Tahoma" w:cs="Tahoma"/>
          <w:sz w:val="22"/>
          <w:szCs w:val="22"/>
        </w:rPr>
        <w:t xml:space="preserve"> αποκλειστικά</w:t>
      </w:r>
      <w:r w:rsidR="00637251" w:rsidRPr="00637251">
        <w:rPr>
          <w:rFonts w:ascii="Tahoma" w:hAnsi="Tahoma" w:cs="Tahoma"/>
          <w:spacing w:val="-12"/>
          <w:sz w:val="22"/>
          <w:szCs w:val="22"/>
        </w:rPr>
        <w:t xml:space="preserve"> </w:t>
      </w:r>
      <w:r w:rsidR="00637251" w:rsidRPr="00637251">
        <w:rPr>
          <w:rFonts w:ascii="Tahoma" w:hAnsi="Tahoma" w:cs="Tahoma"/>
          <w:sz w:val="22"/>
          <w:szCs w:val="22"/>
        </w:rPr>
        <w:t>και</w:t>
      </w:r>
      <w:r w:rsidR="00637251" w:rsidRPr="00637251">
        <w:rPr>
          <w:rFonts w:ascii="Tahoma" w:hAnsi="Tahoma" w:cs="Tahoma"/>
          <w:spacing w:val="-12"/>
          <w:sz w:val="22"/>
          <w:szCs w:val="22"/>
        </w:rPr>
        <w:t xml:space="preserve"> </w:t>
      </w:r>
      <w:r w:rsidR="00637251" w:rsidRPr="00637251">
        <w:rPr>
          <w:rFonts w:ascii="Tahoma" w:hAnsi="Tahoma" w:cs="Tahoma"/>
          <w:sz w:val="22"/>
          <w:szCs w:val="22"/>
        </w:rPr>
        <w:t>μόνο</w:t>
      </w:r>
      <w:r w:rsidR="00637251" w:rsidRPr="00637251">
        <w:rPr>
          <w:rFonts w:ascii="Tahoma" w:hAnsi="Tahoma" w:cs="Tahoma"/>
          <w:spacing w:val="-12"/>
          <w:sz w:val="22"/>
          <w:szCs w:val="22"/>
        </w:rPr>
        <w:t xml:space="preserve"> </w:t>
      </w:r>
      <w:r w:rsidR="00637251" w:rsidRPr="00637251">
        <w:rPr>
          <w:rFonts w:ascii="Tahoma" w:hAnsi="Tahoma" w:cs="Tahoma"/>
          <w:sz w:val="22"/>
          <w:szCs w:val="22"/>
        </w:rPr>
        <w:t>για</w:t>
      </w:r>
      <w:r w:rsidR="00637251" w:rsidRPr="00637251">
        <w:rPr>
          <w:rFonts w:ascii="Tahoma" w:hAnsi="Tahoma" w:cs="Tahoma"/>
          <w:spacing w:val="-12"/>
          <w:sz w:val="22"/>
          <w:szCs w:val="22"/>
        </w:rPr>
        <w:t xml:space="preserve"> </w:t>
      </w:r>
      <w:r w:rsidR="00637251" w:rsidRPr="00637251">
        <w:rPr>
          <w:rFonts w:ascii="Tahoma" w:hAnsi="Tahoma" w:cs="Tahoma"/>
          <w:sz w:val="22"/>
          <w:szCs w:val="22"/>
        </w:rPr>
        <w:t>τις</w:t>
      </w:r>
      <w:r w:rsidR="00637251" w:rsidRPr="00637251">
        <w:rPr>
          <w:rFonts w:ascii="Tahoma" w:hAnsi="Tahoma" w:cs="Tahoma"/>
          <w:spacing w:val="-12"/>
          <w:sz w:val="22"/>
          <w:szCs w:val="22"/>
        </w:rPr>
        <w:t xml:space="preserve"> </w:t>
      </w:r>
      <w:r w:rsidR="00637251" w:rsidRPr="00637251">
        <w:rPr>
          <w:rFonts w:ascii="Tahoma" w:hAnsi="Tahoma" w:cs="Tahoma"/>
          <w:sz w:val="22"/>
          <w:szCs w:val="22"/>
        </w:rPr>
        <w:t>ανάγκες</w:t>
      </w:r>
      <w:r w:rsidR="00637251" w:rsidRPr="00637251">
        <w:rPr>
          <w:rFonts w:ascii="Tahoma" w:hAnsi="Tahoma" w:cs="Tahoma"/>
          <w:spacing w:val="-12"/>
          <w:sz w:val="22"/>
          <w:szCs w:val="22"/>
        </w:rPr>
        <w:t xml:space="preserve"> </w:t>
      </w:r>
      <w:r w:rsidR="00637251" w:rsidRPr="00637251">
        <w:rPr>
          <w:rFonts w:ascii="Tahoma" w:hAnsi="Tahoma" w:cs="Tahoma"/>
          <w:sz w:val="22"/>
          <w:szCs w:val="22"/>
        </w:rPr>
        <w:t>υλοποίησης των συγκεκριμένων αυτών τεσσάρων δράσεων της Στρατηγικής</w:t>
      </w:r>
      <w:r w:rsidR="00637251" w:rsidRPr="00637251">
        <w:rPr>
          <w:rFonts w:ascii="Tahoma" w:hAnsi="Tahoma" w:cs="Tahoma"/>
          <w:spacing w:val="-12"/>
          <w:sz w:val="22"/>
          <w:szCs w:val="22"/>
        </w:rPr>
        <w:t xml:space="preserve"> </w:t>
      </w:r>
      <w:r w:rsidR="00637251" w:rsidRPr="00637251">
        <w:rPr>
          <w:rFonts w:ascii="Tahoma" w:hAnsi="Tahoma" w:cs="Tahoma"/>
          <w:sz w:val="22"/>
          <w:szCs w:val="22"/>
        </w:rPr>
        <w:t>Β.Α.Α.</w:t>
      </w:r>
      <w:r w:rsidR="00637251" w:rsidRPr="00637251">
        <w:rPr>
          <w:rFonts w:ascii="Tahoma" w:hAnsi="Tahoma" w:cs="Tahoma"/>
          <w:spacing w:val="-12"/>
          <w:sz w:val="22"/>
          <w:szCs w:val="22"/>
        </w:rPr>
        <w:t xml:space="preserve"> </w:t>
      </w:r>
      <w:r w:rsidR="00637251" w:rsidRPr="00637251">
        <w:rPr>
          <w:rFonts w:ascii="Tahoma" w:hAnsi="Tahoma" w:cs="Tahoma"/>
          <w:sz w:val="22"/>
          <w:szCs w:val="22"/>
        </w:rPr>
        <w:t>του</w:t>
      </w:r>
      <w:r w:rsidR="00637251" w:rsidRPr="00637251">
        <w:rPr>
          <w:rFonts w:ascii="Tahoma" w:hAnsi="Tahoma" w:cs="Tahoma"/>
          <w:spacing w:val="-12"/>
          <w:sz w:val="22"/>
          <w:szCs w:val="22"/>
        </w:rPr>
        <w:t xml:space="preserve"> </w:t>
      </w:r>
      <w:r w:rsidR="00637251" w:rsidRPr="00637251">
        <w:rPr>
          <w:rFonts w:ascii="Tahoma" w:hAnsi="Tahoma" w:cs="Tahoma"/>
          <w:sz w:val="22"/>
          <w:szCs w:val="22"/>
        </w:rPr>
        <w:t>Δήμου Τρικκαίων,</w:t>
      </w:r>
      <w:r w:rsidR="00390668" w:rsidRPr="00637251">
        <w:rPr>
          <w:rFonts w:ascii="Tahoma" w:hAnsi="Tahoma" w:cs="Tahoma"/>
          <w:b/>
          <w:sz w:val="22"/>
          <w:szCs w:val="22"/>
        </w:rPr>
        <w:t xml:space="preserve"> γεγονός</w:t>
      </w:r>
      <w:r w:rsidR="00390668" w:rsidRPr="00637251">
        <w:rPr>
          <w:rFonts w:ascii="Tahoma" w:hAnsi="Tahoma" w:cs="Tahoma"/>
          <w:b/>
          <w:spacing w:val="-12"/>
          <w:sz w:val="22"/>
          <w:szCs w:val="22"/>
        </w:rPr>
        <w:t xml:space="preserve"> </w:t>
      </w:r>
      <w:r w:rsidR="00637251">
        <w:rPr>
          <w:rFonts w:ascii="Tahoma" w:hAnsi="Tahoma" w:cs="Tahoma"/>
          <w:b/>
          <w:sz w:val="22"/>
          <w:szCs w:val="22"/>
        </w:rPr>
        <w:t>δυσ</w:t>
      </w:r>
      <w:r w:rsidR="00390668" w:rsidRPr="00637251">
        <w:rPr>
          <w:rFonts w:ascii="Tahoma" w:hAnsi="Tahoma" w:cs="Tahoma"/>
          <w:b/>
          <w:sz w:val="22"/>
          <w:szCs w:val="22"/>
        </w:rPr>
        <w:t>ανάλογο με τους γενικά περιορισμένους διαθέσιμους πόρους που προβλέπονται στην εγκριθείσα Στρατηγική Β.Α.Α. του Δήμου Τρικκαίων</w:t>
      </w:r>
      <w:r w:rsidR="00637251" w:rsidRPr="00637251">
        <w:rPr>
          <w:rFonts w:ascii="Tahoma" w:hAnsi="Tahoma" w:cs="Tahoma"/>
          <w:sz w:val="22"/>
          <w:szCs w:val="22"/>
        </w:rPr>
        <w:t xml:space="preserve"> για την υλοποίησή τους</w:t>
      </w:r>
      <w:r w:rsidR="00390668" w:rsidRPr="00637251">
        <w:rPr>
          <w:rFonts w:ascii="Tahoma" w:hAnsi="Tahoma" w:cs="Tahoma"/>
          <w:sz w:val="22"/>
          <w:szCs w:val="22"/>
        </w:rPr>
        <w:t xml:space="preserve"> (συνολικό ύψος προβλεπόμενων διαθέσιμων πόρων </w:t>
      </w:r>
      <w:r w:rsidR="00390668" w:rsidRPr="00637251">
        <w:rPr>
          <w:rFonts w:ascii="Tahoma" w:hAnsi="Tahoma" w:cs="Tahoma"/>
          <w:b/>
          <w:sz w:val="22"/>
          <w:szCs w:val="22"/>
        </w:rPr>
        <w:t>1.440.000,00 €</w:t>
      </w:r>
      <w:r w:rsidR="00637251" w:rsidRPr="00637251">
        <w:rPr>
          <w:rFonts w:ascii="Tahoma" w:hAnsi="Tahoma" w:cs="Tahoma"/>
          <w:sz w:val="22"/>
          <w:szCs w:val="22"/>
        </w:rPr>
        <w:t>),</w:t>
      </w:r>
      <w:r w:rsidR="00390668" w:rsidRPr="00637251">
        <w:rPr>
          <w:rFonts w:ascii="Tahoma" w:hAnsi="Tahoma" w:cs="Tahoma"/>
          <w:sz w:val="22"/>
          <w:szCs w:val="22"/>
        </w:rPr>
        <w:t xml:space="preserve"> οι οποίοι, </w:t>
      </w:r>
      <w:r w:rsidR="00390668" w:rsidRPr="00637251">
        <w:rPr>
          <w:rFonts w:ascii="Tahoma" w:hAnsi="Tahoma" w:cs="Tahoma"/>
          <w:b/>
          <w:sz w:val="22"/>
          <w:szCs w:val="22"/>
        </w:rPr>
        <w:t>ιδιαίτερα για την υλοποίηση δράσεων που εντάσσονται στις Ε.Π. 8</w:t>
      </w:r>
      <w:r w:rsidR="00390668" w:rsidRPr="00637251">
        <w:rPr>
          <w:rFonts w:ascii="Tahoma" w:hAnsi="Tahoma" w:cs="Tahoma"/>
          <w:b/>
          <w:sz w:val="22"/>
          <w:szCs w:val="22"/>
          <w:lang w:val="en-US"/>
        </w:rPr>
        <w:t>iii</w:t>
      </w:r>
      <w:r w:rsidR="00390668" w:rsidRPr="00637251">
        <w:rPr>
          <w:rFonts w:ascii="Tahoma" w:hAnsi="Tahoma" w:cs="Tahoma"/>
          <w:b/>
          <w:sz w:val="22"/>
          <w:szCs w:val="22"/>
        </w:rPr>
        <w:t>, 8ν και 9ν είναι αρκετά μικροί</w:t>
      </w:r>
      <w:r w:rsidR="00390668" w:rsidRPr="00637251">
        <w:rPr>
          <w:rFonts w:ascii="Tahoma" w:hAnsi="Tahoma" w:cs="Tahoma"/>
          <w:sz w:val="22"/>
          <w:szCs w:val="22"/>
        </w:rPr>
        <w:t>.</w:t>
      </w:r>
      <w:r w:rsidR="008E3EEA" w:rsidRPr="00637251">
        <w:rPr>
          <w:rFonts w:ascii="Tahoma" w:hAnsi="Tahoma" w:cs="Tahoma"/>
          <w:sz w:val="22"/>
          <w:szCs w:val="22"/>
        </w:rPr>
        <w:t xml:space="preserve"> </w:t>
      </w:r>
    </w:p>
    <w:p w:rsidR="00637251" w:rsidRDefault="00637251" w:rsidP="00637251">
      <w:pPr>
        <w:numPr>
          <w:ilvl w:val="0"/>
          <w:numId w:val="24"/>
        </w:numPr>
        <w:spacing w:after="120" w:line="360" w:lineRule="auto"/>
        <w:ind w:left="284" w:right="40" w:hanging="284"/>
        <w:jc w:val="both"/>
        <w:rPr>
          <w:rFonts w:ascii="Tahoma" w:hAnsi="Tahoma" w:cs="Tahoma"/>
          <w:sz w:val="22"/>
          <w:szCs w:val="22"/>
        </w:rPr>
      </w:pPr>
      <w:r w:rsidRPr="005F7F88">
        <w:rPr>
          <w:rFonts w:ascii="Tahoma" w:hAnsi="Tahoma" w:cs="Tahoma"/>
          <w:sz w:val="22"/>
          <w:szCs w:val="22"/>
        </w:rPr>
        <w:t xml:space="preserve">Πρωταρχικός στόχος του Δήμου Τρικκαίων στην παρούσα φάση είναι η </w:t>
      </w:r>
      <w:r w:rsidRPr="005F7F88">
        <w:rPr>
          <w:rFonts w:ascii="Tahoma" w:hAnsi="Tahoma" w:cs="Tahoma"/>
          <w:b/>
          <w:sz w:val="22"/>
          <w:szCs w:val="22"/>
        </w:rPr>
        <w:t xml:space="preserve">πλήρης υλοποίηση του συνόλου των </w:t>
      </w:r>
      <w:r w:rsidR="00E21D99">
        <w:rPr>
          <w:rFonts w:ascii="Tahoma" w:hAnsi="Tahoma" w:cs="Tahoma"/>
          <w:b/>
          <w:sz w:val="22"/>
          <w:szCs w:val="22"/>
        </w:rPr>
        <w:t>δεκατεσσάρων</w:t>
      </w:r>
      <w:r w:rsidRPr="005F7F88">
        <w:rPr>
          <w:rFonts w:ascii="Tahoma" w:hAnsi="Tahoma" w:cs="Tahoma"/>
          <w:b/>
          <w:sz w:val="22"/>
          <w:szCs w:val="22"/>
        </w:rPr>
        <w:t xml:space="preserve"> (1</w:t>
      </w:r>
      <w:r w:rsidR="00E21D99">
        <w:rPr>
          <w:rFonts w:ascii="Tahoma" w:hAnsi="Tahoma" w:cs="Tahoma"/>
          <w:b/>
          <w:sz w:val="22"/>
          <w:szCs w:val="22"/>
        </w:rPr>
        <w:t>4</w:t>
      </w:r>
      <w:r w:rsidRPr="005F7F88">
        <w:rPr>
          <w:rFonts w:ascii="Tahoma" w:hAnsi="Tahoma" w:cs="Tahoma"/>
          <w:b/>
          <w:sz w:val="22"/>
          <w:szCs w:val="22"/>
        </w:rPr>
        <w:t>) έργων και δράσεων</w:t>
      </w:r>
      <w:r w:rsidRPr="005F7F88">
        <w:rPr>
          <w:rFonts w:ascii="Tahoma" w:hAnsi="Tahoma" w:cs="Tahoma"/>
          <w:sz w:val="22"/>
          <w:szCs w:val="22"/>
        </w:rPr>
        <w:t xml:space="preserve"> που προβλέπονται στην εγκριθείσα Στρατηγική Β.Α.Α. του Δήμου Τρικκαίων με τίτλο </w:t>
      </w:r>
      <w:r w:rsidRPr="005F7F88">
        <w:rPr>
          <w:rFonts w:ascii="Tahoma" w:hAnsi="Tahoma" w:cs="Tahoma"/>
          <w:iCs/>
          <w:sz w:val="22"/>
          <w:szCs w:val="22"/>
        </w:rPr>
        <w:t>«</w:t>
      </w:r>
      <w:r w:rsidRPr="005F7F88">
        <w:rPr>
          <w:rFonts w:ascii="Tahoma" w:hAnsi="Tahoma" w:cs="Tahoma"/>
          <w:i/>
          <w:iCs/>
          <w:sz w:val="22"/>
          <w:szCs w:val="22"/>
        </w:rPr>
        <w:t>ΤΡΙΚΑΛΑ: ΜΙΑ ΑΝΟΙΚΤΗ ΠΟΛΗ – ΠΡΟΤΥΠΟ ΣΤΙΣ ΌΧΘΕΣ ΤΟΥ ΛΗΘΑΙΟΥ</w:t>
      </w:r>
      <w:r w:rsidRPr="005F7F88">
        <w:rPr>
          <w:rFonts w:ascii="Tahoma" w:hAnsi="Tahoma" w:cs="Tahoma"/>
          <w:iCs/>
          <w:sz w:val="22"/>
          <w:szCs w:val="22"/>
        </w:rPr>
        <w:t>», ως προς το φυσικό και οικονομικό τους αντικείμενο</w:t>
      </w:r>
      <w:r w:rsidRPr="005F7F88">
        <w:rPr>
          <w:rFonts w:ascii="Tahoma" w:hAnsi="Tahoma" w:cs="Tahoma"/>
          <w:sz w:val="22"/>
          <w:szCs w:val="22"/>
        </w:rPr>
        <w:t xml:space="preserve">, εντός της τρέχουσας προγραμματικής περιόδου, δηλαδή </w:t>
      </w:r>
      <w:r w:rsidRPr="005F7F88">
        <w:rPr>
          <w:rFonts w:ascii="Tahoma" w:hAnsi="Tahoma" w:cs="Tahoma"/>
          <w:b/>
          <w:sz w:val="22"/>
          <w:szCs w:val="22"/>
        </w:rPr>
        <w:t>έως τη</w:t>
      </w:r>
      <w:r>
        <w:rPr>
          <w:rFonts w:ascii="Tahoma" w:hAnsi="Tahoma" w:cs="Tahoma"/>
          <w:b/>
          <w:sz w:val="22"/>
          <w:szCs w:val="22"/>
        </w:rPr>
        <w:t>ν</w:t>
      </w:r>
      <w:r w:rsidRPr="005F7F88">
        <w:rPr>
          <w:rFonts w:ascii="Tahoma" w:hAnsi="Tahoma" w:cs="Tahoma"/>
          <w:b/>
          <w:sz w:val="22"/>
          <w:szCs w:val="22"/>
        </w:rPr>
        <w:t xml:space="preserve"> 31–12–2023</w:t>
      </w:r>
      <w:r w:rsidRPr="005F7F88">
        <w:rPr>
          <w:rFonts w:ascii="Tahoma" w:hAnsi="Tahoma" w:cs="Tahoma"/>
          <w:sz w:val="22"/>
          <w:szCs w:val="22"/>
        </w:rPr>
        <w:t>, ημερομηνία κατά την οποία θα πρέπει να έχει ολοκληρωθεί πλήρως κάθε δράση του τρέχοντος ΕΣΠΑ και Π.Ε.Π.</w:t>
      </w:r>
    </w:p>
    <w:p w:rsidR="00716AD8" w:rsidRDefault="00716AD8" w:rsidP="00716AD8">
      <w:pPr>
        <w:numPr>
          <w:ilvl w:val="0"/>
          <w:numId w:val="24"/>
        </w:numPr>
        <w:spacing w:line="360" w:lineRule="auto"/>
        <w:ind w:left="284" w:right="40" w:hanging="284"/>
        <w:jc w:val="both"/>
        <w:rPr>
          <w:rFonts w:ascii="Tahoma" w:hAnsi="Tahoma" w:cs="Tahoma"/>
          <w:sz w:val="22"/>
          <w:szCs w:val="22"/>
        </w:rPr>
      </w:pPr>
      <w:r w:rsidRPr="00101DD8">
        <w:rPr>
          <w:rFonts w:ascii="Tahoma" w:hAnsi="Tahoma" w:cs="Tahoma"/>
          <w:sz w:val="22"/>
          <w:szCs w:val="22"/>
        </w:rPr>
        <w:t>Μέσω των τεσσάρων προαναφερόμενων προσκλήσεων που αναμένεται να εκδοθούν σύντομα από την Ε.Υ.Δ. του Π.Ε.Π. Θεσσαλίας 2014 –</w:t>
      </w:r>
      <w:r w:rsidRPr="00101DD8">
        <w:rPr>
          <w:rFonts w:ascii="Tahoma" w:hAnsi="Tahoma" w:cs="Tahoma"/>
          <w:spacing w:val="-20"/>
          <w:sz w:val="22"/>
          <w:szCs w:val="22"/>
        </w:rPr>
        <w:t xml:space="preserve"> </w:t>
      </w:r>
      <w:r w:rsidRPr="00101DD8">
        <w:rPr>
          <w:rFonts w:ascii="Tahoma" w:hAnsi="Tahoma" w:cs="Tahoma"/>
          <w:sz w:val="22"/>
          <w:szCs w:val="22"/>
        </w:rPr>
        <w:t>2020 αναφορικά με την υλοποίηση των δράσεων ενίσχυσης της επιχειρηματικότητας</w:t>
      </w:r>
      <w:r w:rsidR="00BE0A0A">
        <w:rPr>
          <w:rFonts w:ascii="Tahoma" w:hAnsi="Tahoma" w:cs="Tahoma"/>
          <w:sz w:val="22"/>
          <w:szCs w:val="22"/>
        </w:rPr>
        <w:t xml:space="preserve"> (Γενικής και Κοινωνικής)</w:t>
      </w:r>
      <w:r w:rsidRPr="00101DD8">
        <w:rPr>
          <w:rFonts w:ascii="Tahoma" w:hAnsi="Tahoma" w:cs="Tahoma"/>
          <w:sz w:val="22"/>
          <w:szCs w:val="22"/>
        </w:rPr>
        <w:t xml:space="preserve"> και στήριξης της </w:t>
      </w:r>
      <w:r>
        <w:rPr>
          <w:rFonts w:ascii="Tahoma" w:hAnsi="Tahoma" w:cs="Tahoma"/>
          <w:sz w:val="22"/>
          <w:szCs w:val="22"/>
        </w:rPr>
        <w:t xml:space="preserve">απασχόλησης / αυτό-απασχόλησης </w:t>
      </w:r>
      <w:r w:rsidRPr="00101DD8">
        <w:rPr>
          <w:rFonts w:ascii="Tahoma" w:hAnsi="Tahoma" w:cs="Tahoma"/>
          <w:sz w:val="22"/>
          <w:szCs w:val="22"/>
        </w:rPr>
        <w:t xml:space="preserve">στην Θεσσαλία, </w:t>
      </w:r>
      <w:r w:rsidRPr="00101DD8">
        <w:rPr>
          <w:rFonts w:ascii="Tahoma" w:hAnsi="Tahoma" w:cs="Tahoma"/>
          <w:b/>
          <w:sz w:val="22"/>
          <w:szCs w:val="22"/>
        </w:rPr>
        <w:t>ικανοποιούνται πλήρως οι στόχοι και οι επιδιώξεις της εγκριθείσας αυτής Στρατηγικής Β.Α.Α. του Δήμου Τρικκαίων</w:t>
      </w:r>
      <w:r w:rsidRPr="00101DD8">
        <w:rPr>
          <w:rFonts w:ascii="Tahoma" w:hAnsi="Tahoma" w:cs="Tahoma"/>
          <w:sz w:val="22"/>
          <w:szCs w:val="22"/>
        </w:rPr>
        <w:t>, αφού κατά την σύνταξή της υπήρξε η πρόνοια της σύνδεσης των Ειδικών Στόχων της Στρατηγικής με τους αντίστοιχους Θεματικούς Στόχους και Επενδυτικές Προτεραιότητες του Π.Ε.Π. Θεσσαλίας, αλλά και με τους Ειδικούς Στόχους της Περιφερειακής Στρατηγικής για την Κοινωνική Ένταξη και την Καταπολέμηση της Φτώχειας στην Θεσσαλίας  (ΠΕ.Σ.Κ.Ε. Θεσσαλίας 2014 – 2020) και με τους κύριους Τομείς / Κλάδους της Στρατηγικής RIS3 της Περιφέρειας Θεσσαλίας, συνεισφέροντας άμεσα σ’ αυτούς.</w:t>
      </w:r>
    </w:p>
    <w:p w:rsidR="00637251" w:rsidRDefault="00716AD8" w:rsidP="00BE0A0A">
      <w:pPr>
        <w:spacing w:after="120" w:line="360" w:lineRule="auto"/>
        <w:ind w:left="284" w:right="40"/>
        <w:jc w:val="both"/>
        <w:rPr>
          <w:rFonts w:ascii="Tahoma" w:hAnsi="Tahoma" w:cs="Tahoma"/>
          <w:sz w:val="22"/>
          <w:szCs w:val="22"/>
        </w:rPr>
      </w:pPr>
      <w:r>
        <w:rPr>
          <w:rFonts w:ascii="Tahoma" w:hAnsi="Tahoma" w:cs="Tahoma"/>
          <w:sz w:val="22"/>
          <w:szCs w:val="22"/>
        </w:rPr>
        <w:lastRenderedPageBreak/>
        <w:t xml:space="preserve">Ειδικότερα, υπό </w:t>
      </w:r>
      <w:r w:rsidRPr="00657F70">
        <w:rPr>
          <w:rFonts w:ascii="Tahoma" w:hAnsi="Tahoma" w:cs="Tahoma"/>
          <w:sz w:val="22"/>
          <w:szCs w:val="22"/>
        </w:rPr>
        <w:t>τις παρούσες</w:t>
      </w:r>
      <w:r>
        <w:rPr>
          <w:rFonts w:ascii="Tahoma" w:hAnsi="Tahoma" w:cs="Tahoma"/>
          <w:sz w:val="22"/>
          <w:szCs w:val="22"/>
        </w:rPr>
        <w:t xml:space="preserve"> κρίσιμες</w:t>
      </w:r>
      <w:r w:rsidRPr="00657F70">
        <w:rPr>
          <w:rFonts w:ascii="Tahoma" w:hAnsi="Tahoma" w:cs="Tahoma"/>
          <w:sz w:val="22"/>
          <w:szCs w:val="22"/>
        </w:rPr>
        <w:t xml:space="preserve"> από κάθε άποψη συνθήκες που διανύουμε, οι οριζόντιες σχετικές προσκλήσεις στήριξης της επιχειρηματικότητας και ενίσχυσης της απασχόλησης / αυτό-απασχόλησης αποτελούν σε ικανό βαθμό και εγγύηση για την επίτευξη των Ειδικών Στόχων (4) και (5) της εγκριθείσας Σ.Β.Α.Α. Εξάλλου, υπό τις επικρατούσες συνθήκες οικονομικής ύφεσης, η έκδοση των οριζόντιων αυτών προσκλήσεων προκύπτει και ως αναγκαιότητα, δεδομένου ότι, βάσει και των συμπερασμάτων της έκθεσης διαβούλευσης που πραγματοποίησε ο Δήμος Τρικκαίων, η τοπική οικονομία και απασχόληση χρειάζεται γενικότερης στήριξης.</w:t>
      </w:r>
    </w:p>
    <w:p w:rsidR="00716AD8" w:rsidRDefault="00716AD8" w:rsidP="00716AD8">
      <w:pPr>
        <w:numPr>
          <w:ilvl w:val="0"/>
          <w:numId w:val="24"/>
        </w:numPr>
        <w:spacing w:line="360" w:lineRule="auto"/>
        <w:ind w:left="284" w:right="40" w:hanging="284"/>
        <w:jc w:val="both"/>
        <w:rPr>
          <w:rFonts w:ascii="Tahoma" w:hAnsi="Tahoma" w:cs="Tahoma"/>
          <w:sz w:val="22"/>
          <w:szCs w:val="22"/>
        </w:rPr>
      </w:pPr>
      <w:r>
        <w:rPr>
          <w:rFonts w:ascii="Tahoma" w:hAnsi="Tahoma" w:cs="Tahoma"/>
          <w:sz w:val="22"/>
          <w:szCs w:val="22"/>
        </w:rPr>
        <w:t xml:space="preserve">Η </w:t>
      </w:r>
      <w:r w:rsidRPr="00101DD8">
        <w:rPr>
          <w:rFonts w:ascii="Tahoma" w:hAnsi="Tahoma" w:cs="Tahoma"/>
          <w:sz w:val="22"/>
          <w:szCs w:val="22"/>
        </w:rPr>
        <w:t xml:space="preserve">υλοποίηση των προβλεπόμενων στην εγκριθείσα Στρατηγική Β.Α.Α. </w:t>
      </w:r>
      <w:r>
        <w:rPr>
          <w:rFonts w:ascii="Tahoma" w:hAnsi="Tahoma" w:cs="Tahoma"/>
          <w:sz w:val="22"/>
          <w:szCs w:val="22"/>
        </w:rPr>
        <w:t xml:space="preserve">του Δήμου Τρικκαίων </w:t>
      </w:r>
      <w:r w:rsidRPr="00101DD8">
        <w:rPr>
          <w:rFonts w:ascii="Tahoma" w:hAnsi="Tahoma" w:cs="Tahoma"/>
          <w:sz w:val="22"/>
          <w:szCs w:val="22"/>
        </w:rPr>
        <w:t xml:space="preserve">δράσεων ενίσχυσης και στήριξης της </w:t>
      </w:r>
      <w:r w:rsidR="00292EC0">
        <w:rPr>
          <w:rFonts w:ascii="Tahoma" w:hAnsi="Tahoma" w:cs="Tahoma"/>
          <w:sz w:val="22"/>
          <w:szCs w:val="22"/>
        </w:rPr>
        <w:t xml:space="preserve">Γενικής </w:t>
      </w:r>
      <w:r w:rsidRPr="00101DD8">
        <w:rPr>
          <w:rFonts w:ascii="Tahoma" w:hAnsi="Tahoma" w:cs="Tahoma"/>
          <w:sz w:val="22"/>
          <w:szCs w:val="22"/>
        </w:rPr>
        <w:t xml:space="preserve">Επιχειρηματικότητας, της Κοινωνικής και Αλληλέγγυας Οικονομίας, καθώς και της </w:t>
      </w:r>
      <w:r>
        <w:rPr>
          <w:rFonts w:ascii="Tahoma" w:hAnsi="Tahoma" w:cs="Tahoma"/>
          <w:sz w:val="22"/>
          <w:szCs w:val="22"/>
        </w:rPr>
        <w:t xml:space="preserve">Απασχόλησης / Αυτό-απασχόλησης </w:t>
      </w:r>
      <w:r w:rsidRPr="00101DD8">
        <w:rPr>
          <w:rFonts w:ascii="Tahoma" w:hAnsi="Tahoma" w:cs="Tahoma"/>
          <w:sz w:val="22"/>
          <w:szCs w:val="22"/>
        </w:rPr>
        <w:t xml:space="preserve">(α/α 7 έως και 10 του </w:t>
      </w:r>
      <w:r>
        <w:rPr>
          <w:rFonts w:ascii="Tahoma" w:hAnsi="Tahoma" w:cs="Tahoma"/>
          <w:sz w:val="22"/>
          <w:szCs w:val="22"/>
        </w:rPr>
        <w:t>παραπάνω πίνακα</w:t>
      </w:r>
      <w:r w:rsidRPr="00101DD8">
        <w:rPr>
          <w:rFonts w:ascii="Tahoma" w:hAnsi="Tahoma" w:cs="Tahoma"/>
          <w:sz w:val="22"/>
          <w:szCs w:val="22"/>
        </w:rPr>
        <w:t>), μέσω των επικείμενων προσκλήσεων του Π.ΕΠ. Θεσσαλίας 2014</w:t>
      </w:r>
      <w:r>
        <w:rPr>
          <w:rFonts w:ascii="Tahoma" w:hAnsi="Tahoma" w:cs="Tahoma"/>
          <w:sz w:val="22"/>
          <w:szCs w:val="22"/>
        </w:rPr>
        <w:t xml:space="preserve"> </w:t>
      </w:r>
      <w:r w:rsidRPr="00101DD8">
        <w:rPr>
          <w:rFonts w:ascii="Tahoma" w:hAnsi="Tahoma" w:cs="Tahoma"/>
          <w:sz w:val="22"/>
          <w:szCs w:val="22"/>
        </w:rPr>
        <w:t>–</w:t>
      </w:r>
      <w:r>
        <w:rPr>
          <w:rFonts w:ascii="Tahoma" w:hAnsi="Tahoma" w:cs="Tahoma"/>
          <w:sz w:val="22"/>
          <w:szCs w:val="22"/>
        </w:rPr>
        <w:t xml:space="preserve"> </w:t>
      </w:r>
      <w:r w:rsidRPr="00101DD8">
        <w:rPr>
          <w:rFonts w:ascii="Tahoma" w:hAnsi="Tahoma" w:cs="Tahoma"/>
          <w:sz w:val="22"/>
          <w:szCs w:val="22"/>
        </w:rPr>
        <w:t>2020, με παράλληλη ενσωμάτωση – συμπερίληψη σε αυτές του αντίστοιχου για κάθε δράση ποσού που έχει δεσμευθεί στην εγκριθείσα Στρατηγική Β.Α.Α.,</w:t>
      </w:r>
      <w:r>
        <w:rPr>
          <w:rFonts w:ascii="Tahoma" w:hAnsi="Tahoma" w:cs="Tahoma"/>
          <w:sz w:val="22"/>
          <w:szCs w:val="22"/>
        </w:rPr>
        <w:t xml:space="preserve"> όχι μόνο θα ενισχύσει το συνολικά διαθέσιμο ποσό της κάθε επικείμενης </w:t>
      </w:r>
      <w:r w:rsidR="00292EC0">
        <w:rPr>
          <w:rFonts w:ascii="Tahoma" w:hAnsi="Tahoma" w:cs="Tahoma"/>
          <w:sz w:val="22"/>
          <w:szCs w:val="22"/>
        </w:rPr>
        <w:t xml:space="preserve">αντίστοιχης </w:t>
      </w:r>
      <w:r>
        <w:rPr>
          <w:rFonts w:ascii="Tahoma" w:hAnsi="Tahoma" w:cs="Tahoma"/>
          <w:sz w:val="22"/>
          <w:szCs w:val="22"/>
        </w:rPr>
        <w:t xml:space="preserve">πρόσκλησης του Π.Ε.Π. </w:t>
      </w:r>
      <w:r w:rsidRPr="00D66220">
        <w:rPr>
          <w:rFonts w:ascii="Tahoma" w:hAnsi="Tahoma" w:cs="Tahoma"/>
          <w:b/>
          <w:sz w:val="22"/>
          <w:szCs w:val="22"/>
        </w:rPr>
        <w:t>αλλά το ενισχυμένο αυτό ποσό θα αφορά και στις επιχειρήσεις της Περιοχής Παρέμβασης της Σ.Β.Α.Α. του Δήμου Τρικκαίων</w:t>
      </w:r>
      <w:r w:rsidRPr="00101DD8">
        <w:rPr>
          <w:rFonts w:ascii="Tahoma" w:hAnsi="Tahoma" w:cs="Tahoma"/>
          <w:sz w:val="22"/>
          <w:szCs w:val="22"/>
        </w:rPr>
        <w:t>,</w:t>
      </w:r>
      <w:r>
        <w:rPr>
          <w:rFonts w:ascii="Tahoma" w:hAnsi="Tahoma" w:cs="Tahoma"/>
          <w:sz w:val="22"/>
          <w:szCs w:val="22"/>
        </w:rPr>
        <w:t xml:space="preserve"> αφού στις προσκλήσεις αυτές θα υπάρχει σχετική διακριτή αναφορά και δέσμευση</w:t>
      </w:r>
      <w:r w:rsidRPr="00101DD8">
        <w:rPr>
          <w:rFonts w:ascii="Tahoma" w:hAnsi="Tahoma" w:cs="Tahoma"/>
          <w:sz w:val="22"/>
          <w:szCs w:val="22"/>
        </w:rPr>
        <w:t>.</w:t>
      </w:r>
    </w:p>
    <w:p w:rsidR="00716AD8" w:rsidRDefault="00D2207E" w:rsidP="00716AD8">
      <w:pPr>
        <w:spacing w:line="360" w:lineRule="auto"/>
        <w:ind w:left="284" w:right="40"/>
        <w:jc w:val="both"/>
        <w:rPr>
          <w:rFonts w:ascii="Tahoma" w:hAnsi="Tahoma" w:cs="Tahoma"/>
          <w:sz w:val="22"/>
          <w:szCs w:val="22"/>
        </w:rPr>
      </w:pPr>
      <w:r>
        <w:rPr>
          <w:rFonts w:ascii="Tahoma" w:hAnsi="Tahoma" w:cs="Tahoma"/>
          <w:sz w:val="22"/>
          <w:szCs w:val="22"/>
        </w:rPr>
        <w:t>Έτσι</w:t>
      </w:r>
      <w:r w:rsidR="00716AD8">
        <w:rPr>
          <w:rFonts w:ascii="Tahoma" w:hAnsi="Tahoma" w:cs="Tahoma"/>
          <w:sz w:val="22"/>
          <w:szCs w:val="22"/>
        </w:rPr>
        <w:t xml:space="preserve">, </w:t>
      </w:r>
      <w:r w:rsidR="00716AD8" w:rsidRPr="00AB43EA">
        <w:rPr>
          <w:rFonts w:ascii="Tahoma" w:hAnsi="Tahoma" w:cs="Tahoma"/>
          <w:b/>
          <w:sz w:val="22"/>
          <w:szCs w:val="22"/>
        </w:rPr>
        <w:t xml:space="preserve">ο αριθμός των επενδυτικών σχεδίων των επιχειρήσεων που τελικά θα εγκριθούν στην περιοχή παρέμβασης της Στρατηγικής Β.Α.Α. του Δήμου </w:t>
      </w:r>
      <w:proofErr w:type="spellStart"/>
      <w:r w:rsidR="00716AD8" w:rsidRPr="00AB43EA">
        <w:rPr>
          <w:rFonts w:ascii="Tahoma" w:hAnsi="Tahoma" w:cs="Tahoma"/>
          <w:b/>
          <w:sz w:val="22"/>
          <w:szCs w:val="22"/>
        </w:rPr>
        <w:t>Τρικκκαίων</w:t>
      </w:r>
      <w:proofErr w:type="spellEnd"/>
      <w:r w:rsidR="00716AD8" w:rsidRPr="00AB43EA">
        <w:rPr>
          <w:rFonts w:ascii="Tahoma" w:hAnsi="Tahoma" w:cs="Tahoma"/>
          <w:b/>
          <w:sz w:val="22"/>
          <w:szCs w:val="22"/>
        </w:rPr>
        <w:t xml:space="preserve"> θα συναρτάται αποκλειστικά </w:t>
      </w:r>
      <w:r w:rsidR="00716AD8">
        <w:rPr>
          <w:rFonts w:ascii="Tahoma" w:hAnsi="Tahoma" w:cs="Tahoma"/>
          <w:b/>
          <w:sz w:val="22"/>
          <w:szCs w:val="22"/>
        </w:rPr>
        <w:t xml:space="preserve">και μόνο </w:t>
      </w:r>
      <w:r w:rsidR="00716AD8" w:rsidRPr="00AB43EA">
        <w:rPr>
          <w:rFonts w:ascii="Tahoma" w:hAnsi="Tahoma" w:cs="Tahoma"/>
          <w:b/>
          <w:sz w:val="22"/>
          <w:szCs w:val="22"/>
        </w:rPr>
        <w:t>από την βαθμολογική κατάταξη των σχετικών προτάσεων που θα υποβληθούν</w:t>
      </w:r>
      <w:r w:rsidR="00CB3DC2">
        <w:rPr>
          <w:rFonts w:ascii="Tahoma" w:hAnsi="Tahoma" w:cs="Tahoma"/>
          <w:b/>
          <w:sz w:val="22"/>
          <w:szCs w:val="22"/>
        </w:rPr>
        <w:t xml:space="preserve"> </w:t>
      </w:r>
      <w:r w:rsidR="00292EC0">
        <w:rPr>
          <w:rFonts w:ascii="Tahoma" w:hAnsi="Tahoma" w:cs="Tahoma"/>
          <w:b/>
          <w:sz w:val="22"/>
          <w:szCs w:val="22"/>
        </w:rPr>
        <w:t xml:space="preserve">συνολικά </w:t>
      </w:r>
      <w:r w:rsidR="00CB3DC2">
        <w:rPr>
          <w:rFonts w:ascii="Tahoma" w:hAnsi="Tahoma" w:cs="Tahoma"/>
          <w:b/>
          <w:sz w:val="22"/>
          <w:szCs w:val="22"/>
        </w:rPr>
        <w:t>στο πλαίσιο των οριζόντιων αυτών προσκλήσεων</w:t>
      </w:r>
      <w:r w:rsidR="00716AD8" w:rsidRPr="00AB43EA">
        <w:rPr>
          <w:rFonts w:ascii="Tahoma" w:hAnsi="Tahoma" w:cs="Tahoma"/>
          <w:b/>
          <w:sz w:val="22"/>
          <w:szCs w:val="22"/>
        </w:rPr>
        <w:t xml:space="preserve">, χωρίς περιορισμό έναντι του προβλεπόμενου στην </w:t>
      </w:r>
      <w:r w:rsidR="00CB3DC2">
        <w:rPr>
          <w:rFonts w:ascii="Tahoma" w:hAnsi="Tahoma" w:cs="Tahoma"/>
          <w:b/>
          <w:sz w:val="22"/>
          <w:szCs w:val="22"/>
        </w:rPr>
        <w:t xml:space="preserve">εγκριθείσα </w:t>
      </w:r>
      <w:r w:rsidR="00716AD8" w:rsidRPr="00AB43EA">
        <w:rPr>
          <w:rFonts w:ascii="Tahoma" w:hAnsi="Tahoma" w:cs="Tahoma"/>
          <w:b/>
          <w:sz w:val="22"/>
          <w:szCs w:val="22"/>
        </w:rPr>
        <w:t xml:space="preserve">Στρατηγική προϋπολογισμού υλοποίησης της κάθε δράσης ενίσχυσης και στήριξης της Επιχειρηματικότητας, της Κοινωνικής και Αλληλέγγυας Οικονομίας, καθώς και της Απασχόλησης – </w:t>
      </w:r>
      <w:proofErr w:type="spellStart"/>
      <w:r w:rsidR="00716AD8" w:rsidRPr="00AB43EA">
        <w:rPr>
          <w:rFonts w:ascii="Tahoma" w:hAnsi="Tahoma" w:cs="Tahoma"/>
          <w:b/>
          <w:sz w:val="22"/>
          <w:szCs w:val="22"/>
        </w:rPr>
        <w:t>Αυτοαπασχόλησης</w:t>
      </w:r>
      <w:proofErr w:type="spellEnd"/>
      <w:r w:rsidR="00716AD8" w:rsidRPr="00AB43EA">
        <w:rPr>
          <w:rFonts w:ascii="Tahoma" w:hAnsi="Tahoma" w:cs="Tahoma"/>
          <w:b/>
          <w:sz w:val="22"/>
          <w:szCs w:val="22"/>
        </w:rPr>
        <w:t>, οι οποίοι όπως επισημ</w:t>
      </w:r>
      <w:r w:rsidR="00716AD8">
        <w:rPr>
          <w:rFonts w:ascii="Tahoma" w:hAnsi="Tahoma" w:cs="Tahoma"/>
          <w:b/>
          <w:sz w:val="22"/>
          <w:szCs w:val="22"/>
        </w:rPr>
        <w:t>ά</w:t>
      </w:r>
      <w:r w:rsidR="00716AD8" w:rsidRPr="00AB43EA">
        <w:rPr>
          <w:rFonts w:ascii="Tahoma" w:hAnsi="Tahoma" w:cs="Tahoma"/>
          <w:b/>
          <w:sz w:val="22"/>
          <w:szCs w:val="22"/>
        </w:rPr>
        <w:t>νθηκε είναι περιορισμένοι</w:t>
      </w:r>
      <w:r w:rsidR="00716AD8">
        <w:rPr>
          <w:rFonts w:ascii="Tahoma" w:hAnsi="Tahoma" w:cs="Tahoma"/>
          <w:sz w:val="22"/>
          <w:szCs w:val="22"/>
        </w:rPr>
        <w:t>.</w:t>
      </w:r>
    </w:p>
    <w:p w:rsidR="00BE0A0A" w:rsidRDefault="00CB3DC2" w:rsidP="00CB3DC2">
      <w:pPr>
        <w:spacing w:after="120" w:line="360" w:lineRule="auto"/>
        <w:ind w:left="284" w:right="40"/>
        <w:jc w:val="both"/>
        <w:rPr>
          <w:rFonts w:ascii="Tahoma" w:hAnsi="Tahoma" w:cs="Tahoma"/>
          <w:sz w:val="22"/>
          <w:szCs w:val="22"/>
        </w:rPr>
      </w:pPr>
      <w:r>
        <w:rPr>
          <w:rFonts w:ascii="Tahoma" w:hAnsi="Tahoma" w:cs="Tahoma"/>
          <w:sz w:val="22"/>
          <w:szCs w:val="22"/>
        </w:rPr>
        <w:t>Ακόμη</w:t>
      </w:r>
      <w:r w:rsidR="00716AD8">
        <w:rPr>
          <w:rFonts w:ascii="Tahoma" w:hAnsi="Tahoma" w:cs="Tahoma"/>
          <w:sz w:val="22"/>
          <w:szCs w:val="22"/>
        </w:rPr>
        <w:t>, με την</w:t>
      </w:r>
      <w:r w:rsidR="00716AD8" w:rsidRPr="001512CE">
        <w:rPr>
          <w:rFonts w:ascii="Tahoma" w:hAnsi="Tahoma" w:cs="Tahoma"/>
          <w:sz w:val="22"/>
          <w:szCs w:val="22"/>
        </w:rPr>
        <w:t xml:space="preserve"> υλοποίηση των</w:t>
      </w:r>
      <w:r>
        <w:rPr>
          <w:rFonts w:ascii="Tahoma" w:hAnsi="Tahoma" w:cs="Tahoma"/>
          <w:sz w:val="22"/>
          <w:szCs w:val="22"/>
        </w:rPr>
        <w:t xml:space="preserve"> τεσσάρων</w:t>
      </w:r>
      <w:r w:rsidR="00716AD8" w:rsidRPr="001512CE">
        <w:rPr>
          <w:rFonts w:ascii="Tahoma" w:hAnsi="Tahoma" w:cs="Tahoma"/>
          <w:sz w:val="22"/>
          <w:szCs w:val="22"/>
        </w:rPr>
        <w:t xml:space="preserve"> </w:t>
      </w:r>
      <w:r>
        <w:rPr>
          <w:rFonts w:ascii="Tahoma" w:hAnsi="Tahoma" w:cs="Tahoma"/>
          <w:sz w:val="22"/>
          <w:szCs w:val="22"/>
        </w:rPr>
        <w:t xml:space="preserve">αυτών </w:t>
      </w:r>
      <w:r w:rsidR="00716AD8" w:rsidRPr="001512CE">
        <w:rPr>
          <w:rFonts w:ascii="Tahoma" w:hAnsi="Tahoma" w:cs="Tahoma"/>
          <w:sz w:val="22"/>
          <w:szCs w:val="22"/>
        </w:rPr>
        <w:t>προβλεπόμενων στην εγκριθείσα Στρατηγική Β.Α.Α.</w:t>
      </w:r>
      <w:r w:rsidR="00716AD8">
        <w:rPr>
          <w:rFonts w:ascii="Tahoma" w:hAnsi="Tahoma" w:cs="Tahoma"/>
          <w:sz w:val="22"/>
          <w:szCs w:val="22"/>
        </w:rPr>
        <w:t xml:space="preserve"> του Δήμου Τρικκαίων</w:t>
      </w:r>
      <w:r w:rsidR="00716AD8" w:rsidRPr="001512CE">
        <w:rPr>
          <w:rFonts w:ascii="Tahoma" w:hAnsi="Tahoma" w:cs="Tahoma"/>
          <w:sz w:val="22"/>
          <w:szCs w:val="22"/>
        </w:rPr>
        <w:t xml:space="preserve"> δράσεων ενίσχυσης της Επιχειρηματικότητας</w:t>
      </w:r>
      <w:r w:rsidR="00D2207E">
        <w:rPr>
          <w:rFonts w:ascii="Tahoma" w:hAnsi="Tahoma" w:cs="Tahoma"/>
          <w:sz w:val="22"/>
          <w:szCs w:val="22"/>
        </w:rPr>
        <w:t xml:space="preserve"> (Γενικής και</w:t>
      </w:r>
      <w:r w:rsidR="00716AD8" w:rsidRPr="001512CE">
        <w:rPr>
          <w:rFonts w:ascii="Tahoma" w:hAnsi="Tahoma" w:cs="Tahoma"/>
          <w:sz w:val="22"/>
          <w:szCs w:val="22"/>
        </w:rPr>
        <w:t xml:space="preserve"> Κοινωνικής</w:t>
      </w:r>
      <w:r w:rsidR="00D2207E">
        <w:rPr>
          <w:rFonts w:ascii="Tahoma" w:hAnsi="Tahoma" w:cs="Tahoma"/>
          <w:sz w:val="22"/>
          <w:szCs w:val="22"/>
        </w:rPr>
        <w:t>)</w:t>
      </w:r>
      <w:r w:rsidR="00716AD8" w:rsidRPr="001512CE">
        <w:rPr>
          <w:rFonts w:ascii="Tahoma" w:hAnsi="Tahoma" w:cs="Tahoma"/>
          <w:sz w:val="22"/>
          <w:szCs w:val="22"/>
        </w:rPr>
        <w:t xml:space="preserve">, καθώς και </w:t>
      </w:r>
      <w:r w:rsidR="00D2207E" w:rsidRPr="001512CE">
        <w:rPr>
          <w:rFonts w:ascii="Tahoma" w:hAnsi="Tahoma" w:cs="Tahoma"/>
          <w:sz w:val="22"/>
          <w:szCs w:val="22"/>
        </w:rPr>
        <w:t xml:space="preserve">στήριξης </w:t>
      </w:r>
      <w:r w:rsidR="00716AD8" w:rsidRPr="001512CE">
        <w:rPr>
          <w:rFonts w:ascii="Tahoma" w:hAnsi="Tahoma" w:cs="Tahoma"/>
          <w:sz w:val="22"/>
          <w:szCs w:val="22"/>
        </w:rPr>
        <w:t xml:space="preserve">της </w:t>
      </w:r>
      <w:r w:rsidR="00716AD8">
        <w:rPr>
          <w:rFonts w:ascii="Tahoma" w:hAnsi="Tahoma" w:cs="Tahoma"/>
          <w:sz w:val="22"/>
          <w:szCs w:val="22"/>
        </w:rPr>
        <w:t xml:space="preserve">Απασχόλησης / Αυτό-απασχόλησης </w:t>
      </w:r>
      <w:r w:rsidR="00716AD8" w:rsidRPr="001512CE">
        <w:rPr>
          <w:rFonts w:ascii="Tahoma" w:hAnsi="Tahoma" w:cs="Tahoma"/>
          <w:sz w:val="22"/>
          <w:szCs w:val="22"/>
        </w:rPr>
        <w:t>(α/α 7 έως και 10 του π</w:t>
      </w:r>
      <w:r w:rsidR="00716AD8">
        <w:rPr>
          <w:rFonts w:ascii="Tahoma" w:hAnsi="Tahoma" w:cs="Tahoma"/>
          <w:sz w:val="22"/>
          <w:szCs w:val="22"/>
        </w:rPr>
        <w:t>αραπάνω</w:t>
      </w:r>
      <w:r w:rsidR="00716AD8" w:rsidRPr="001512CE">
        <w:rPr>
          <w:rFonts w:ascii="Tahoma" w:hAnsi="Tahoma" w:cs="Tahoma"/>
          <w:sz w:val="22"/>
          <w:szCs w:val="22"/>
        </w:rPr>
        <w:t xml:space="preserve"> πίνακα) μέσω των επικείμενων προσκλήσεων του Π.Ε</w:t>
      </w:r>
      <w:r w:rsidR="00716AD8">
        <w:rPr>
          <w:rFonts w:ascii="Tahoma" w:hAnsi="Tahoma" w:cs="Tahoma"/>
          <w:sz w:val="22"/>
          <w:szCs w:val="22"/>
        </w:rPr>
        <w:t>.</w:t>
      </w:r>
      <w:r w:rsidR="00716AD8" w:rsidRPr="001512CE">
        <w:rPr>
          <w:rFonts w:ascii="Tahoma" w:hAnsi="Tahoma" w:cs="Tahoma"/>
          <w:sz w:val="22"/>
          <w:szCs w:val="22"/>
        </w:rPr>
        <w:t>Π. Θεσσαλίας 2014</w:t>
      </w:r>
      <w:r w:rsidR="00716AD8">
        <w:rPr>
          <w:rFonts w:ascii="Tahoma" w:hAnsi="Tahoma" w:cs="Tahoma"/>
          <w:sz w:val="22"/>
          <w:szCs w:val="22"/>
        </w:rPr>
        <w:t xml:space="preserve"> </w:t>
      </w:r>
      <w:r w:rsidR="00716AD8" w:rsidRPr="001512CE">
        <w:rPr>
          <w:rFonts w:ascii="Tahoma" w:hAnsi="Tahoma" w:cs="Tahoma"/>
          <w:sz w:val="22"/>
          <w:szCs w:val="22"/>
        </w:rPr>
        <w:t>–</w:t>
      </w:r>
      <w:r w:rsidR="00716AD8">
        <w:rPr>
          <w:rFonts w:ascii="Tahoma" w:hAnsi="Tahoma" w:cs="Tahoma"/>
          <w:sz w:val="22"/>
          <w:szCs w:val="22"/>
        </w:rPr>
        <w:t xml:space="preserve"> </w:t>
      </w:r>
      <w:r w:rsidR="00716AD8" w:rsidRPr="001512CE">
        <w:rPr>
          <w:rFonts w:ascii="Tahoma" w:hAnsi="Tahoma" w:cs="Tahoma"/>
          <w:sz w:val="22"/>
          <w:szCs w:val="22"/>
        </w:rPr>
        <w:t>2020,</w:t>
      </w:r>
      <w:r w:rsidR="00716AD8">
        <w:rPr>
          <w:rFonts w:ascii="Tahoma" w:hAnsi="Tahoma" w:cs="Tahoma"/>
          <w:sz w:val="22"/>
          <w:szCs w:val="22"/>
        </w:rPr>
        <w:t xml:space="preserve"> </w:t>
      </w:r>
      <w:r w:rsidR="00716AD8" w:rsidRPr="0083036F">
        <w:rPr>
          <w:rFonts w:ascii="Tahoma" w:hAnsi="Tahoma" w:cs="Tahoma"/>
          <w:b/>
          <w:sz w:val="22"/>
          <w:szCs w:val="22"/>
        </w:rPr>
        <w:t xml:space="preserve">παρέχεται η δυνατότητα σε περισσότερες επιχειρήσεις της περιοχής παρέμβασης της Σ.Β.Α.Α. να επωφεληθούν των σχετικών αυτών προγραμμάτων, αφού </w:t>
      </w:r>
      <w:r w:rsidR="00D2207E">
        <w:rPr>
          <w:rFonts w:ascii="Tahoma" w:hAnsi="Tahoma" w:cs="Tahoma"/>
          <w:b/>
          <w:sz w:val="22"/>
          <w:szCs w:val="22"/>
        </w:rPr>
        <w:t xml:space="preserve">και </w:t>
      </w:r>
      <w:r w:rsidR="00716AD8" w:rsidRPr="0083036F">
        <w:rPr>
          <w:rFonts w:ascii="Tahoma" w:hAnsi="Tahoma" w:cs="Tahoma"/>
          <w:b/>
          <w:sz w:val="22"/>
          <w:szCs w:val="22"/>
        </w:rPr>
        <w:t>τα κριτήρια αξιολόγησης των προτάσεων των επιχειρήσεων, βάσει των οποίων θα γίνει η βαθμολόγησή τους, θα είναι τα ίδια</w:t>
      </w:r>
      <w:r w:rsidR="00716AD8">
        <w:rPr>
          <w:rFonts w:ascii="Tahoma" w:hAnsi="Tahoma" w:cs="Tahoma"/>
          <w:sz w:val="22"/>
          <w:szCs w:val="22"/>
        </w:rPr>
        <w:t>, είτε πρόκειται για τις επικείμενες αυτές προσκλήσεις του Π.Ε.Π. Θεσσαλίας είτε πρόκειται για ειδικές προσκλήσεις που θα εκδοθούν σε μεταγενέστερο χρόνο από την Ε.Υ.Δ. του Π.Ε.Π. Θεσσαλίας 2014 – 2020 αποκλειστικά και μόνο για τις ανάγκες</w:t>
      </w:r>
      <w:r w:rsidR="00716AD8" w:rsidRPr="0083036F">
        <w:rPr>
          <w:rFonts w:ascii="Tahoma" w:hAnsi="Tahoma" w:cs="Tahoma"/>
          <w:spacing w:val="-12"/>
          <w:sz w:val="22"/>
          <w:szCs w:val="22"/>
        </w:rPr>
        <w:t xml:space="preserve"> </w:t>
      </w:r>
      <w:r w:rsidR="00716AD8">
        <w:rPr>
          <w:rFonts w:ascii="Tahoma" w:hAnsi="Tahoma" w:cs="Tahoma"/>
          <w:sz w:val="22"/>
          <w:szCs w:val="22"/>
        </w:rPr>
        <w:t>υλοποίησης</w:t>
      </w:r>
      <w:r w:rsidR="00716AD8" w:rsidRPr="0083036F">
        <w:rPr>
          <w:rFonts w:ascii="Tahoma" w:hAnsi="Tahoma" w:cs="Tahoma"/>
          <w:spacing w:val="-12"/>
          <w:sz w:val="22"/>
          <w:szCs w:val="22"/>
        </w:rPr>
        <w:t xml:space="preserve"> </w:t>
      </w:r>
      <w:r w:rsidR="00716AD8">
        <w:rPr>
          <w:rFonts w:ascii="Tahoma" w:hAnsi="Tahoma" w:cs="Tahoma"/>
          <w:sz w:val="22"/>
          <w:szCs w:val="22"/>
        </w:rPr>
        <w:t xml:space="preserve">των σχετικών δράσεων </w:t>
      </w:r>
      <w:r w:rsidR="00716AD8" w:rsidRPr="001512CE">
        <w:rPr>
          <w:rFonts w:ascii="Tahoma" w:hAnsi="Tahoma" w:cs="Tahoma"/>
          <w:sz w:val="22"/>
          <w:szCs w:val="22"/>
        </w:rPr>
        <w:t xml:space="preserve">ενίσχυσης της Επιχειρηματικότητας </w:t>
      </w:r>
      <w:r w:rsidR="00716AD8">
        <w:rPr>
          <w:rFonts w:ascii="Tahoma" w:hAnsi="Tahoma" w:cs="Tahoma"/>
          <w:sz w:val="22"/>
          <w:szCs w:val="22"/>
        </w:rPr>
        <w:t xml:space="preserve">(Γενικής και </w:t>
      </w:r>
      <w:r w:rsidR="00716AD8" w:rsidRPr="001512CE">
        <w:rPr>
          <w:rFonts w:ascii="Tahoma" w:hAnsi="Tahoma" w:cs="Tahoma"/>
          <w:sz w:val="22"/>
          <w:szCs w:val="22"/>
        </w:rPr>
        <w:t>Κοινωνικής</w:t>
      </w:r>
      <w:r w:rsidR="00716AD8">
        <w:rPr>
          <w:rFonts w:ascii="Tahoma" w:hAnsi="Tahoma" w:cs="Tahoma"/>
          <w:sz w:val="22"/>
          <w:szCs w:val="22"/>
        </w:rPr>
        <w:t>)</w:t>
      </w:r>
      <w:r w:rsidR="00716AD8" w:rsidRPr="001512CE">
        <w:rPr>
          <w:rFonts w:ascii="Tahoma" w:hAnsi="Tahoma" w:cs="Tahoma"/>
          <w:sz w:val="22"/>
          <w:szCs w:val="22"/>
        </w:rPr>
        <w:t xml:space="preserve"> και στήριξης της </w:t>
      </w:r>
      <w:r w:rsidR="00716AD8">
        <w:rPr>
          <w:rFonts w:ascii="Tahoma" w:hAnsi="Tahoma" w:cs="Tahoma"/>
          <w:sz w:val="22"/>
          <w:szCs w:val="22"/>
        </w:rPr>
        <w:t>Απασχόλησης / Αυτό-απασχόλησης της</w:t>
      </w:r>
      <w:r w:rsidR="00716AD8" w:rsidRPr="001512CE">
        <w:rPr>
          <w:rFonts w:ascii="Tahoma" w:hAnsi="Tahoma" w:cs="Tahoma"/>
          <w:sz w:val="22"/>
          <w:szCs w:val="22"/>
        </w:rPr>
        <w:t xml:space="preserve"> εγκριθείσα</w:t>
      </w:r>
      <w:r w:rsidR="00716AD8">
        <w:rPr>
          <w:rFonts w:ascii="Tahoma" w:hAnsi="Tahoma" w:cs="Tahoma"/>
          <w:sz w:val="22"/>
          <w:szCs w:val="22"/>
        </w:rPr>
        <w:t>ς αυτής</w:t>
      </w:r>
      <w:r w:rsidR="00716AD8" w:rsidRPr="001512CE">
        <w:rPr>
          <w:rFonts w:ascii="Tahoma" w:hAnsi="Tahoma" w:cs="Tahoma"/>
          <w:sz w:val="22"/>
          <w:szCs w:val="22"/>
        </w:rPr>
        <w:t xml:space="preserve"> Στρατηγική</w:t>
      </w:r>
      <w:r w:rsidR="00716AD8">
        <w:rPr>
          <w:rFonts w:ascii="Tahoma" w:hAnsi="Tahoma" w:cs="Tahoma"/>
          <w:sz w:val="22"/>
          <w:szCs w:val="22"/>
        </w:rPr>
        <w:t>ς</w:t>
      </w:r>
      <w:r w:rsidR="00716AD8" w:rsidRPr="001512CE">
        <w:rPr>
          <w:rFonts w:ascii="Tahoma" w:hAnsi="Tahoma" w:cs="Tahoma"/>
          <w:sz w:val="22"/>
          <w:szCs w:val="22"/>
        </w:rPr>
        <w:t xml:space="preserve"> Β.Α.Α., </w:t>
      </w:r>
      <w:r w:rsidR="00716AD8" w:rsidRPr="0083036F">
        <w:rPr>
          <w:rFonts w:ascii="Tahoma" w:hAnsi="Tahoma" w:cs="Tahoma"/>
          <w:b/>
          <w:sz w:val="22"/>
          <w:szCs w:val="22"/>
        </w:rPr>
        <w:t>διότι οι εν λόγω δράσεις αφορούν στις ίδιες Επενδυτικές Προτεραιότητες του Π.Ε.Π. Θεσσαλίας 2014 – 2020</w:t>
      </w:r>
      <w:r w:rsidR="00716AD8">
        <w:rPr>
          <w:rFonts w:ascii="Tahoma" w:hAnsi="Tahoma" w:cs="Tahoma"/>
          <w:sz w:val="22"/>
          <w:szCs w:val="22"/>
        </w:rPr>
        <w:t>.</w:t>
      </w:r>
      <w:r w:rsidR="00716AD8" w:rsidRPr="001512CE">
        <w:rPr>
          <w:rFonts w:ascii="Tahoma" w:hAnsi="Tahoma" w:cs="Tahoma"/>
          <w:sz w:val="22"/>
          <w:szCs w:val="22"/>
        </w:rPr>
        <w:t xml:space="preserve"> </w:t>
      </w:r>
    </w:p>
    <w:p w:rsidR="00E4615B" w:rsidRPr="00E4615B" w:rsidRDefault="00716AD8" w:rsidP="00B03FA1">
      <w:pPr>
        <w:numPr>
          <w:ilvl w:val="0"/>
          <w:numId w:val="24"/>
        </w:numPr>
        <w:spacing w:after="120" w:line="360" w:lineRule="auto"/>
        <w:ind w:left="284" w:right="40" w:hanging="284"/>
        <w:jc w:val="both"/>
        <w:rPr>
          <w:rFonts w:ascii="Tahoma" w:hAnsi="Tahoma" w:cs="Tahoma"/>
          <w:b/>
          <w:sz w:val="22"/>
          <w:szCs w:val="22"/>
        </w:rPr>
      </w:pPr>
      <w:r w:rsidRPr="000B3A78">
        <w:rPr>
          <w:rFonts w:ascii="Tahoma" w:hAnsi="Tahoma" w:cs="Tahoma"/>
          <w:sz w:val="22"/>
          <w:szCs w:val="22"/>
        </w:rPr>
        <w:lastRenderedPageBreak/>
        <w:t>Τέλος,</w:t>
      </w:r>
      <w:r>
        <w:rPr>
          <w:rFonts w:ascii="Tahoma" w:hAnsi="Tahoma" w:cs="Tahoma"/>
          <w:sz w:val="22"/>
          <w:szCs w:val="22"/>
        </w:rPr>
        <w:t xml:space="preserve"> στην περίπτωση της</w:t>
      </w:r>
      <w:r w:rsidRPr="001512CE">
        <w:rPr>
          <w:rFonts w:ascii="Tahoma" w:hAnsi="Tahoma" w:cs="Tahoma"/>
          <w:sz w:val="22"/>
          <w:szCs w:val="22"/>
        </w:rPr>
        <w:t xml:space="preserve"> υλοποίηση</w:t>
      </w:r>
      <w:r>
        <w:rPr>
          <w:rFonts w:ascii="Tahoma" w:hAnsi="Tahoma" w:cs="Tahoma"/>
          <w:sz w:val="22"/>
          <w:szCs w:val="22"/>
        </w:rPr>
        <w:t>ς</w:t>
      </w:r>
      <w:r w:rsidRPr="001512CE">
        <w:rPr>
          <w:rFonts w:ascii="Tahoma" w:hAnsi="Tahoma" w:cs="Tahoma"/>
          <w:sz w:val="22"/>
          <w:szCs w:val="22"/>
        </w:rPr>
        <w:t xml:space="preserve"> των προβλεπόμενων στην εγκριθείσα Στρατηγική Β.Α.Α.</w:t>
      </w:r>
      <w:r>
        <w:rPr>
          <w:rFonts w:ascii="Tahoma" w:hAnsi="Tahoma" w:cs="Tahoma"/>
          <w:sz w:val="22"/>
          <w:szCs w:val="22"/>
        </w:rPr>
        <w:t xml:space="preserve"> του Δήμου Τρικκαίων</w:t>
      </w:r>
      <w:r w:rsidRPr="001512CE">
        <w:rPr>
          <w:rFonts w:ascii="Tahoma" w:hAnsi="Tahoma" w:cs="Tahoma"/>
          <w:sz w:val="22"/>
          <w:szCs w:val="22"/>
        </w:rPr>
        <w:t xml:space="preserve"> των δράσεων ενίσχυσης και στήριξης της </w:t>
      </w:r>
      <w:r w:rsidR="00AB3681">
        <w:rPr>
          <w:rFonts w:ascii="Tahoma" w:hAnsi="Tahoma" w:cs="Tahoma"/>
          <w:sz w:val="22"/>
          <w:szCs w:val="22"/>
        </w:rPr>
        <w:t xml:space="preserve">Γενικής </w:t>
      </w:r>
      <w:r w:rsidRPr="001512CE">
        <w:rPr>
          <w:rFonts w:ascii="Tahoma" w:hAnsi="Tahoma" w:cs="Tahoma"/>
          <w:sz w:val="22"/>
          <w:szCs w:val="22"/>
        </w:rPr>
        <w:t xml:space="preserve">Επιχειρηματικότητας, της Κοινωνικής και Αλληλέγγυας Οικονομίας, καθώς και της </w:t>
      </w:r>
      <w:r>
        <w:rPr>
          <w:rFonts w:ascii="Tahoma" w:hAnsi="Tahoma" w:cs="Tahoma"/>
          <w:sz w:val="22"/>
          <w:szCs w:val="22"/>
        </w:rPr>
        <w:t xml:space="preserve">Απασχόλησης / Αυτό-απασχόλησης </w:t>
      </w:r>
      <w:r w:rsidRPr="001512CE">
        <w:rPr>
          <w:rFonts w:ascii="Tahoma" w:hAnsi="Tahoma" w:cs="Tahoma"/>
          <w:sz w:val="22"/>
          <w:szCs w:val="22"/>
        </w:rPr>
        <w:t>(α/α 7 έως και 10 του π</w:t>
      </w:r>
      <w:r>
        <w:rPr>
          <w:rFonts w:ascii="Tahoma" w:hAnsi="Tahoma" w:cs="Tahoma"/>
          <w:sz w:val="22"/>
          <w:szCs w:val="22"/>
        </w:rPr>
        <w:t>αραπάνω</w:t>
      </w:r>
      <w:r w:rsidRPr="001512CE">
        <w:rPr>
          <w:rFonts w:ascii="Tahoma" w:hAnsi="Tahoma" w:cs="Tahoma"/>
          <w:sz w:val="22"/>
          <w:szCs w:val="22"/>
        </w:rPr>
        <w:t xml:space="preserve"> πίνακα), μέσω των επικείμενων προσκλήσεων του Π.Ε</w:t>
      </w:r>
      <w:r>
        <w:rPr>
          <w:rFonts w:ascii="Tahoma" w:hAnsi="Tahoma" w:cs="Tahoma"/>
          <w:sz w:val="22"/>
          <w:szCs w:val="22"/>
        </w:rPr>
        <w:t>.</w:t>
      </w:r>
      <w:r w:rsidRPr="001512CE">
        <w:rPr>
          <w:rFonts w:ascii="Tahoma" w:hAnsi="Tahoma" w:cs="Tahoma"/>
          <w:sz w:val="22"/>
          <w:szCs w:val="22"/>
        </w:rPr>
        <w:t>Π. Θεσσαλίας 2014–2020</w:t>
      </w:r>
      <w:r>
        <w:rPr>
          <w:rFonts w:ascii="Tahoma" w:hAnsi="Tahoma" w:cs="Tahoma"/>
          <w:sz w:val="22"/>
          <w:szCs w:val="22"/>
        </w:rPr>
        <w:t>,</w:t>
      </w:r>
      <w:r w:rsidRPr="000B3A78">
        <w:rPr>
          <w:rFonts w:ascii="Tahoma" w:hAnsi="Tahoma" w:cs="Tahoma"/>
          <w:spacing w:val="-12"/>
          <w:sz w:val="22"/>
          <w:szCs w:val="22"/>
        </w:rPr>
        <w:t xml:space="preserve"> </w:t>
      </w:r>
      <w:r w:rsidRPr="000B3A78">
        <w:rPr>
          <w:rFonts w:ascii="Tahoma" w:hAnsi="Tahoma" w:cs="Tahoma"/>
          <w:b/>
          <w:sz w:val="22"/>
          <w:szCs w:val="22"/>
        </w:rPr>
        <w:t xml:space="preserve">δεν </w:t>
      </w:r>
      <w:r w:rsidRPr="00C175BF">
        <w:rPr>
          <w:rFonts w:ascii="Tahoma" w:hAnsi="Tahoma" w:cs="Tahoma"/>
          <w:b/>
          <w:sz w:val="22"/>
          <w:szCs w:val="22"/>
        </w:rPr>
        <w:t xml:space="preserve">υφίσταται κάποια αλλαγή σε σχέση το έργο του Δήμου Τρικκαίων ως Ενδιάμεσος Φορέας Διαχείρισης </w:t>
      </w:r>
      <w:r w:rsidRPr="000B3A78">
        <w:rPr>
          <w:rFonts w:ascii="Tahoma" w:hAnsi="Tahoma" w:cs="Tahoma"/>
          <w:sz w:val="22"/>
          <w:szCs w:val="22"/>
        </w:rPr>
        <w:t xml:space="preserve">του Περιφερειακού Επιχειρησιακού Προγράμματος (Π.Ε.Π.) Θεσσαλίας 2014 – 2020, </w:t>
      </w:r>
      <w:r>
        <w:rPr>
          <w:rFonts w:ascii="Tahoma" w:hAnsi="Tahoma" w:cs="Tahoma"/>
          <w:sz w:val="22"/>
          <w:szCs w:val="22"/>
        </w:rPr>
        <w:t>διότι όπως τονίζεται στην προαναφερόμενη επιστολή της Ε.Υ.Δ. του Π.Ε.Π. Θεσσαλίας, ο</w:t>
      </w:r>
      <w:r w:rsidRPr="003E5D0B">
        <w:rPr>
          <w:rFonts w:ascii="Tahoma" w:hAnsi="Tahoma" w:cs="Tahoma"/>
          <w:b/>
          <w:sz w:val="22"/>
          <w:szCs w:val="22"/>
        </w:rPr>
        <w:t xml:space="preserve"> Δήμος Τρικκαίων θα συμμετέχει </w:t>
      </w:r>
      <w:r w:rsidR="00D2207E">
        <w:rPr>
          <w:rFonts w:ascii="Tahoma" w:hAnsi="Tahoma" w:cs="Tahoma"/>
          <w:b/>
          <w:sz w:val="22"/>
          <w:szCs w:val="22"/>
        </w:rPr>
        <w:t>σ</w:t>
      </w:r>
      <w:r w:rsidRPr="003E5D0B">
        <w:rPr>
          <w:rFonts w:ascii="Tahoma" w:hAnsi="Tahoma" w:cs="Tahoma"/>
          <w:b/>
          <w:sz w:val="22"/>
          <w:szCs w:val="22"/>
        </w:rPr>
        <w:t>την αξιολόγηση μόνο ως προς την ένταξη των θετικά αξιολογημένων και εντασσόμενων προτάσεων των επιχειρήσεων</w:t>
      </w:r>
      <w:r>
        <w:rPr>
          <w:rFonts w:ascii="Tahoma" w:hAnsi="Tahoma" w:cs="Tahoma"/>
          <w:b/>
          <w:sz w:val="22"/>
          <w:szCs w:val="22"/>
        </w:rPr>
        <w:t xml:space="preserve"> που αφορούν στην περιοχή παρέμβασης της εγκριθείσας Στρατηγικής Β.Α.Α.</w:t>
      </w:r>
      <w:r>
        <w:rPr>
          <w:rFonts w:ascii="Tahoma" w:hAnsi="Tahoma" w:cs="Tahoma"/>
          <w:sz w:val="22"/>
          <w:szCs w:val="22"/>
        </w:rPr>
        <w:t>,</w:t>
      </w:r>
      <w:r w:rsidRPr="003E5D0B">
        <w:rPr>
          <w:rFonts w:ascii="Tahoma" w:hAnsi="Tahoma" w:cs="Tahoma"/>
          <w:spacing w:val="-12"/>
          <w:sz w:val="22"/>
          <w:szCs w:val="22"/>
        </w:rPr>
        <w:t xml:space="preserve"> </w:t>
      </w:r>
      <w:r>
        <w:rPr>
          <w:rFonts w:ascii="Tahoma" w:hAnsi="Tahoma" w:cs="Tahoma"/>
          <w:sz w:val="22"/>
          <w:szCs w:val="22"/>
        </w:rPr>
        <w:t>ενώ</w:t>
      </w:r>
      <w:r w:rsidRPr="003E5D0B">
        <w:rPr>
          <w:rFonts w:ascii="Tahoma" w:hAnsi="Tahoma" w:cs="Tahoma"/>
          <w:spacing w:val="-12"/>
          <w:sz w:val="22"/>
          <w:szCs w:val="22"/>
        </w:rPr>
        <w:t xml:space="preserve"> </w:t>
      </w:r>
      <w:r>
        <w:rPr>
          <w:rFonts w:ascii="Tahoma" w:hAnsi="Tahoma" w:cs="Tahoma"/>
          <w:sz w:val="22"/>
          <w:szCs w:val="22"/>
        </w:rPr>
        <w:t>η</w:t>
      </w:r>
      <w:r w:rsidRPr="003E5D0B">
        <w:rPr>
          <w:rFonts w:ascii="Tahoma" w:hAnsi="Tahoma" w:cs="Tahoma"/>
          <w:spacing w:val="-12"/>
          <w:sz w:val="22"/>
          <w:szCs w:val="22"/>
        </w:rPr>
        <w:t xml:space="preserve"> </w:t>
      </w:r>
      <w:r>
        <w:rPr>
          <w:rFonts w:ascii="Tahoma" w:hAnsi="Tahoma" w:cs="Tahoma"/>
          <w:sz w:val="22"/>
          <w:szCs w:val="22"/>
        </w:rPr>
        <w:t>συνολική</w:t>
      </w:r>
      <w:r w:rsidRPr="003E5D0B">
        <w:rPr>
          <w:rFonts w:ascii="Tahoma" w:hAnsi="Tahoma" w:cs="Tahoma"/>
          <w:spacing w:val="-12"/>
          <w:sz w:val="22"/>
          <w:szCs w:val="22"/>
        </w:rPr>
        <w:t xml:space="preserve"> </w:t>
      </w:r>
      <w:r>
        <w:rPr>
          <w:rFonts w:ascii="Tahoma" w:hAnsi="Tahoma" w:cs="Tahoma"/>
          <w:sz w:val="22"/>
          <w:szCs w:val="22"/>
        </w:rPr>
        <w:t>διαδικασία</w:t>
      </w:r>
      <w:r w:rsidRPr="003E5D0B">
        <w:rPr>
          <w:rFonts w:ascii="Tahoma" w:hAnsi="Tahoma" w:cs="Tahoma"/>
          <w:spacing w:val="-12"/>
          <w:sz w:val="22"/>
          <w:szCs w:val="22"/>
        </w:rPr>
        <w:t xml:space="preserve"> </w:t>
      </w:r>
      <w:r>
        <w:rPr>
          <w:rFonts w:ascii="Tahoma" w:hAnsi="Tahoma" w:cs="Tahoma"/>
          <w:sz w:val="22"/>
          <w:szCs w:val="22"/>
        </w:rPr>
        <w:t>αξιολόγησης</w:t>
      </w:r>
      <w:r w:rsidRPr="003E5D0B">
        <w:rPr>
          <w:rFonts w:ascii="Tahoma" w:hAnsi="Tahoma" w:cs="Tahoma"/>
          <w:spacing w:val="-12"/>
          <w:sz w:val="22"/>
          <w:szCs w:val="22"/>
        </w:rPr>
        <w:t xml:space="preserve"> </w:t>
      </w:r>
      <w:r>
        <w:rPr>
          <w:rFonts w:ascii="Tahoma" w:hAnsi="Tahoma" w:cs="Tahoma"/>
          <w:sz w:val="22"/>
          <w:szCs w:val="22"/>
        </w:rPr>
        <w:t>θα</w:t>
      </w:r>
      <w:r w:rsidRPr="003E5D0B">
        <w:rPr>
          <w:rFonts w:ascii="Tahoma" w:hAnsi="Tahoma" w:cs="Tahoma"/>
          <w:spacing w:val="-12"/>
          <w:sz w:val="22"/>
          <w:szCs w:val="22"/>
        </w:rPr>
        <w:t xml:space="preserve"> </w:t>
      </w:r>
      <w:r>
        <w:rPr>
          <w:rFonts w:ascii="Tahoma" w:hAnsi="Tahoma" w:cs="Tahoma"/>
          <w:sz w:val="22"/>
          <w:szCs w:val="22"/>
        </w:rPr>
        <w:t>γίνει</w:t>
      </w:r>
      <w:r w:rsidRPr="003E5D0B">
        <w:rPr>
          <w:rFonts w:ascii="Tahoma" w:hAnsi="Tahoma" w:cs="Tahoma"/>
          <w:spacing w:val="-12"/>
          <w:sz w:val="22"/>
          <w:szCs w:val="22"/>
        </w:rPr>
        <w:t xml:space="preserve"> </w:t>
      </w:r>
      <w:r>
        <w:rPr>
          <w:rFonts w:ascii="Tahoma" w:hAnsi="Tahoma" w:cs="Tahoma"/>
          <w:sz w:val="22"/>
          <w:szCs w:val="22"/>
        </w:rPr>
        <w:t>μέσω</w:t>
      </w:r>
      <w:r w:rsidRPr="003E5D0B">
        <w:rPr>
          <w:rFonts w:ascii="Tahoma" w:hAnsi="Tahoma" w:cs="Tahoma"/>
          <w:spacing w:val="-12"/>
          <w:sz w:val="22"/>
          <w:szCs w:val="22"/>
        </w:rPr>
        <w:t xml:space="preserve"> </w:t>
      </w:r>
      <w:r>
        <w:rPr>
          <w:rFonts w:ascii="Tahoma" w:hAnsi="Tahoma" w:cs="Tahoma"/>
          <w:sz w:val="22"/>
          <w:szCs w:val="22"/>
        </w:rPr>
        <w:t>των</w:t>
      </w:r>
      <w:r w:rsidRPr="003E5D0B">
        <w:rPr>
          <w:rFonts w:ascii="Tahoma" w:hAnsi="Tahoma" w:cs="Tahoma"/>
          <w:spacing w:val="-12"/>
          <w:sz w:val="22"/>
          <w:szCs w:val="22"/>
        </w:rPr>
        <w:t xml:space="preserve"> </w:t>
      </w:r>
      <w:r>
        <w:rPr>
          <w:rFonts w:ascii="Tahoma" w:hAnsi="Tahoma" w:cs="Tahoma"/>
          <w:sz w:val="22"/>
          <w:szCs w:val="22"/>
        </w:rPr>
        <w:t>αρμοδίων σχετικών οργάνων (Ενδιάμεσος Φορέας Επιχειρησιακών Προγραμμάτων Ανταγωνιστικότητας και Επιχειρηματικότητας / Αναπτυξιακή Εταιρία Διαχείρισης Ευρωπαϊκών Προγραμμάτων Θεσσαλίας και Στερεάς Ελλάδας [ΕΦΕΠΑΕ</w:t>
      </w:r>
      <w:r w:rsidRPr="003E5D0B">
        <w:rPr>
          <w:rFonts w:ascii="Tahoma" w:hAnsi="Tahoma" w:cs="Tahoma"/>
          <w:spacing w:val="-20"/>
          <w:sz w:val="22"/>
          <w:szCs w:val="22"/>
        </w:rPr>
        <w:t xml:space="preserve"> </w:t>
      </w:r>
      <w:r>
        <w:rPr>
          <w:rFonts w:ascii="Tahoma" w:hAnsi="Tahoma" w:cs="Tahoma"/>
          <w:sz w:val="22"/>
          <w:szCs w:val="22"/>
        </w:rPr>
        <w:t>/</w:t>
      </w:r>
      <w:r w:rsidRPr="003E5D0B">
        <w:rPr>
          <w:rFonts w:ascii="Tahoma" w:hAnsi="Tahoma" w:cs="Tahoma"/>
          <w:spacing w:val="-20"/>
          <w:sz w:val="22"/>
          <w:szCs w:val="22"/>
        </w:rPr>
        <w:t xml:space="preserve"> </w:t>
      </w:r>
      <w:r>
        <w:rPr>
          <w:rFonts w:ascii="Tahoma" w:hAnsi="Tahoma" w:cs="Tahoma"/>
          <w:sz w:val="22"/>
          <w:szCs w:val="22"/>
        </w:rPr>
        <w:t>ΑΕΔΕΥ], ΕΥΔ Περιφέρειας Θεσσαλίας), όπως άλλωστε προβλέπεται από το σύστημα διαχείρισης πράξεων επιχειρηματικότητας και από το Πληροφοριακό Σύστημα Κρατικών Ενισχύσεων (Π.Σ.Κ.Ε.)</w:t>
      </w:r>
      <w:r w:rsidR="00E4615B">
        <w:rPr>
          <w:rFonts w:ascii="Tahoma" w:hAnsi="Tahoma" w:cs="Tahoma"/>
          <w:sz w:val="22"/>
          <w:szCs w:val="22"/>
        </w:rPr>
        <w:t>.</w:t>
      </w:r>
    </w:p>
    <w:p w:rsidR="00B03FA1" w:rsidRDefault="00E4615B" w:rsidP="00EE2041">
      <w:pPr>
        <w:spacing w:line="360" w:lineRule="auto"/>
        <w:ind w:right="40" w:firstLine="357"/>
        <w:jc w:val="both"/>
        <w:rPr>
          <w:rFonts w:ascii="Tahoma" w:hAnsi="Tahoma" w:cs="Tahoma"/>
          <w:sz w:val="22"/>
          <w:szCs w:val="22"/>
        </w:rPr>
      </w:pPr>
      <w:r>
        <w:rPr>
          <w:rFonts w:ascii="Tahoma" w:hAnsi="Tahoma" w:cs="Tahoma"/>
          <w:sz w:val="22"/>
          <w:szCs w:val="22"/>
        </w:rPr>
        <w:t>Επιπλέον, ο Δήμος Τρι</w:t>
      </w:r>
      <w:r w:rsidR="00EE2041">
        <w:rPr>
          <w:rFonts w:ascii="Tahoma" w:hAnsi="Tahoma" w:cs="Tahoma"/>
          <w:sz w:val="22"/>
          <w:szCs w:val="22"/>
        </w:rPr>
        <w:t xml:space="preserve">κκαίων, ως Αστική Αρχή, με την υπ’ </w:t>
      </w:r>
      <w:proofErr w:type="spellStart"/>
      <w:r w:rsidR="00EE2041">
        <w:rPr>
          <w:rFonts w:ascii="Tahoma" w:hAnsi="Tahoma" w:cs="Tahoma"/>
          <w:sz w:val="22"/>
          <w:szCs w:val="22"/>
        </w:rPr>
        <w:t>αριθμ</w:t>
      </w:r>
      <w:proofErr w:type="spellEnd"/>
      <w:r w:rsidR="00EE2041">
        <w:rPr>
          <w:rFonts w:ascii="Tahoma" w:hAnsi="Tahoma" w:cs="Tahoma"/>
          <w:sz w:val="22"/>
          <w:szCs w:val="22"/>
        </w:rPr>
        <w:t>. 105 / 2022 Απόφαση της Οικονομικής του Επιτροπής έλαβε την έγκριση για</w:t>
      </w:r>
      <w:r w:rsidR="00716AD8">
        <w:rPr>
          <w:rFonts w:ascii="Tahoma" w:hAnsi="Tahoma" w:cs="Tahoma"/>
          <w:sz w:val="22"/>
          <w:szCs w:val="22"/>
        </w:rPr>
        <w:t xml:space="preserve"> </w:t>
      </w:r>
      <w:r w:rsidR="00EE2041" w:rsidRPr="00D212ED">
        <w:rPr>
          <w:rFonts w:ascii="Tahoma" w:hAnsi="Tahoma" w:cs="Tahoma"/>
          <w:sz w:val="22"/>
          <w:szCs w:val="22"/>
        </w:rPr>
        <w:t xml:space="preserve">ενσωμάτωση – συμπερίληψη </w:t>
      </w:r>
      <w:r w:rsidR="00EE2041">
        <w:rPr>
          <w:rFonts w:ascii="Tahoma" w:hAnsi="Tahoma" w:cs="Tahoma"/>
          <w:sz w:val="22"/>
          <w:szCs w:val="22"/>
        </w:rPr>
        <w:t xml:space="preserve">των χρηματοδοτικών πόρων που έχουν ήδη προβλεφθεί και </w:t>
      </w:r>
      <w:r w:rsidR="001E1E5C">
        <w:rPr>
          <w:rFonts w:ascii="Tahoma" w:hAnsi="Tahoma" w:cs="Tahoma"/>
          <w:sz w:val="22"/>
          <w:szCs w:val="22"/>
        </w:rPr>
        <w:t xml:space="preserve">είναι ήδη </w:t>
      </w:r>
      <w:r w:rsidR="00EE2041" w:rsidRPr="00D212ED">
        <w:rPr>
          <w:rFonts w:ascii="Tahoma" w:hAnsi="Tahoma" w:cs="Tahoma"/>
          <w:sz w:val="22"/>
          <w:szCs w:val="22"/>
        </w:rPr>
        <w:t>δεσ</w:t>
      </w:r>
      <w:r w:rsidR="00AB3681">
        <w:rPr>
          <w:rFonts w:ascii="Tahoma" w:hAnsi="Tahoma" w:cs="Tahoma"/>
          <w:sz w:val="22"/>
          <w:szCs w:val="22"/>
        </w:rPr>
        <w:t>μευ</w:t>
      </w:r>
      <w:r w:rsidR="001E1E5C">
        <w:rPr>
          <w:rFonts w:ascii="Tahoma" w:hAnsi="Tahoma" w:cs="Tahoma"/>
          <w:sz w:val="22"/>
          <w:szCs w:val="22"/>
        </w:rPr>
        <w:t>μένοι</w:t>
      </w:r>
      <w:r w:rsidR="00EE2041" w:rsidRPr="00D212ED">
        <w:rPr>
          <w:rFonts w:ascii="Tahoma" w:hAnsi="Tahoma" w:cs="Tahoma"/>
          <w:sz w:val="22"/>
          <w:szCs w:val="22"/>
        </w:rPr>
        <w:t xml:space="preserve"> στην </w:t>
      </w:r>
      <w:r w:rsidR="00EE2041">
        <w:rPr>
          <w:rFonts w:ascii="Tahoma" w:hAnsi="Tahoma" w:cs="Tahoma"/>
          <w:sz w:val="22"/>
          <w:szCs w:val="22"/>
        </w:rPr>
        <w:t xml:space="preserve">εγκριθείσα </w:t>
      </w:r>
      <w:r w:rsidR="00EE2041" w:rsidRPr="00D212ED">
        <w:rPr>
          <w:rFonts w:ascii="Tahoma" w:hAnsi="Tahoma" w:cs="Tahoma"/>
          <w:sz w:val="22"/>
          <w:szCs w:val="22"/>
        </w:rPr>
        <w:t>Στρατηγική Β.Α.Α.</w:t>
      </w:r>
      <w:r w:rsidR="00EE2041">
        <w:rPr>
          <w:rFonts w:ascii="Tahoma" w:hAnsi="Tahoma" w:cs="Tahoma"/>
          <w:sz w:val="22"/>
          <w:szCs w:val="22"/>
        </w:rPr>
        <w:t xml:space="preserve"> για</w:t>
      </w:r>
      <w:r w:rsidR="00EE2041" w:rsidRPr="00D212ED">
        <w:rPr>
          <w:rFonts w:ascii="Tahoma" w:hAnsi="Tahoma" w:cs="Tahoma"/>
          <w:sz w:val="22"/>
          <w:szCs w:val="22"/>
        </w:rPr>
        <w:t xml:space="preserve"> </w:t>
      </w:r>
      <w:r w:rsidR="00EE2041">
        <w:rPr>
          <w:rFonts w:ascii="Tahoma" w:hAnsi="Tahoma" w:cs="Tahoma"/>
          <w:sz w:val="22"/>
          <w:szCs w:val="22"/>
        </w:rPr>
        <w:t xml:space="preserve">καθεμία από τις τέσσερις (04) </w:t>
      </w:r>
      <w:r w:rsidR="00EE2041" w:rsidRPr="00D212ED">
        <w:rPr>
          <w:rFonts w:ascii="Tahoma" w:hAnsi="Tahoma" w:cs="Tahoma"/>
          <w:sz w:val="22"/>
          <w:szCs w:val="22"/>
        </w:rPr>
        <w:t xml:space="preserve">αυτές </w:t>
      </w:r>
      <w:r w:rsidR="00AE6A09">
        <w:rPr>
          <w:rFonts w:ascii="Tahoma" w:hAnsi="Tahoma" w:cs="Tahoma"/>
          <w:sz w:val="22"/>
          <w:szCs w:val="22"/>
        </w:rPr>
        <w:t xml:space="preserve">συγκεκριμένες </w:t>
      </w:r>
      <w:r w:rsidR="00EE2041" w:rsidRPr="00D212ED">
        <w:rPr>
          <w:rFonts w:ascii="Tahoma" w:hAnsi="Tahoma" w:cs="Tahoma"/>
          <w:sz w:val="22"/>
          <w:szCs w:val="22"/>
        </w:rPr>
        <w:t>δράσε</w:t>
      </w:r>
      <w:r w:rsidR="00AE6A09">
        <w:rPr>
          <w:rFonts w:ascii="Tahoma" w:hAnsi="Tahoma" w:cs="Tahoma"/>
          <w:sz w:val="22"/>
          <w:szCs w:val="22"/>
        </w:rPr>
        <w:t xml:space="preserve">ις </w:t>
      </w:r>
      <w:r w:rsidR="00EE2041" w:rsidRPr="00D212ED">
        <w:rPr>
          <w:rFonts w:ascii="Tahoma" w:hAnsi="Tahoma" w:cs="Tahoma"/>
          <w:sz w:val="22"/>
          <w:szCs w:val="22"/>
        </w:rPr>
        <w:t xml:space="preserve">ενίσχυσης της </w:t>
      </w:r>
      <w:r w:rsidR="00AE6A09" w:rsidRPr="00EB3845">
        <w:rPr>
          <w:rFonts w:ascii="Tahoma" w:hAnsi="Tahoma" w:cs="Tahoma"/>
          <w:sz w:val="22"/>
          <w:szCs w:val="22"/>
        </w:rPr>
        <w:t xml:space="preserve">Γενικής </w:t>
      </w:r>
      <w:r w:rsidR="00EE2041" w:rsidRPr="00EB3845">
        <w:rPr>
          <w:rFonts w:ascii="Tahoma" w:hAnsi="Tahoma" w:cs="Tahoma"/>
          <w:sz w:val="22"/>
          <w:szCs w:val="22"/>
        </w:rPr>
        <w:t>Επιχειρηματικότητας</w:t>
      </w:r>
      <w:r w:rsidR="00EE2041">
        <w:rPr>
          <w:rFonts w:ascii="Tahoma" w:hAnsi="Tahoma" w:cs="Tahoma"/>
          <w:sz w:val="22"/>
          <w:szCs w:val="22"/>
        </w:rPr>
        <w:t>,</w:t>
      </w:r>
      <w:r w:rsidR="00EE2041" w:rsidRPr="00EB3845">
        <w:rPr>
          <w:rFonts w:ascii="Tahoma" w:hAnsi="Tahoma" w:cs="Tahoma"/>
          <w:sz w:val="22"/>
          <w:szCs w:val="22"/>
        </w:rPr>
        <w:t xml:space="preserve"> της Κοινωνικής και Αλληλέγγυας Οικονομίας</w:t>
      </w:r>
      <w:r w:rsidR="00EE2041">
        <w:rPr>
          <w:rFonts w:ascii="Tahoma" w:hAnsi="Tahoma" w:cs="Tahoma"/>
          <w:sz w:val="22"/>
          <w:szCs w:val="22"/>
        </w:rPr>
        <w:t>, καθώς</w:t>
      </w:r>
      <w:r w:rsidR="00EE2041" w:rsidRPr="00EB3845">
        <w:rPr>
          <w:rFonts w:ascii="Tahoma" w:hAnsi="Tahoma" w:cs="Tahoma"/>
          <w:sz w:val="22"/>
          <w:szCs w:val="22"/>
        </w:rPr>
        <w:t xml:space="preserve"> και</w:t>
      </w:r>
      <w:r w:rsidR="00EE2041" w:rsidRPr="00D212ED">
        <w:rPr>
          <w:rFonts w:ascii="Tahoma" w:hAnsi="Tahoma" w:cs="Tahoma"/>
          <w:sz w:val="22"/>
          <w:szCs w:val="22"/>
        </w:rPr>
        <w:t xml:space="preserve"> στήριξης της Απασχόλησης / Αυτό-απασχόλησης</w:t>
      </w:r>
      <w:r w:rsidR="00AE6A09">
        <w:rPr>
          <w:rFonts w:ascii="Tahoma" w:hAnsi="Tahoma" w:cs="Tahoma"/>
          <w:sz w:val="22"/>
          <w:szCs w:val="22"/>
        </w:rPr>
        <w:t xml:space="preserve">, </w:t>
      </w:r>
      <w:r w:rsidR="00EE2041">
        <w:rPr>
          <w:rFonts w:ascii="Tahoma" w:hAnsi="Tahoma" w:cs="Tahoma"/>
          <w:sz w:val="22"/>
          <w:szCs w:val="22"/>
        </w:rPr>
        <w:t>συνολικ</w:t>
      </w:r>
      <w:r w:rsidR="00AE6A09">
        <w:rPr>
          <w:rFonts w:ascii="Tahoma" w:hAnsi="Tahoma" w:cs="Tahoma"/>
          <w:sz w:val="22"/>
          <w:szCs w:val="22"/>
        </w:rPr>
        <w:t>ού ποσού</w:t>
      </w:r>
      <w:r w:rsidR="00EE2041">
        <w:rPr>
          <w:rFonts w:ascii="Tahoma" w:hAnsi="Tahoma" w:cs="Tahoma"/>
          <w:sz w:val="22"/>
          <w:szCs w:val="22"/>
        </w:rPr>
        <w:t xml:space="preserve"> ύψους 1.440.000</w:t>
      </w:r>
      <w:r w:rsidR="00EE2041" w:rsidRPr="00D212ED">
        <w:rPr>
          <w:rFonts w:ascii="Tahoma" w:hAnsi="Tahoma" w:cs="Tahoma"/>
          <w:sz w:val="22"/>
          <w:szCs w:val="22"/>
        </w:rPr>
        <w:t>,</w:t>
      </w:r>
      <w:r w:rsidR="00EE2041">
        <w:rPr>
          <w:rFonts w:ascii="Tahoma" w:hAnsi="Tahoma" w:cs="Tahoma"/>
          <w:sz w:val="22"/>
          <w:szCs w:val="22"/>
        </w:rPr>
        <w:t>00 €</w:t>
      </w:r>
      <w:r w:rsidR="00AE6A09">
        <w:rPr>
          <w:rFonts w:ascii="Tahoma" w:hAnsi="Tahoma" w:cs="Tahoma"/>
          <w:sz w:val="22"/>
          <w:szCs w:val="22"/>
        </w:rPr>
        <w:t>, ώστε οι δράσεις αυτές να υλοποιηθούν μέσω των αντίστοιχων</w:t>
      </w:r>
      <w:r w:rsidR="00AB3681">
        <w:rPr>
          <w:rFonts w:ascii="Tahoma" w:hAnsi="Tahoma" w:cs="Tahoma"/>
          <w:sz w:val="22"/>
          <w:szCs w:val="22"/>
        </w:rPr>
        <w:t>,</w:t>
      </w:r>
      <w:r w:rsidR="00AE6A09">
        <w:rPr>
          <w:rFonts w:ascii="Tahoma" w:hAnsi="Tahoma" w:cs="Tahoma"/>
          <w:sz w:val="22"/>
          <w:szCs w:val="22"/>
        </w:rPr>
        <w:t xml:space="preserve"> ως προς τις Επενδυτικές Προτεραιότητες</w:t>
      </w:r>
      <w:r w:rsidR="00AB3681">
        <w:rPr>
          <w:rFonts w:ascii="Tahoma" w:hAnsi="Tahoma" w:cs="Tahoma"/>
          <w:sz w:val="22"/>
          <w:szCs w:val="22"/>
        </w:rPr>
        <w:t>,</w:t>
      </w:r>
      <w:r w:rsidR="00AE6A09">
        <w:rPr>
          <w:rFonts w:ascii="Tahoma" w:hAnsi="Tahoma" w:cs="Tahoma"/>
          <w:sz w:val="22"/>
          <w:szCs w:val="22"/>
        </w:rPr>
        <w:t xml:space="preserve"> </w:t>
      </w:r>
      <w:r w:rsidR="00AE6A09" w:rsidRPr="00D212ED">
        <w:rPr>
          <w:rFonts w:ascii="Tahoma" w:hAnsi="Tahoma" w:cs="Tahoma"/>
          <w:sz w:val="22"/>
          <w:szCs w:val="22"/>
        </w:rPr>
        <w:t>επικείμενων</w:t>
      </w:r>
      <w:r w:rsidR="00AE6A09">
        <w:rPr>
          <w:rFonts w:ascii="Tahoma" w:hAnsi="Tahoma" w:cs="Tahoma"/>
          <w:sz w:val="22"/>
          <w:szCs w:val="22"/>
        </w:rPr>
        <w:t xml:space="preserve"> οριζόντιων</w:t>
      </w:r>
      <w:r w:rsidR="00AE6A09" w:rsidRPr="00D212ED">
        <w:rPr>
          <w:rFonts w:ascii="Tahoma" w:hAnsi="Tahoma" w:cs="Tahoma"/>
          <w:sz w:val="22"/>
          <w:szCs w:val="22"/>
        </w:rPr>
        <w:t xml:space="preserve"> αντίστοιχων προσκλήσεων της Ειδικής Υπηρεσίας Διαχείρισης (Ε.Υ.Δ.) του Π.ΕΠ. Θεσσαλίας 2014 – 2020, οι οποίες θα αφορούν σε επιχειρήσεις </w:t>
      </w:r>
      <w:r w:rsidR="001E1E5C" w:rsidRPr="00D212ED">
        <w:rPr>
          <w:rFonts w:ascii="Tahoma" w:hAnsi="Tahoma" w:cs="Tahoma"/>
          <w:sz w:val="22"/>
          <w:szCs w:val="22"/>
        </w:rPr>
        <w:t>και</w:t>
      </w:r>
      <w:r w:rsidR="001E1E5C">
        <w:rPr>
          <w:rFonts w:ascii="Tahoma" w:hAnsi="Tahoma" w:cs="Tahoma"/>
          <w:sz w:val="22"/>
          <w:szCs w:val="22"/>
        </w:rPr>
        <w:t xml:space="preserve"> ενδιαφερομένους</w:t>
      </w:r>
      <w:r w:rsidR="001E1E5C" w:rsidRPr="00D212ED">
        <w:rPr>
          <w:rFonts w:ascii="Tahoma" w:hAnsi="Tahoma" w:cs="Tahoma"/>
          <w:sz w:val="22"/>
          <w:szCs w:val="22"/>
        </w:rPr>
        <w:t xml:space="preserve"> </w:t>
      </w:r>
      <w:r w:rsidR="00AE6A09" w:rsidRPr="00D212ED">
        <w:rPr>
          <w:rFonts w:ascii="Tahoma" w:hAnsi="Tahoma" w:cs="Tahoma"/>
          <w:sz w:val="22"/>
          <w:szCs w:val="22"/>
        </w:rPr>
        <w:t>της Περιοχής Παρέμβασης</w:t>
      </w:r>
      <w:r w:rsidR="00AE6A09">
        <w:rPr>
          <w:rFonts w:ascii="Tahoma" w:hAnsi="Tahoma" w:cs="Tahoma"/>
          <w:sz w:val="22"/>
          <w:szCs w:val="22"/>
        </w:rPr>
        <w:t xml:space="preserve">, </w:t>
      </w:r>
      <w:r w:rsidR="00EE2041">
        <w:rPr>
          <w:rFonts w:ascii="Tahoma" w:hAnsi="Tahoma" w:cs="Tahoma"/>
          <w:sz w:val="22"/>
          <w:szCs w:val="22"/>
        </w:rPr>
        <w:t xml:space="preserve">προκειμένου έτσι να επιτευχθούν οι Ειδικοί Στόχοι (3) και (4) </w:t>
      </w:r>
      <w:r w:rsidR="001E1E5C">
        <w:rPr>
          <w:rFonts w:ascii="Tahoma" w:hAnsi="Tahoma" w:cs="Tahoma"/>
          <w:sz w:val="22"/>
          <w:szCs w:val="22"/>
        </w:rPr>
        <w:t>της Στρατηγικής</w:t>
      </w:r>
      <w:r w:rsidR="00AE6A09">
        <w:rPr>
          <w:rFonts w:ascii="Tahoma" w:hAnsi="Tahoma" w:cs="Tahoma"/>
          <w:sz w:val="22"/>
          <w:szCs w:val="22"/>
        </w:rPr>
        <w:t xml:space="preserve">, </w:t>
      </w:r>
      <w:r w:rsidR="001E1E5C" w:rsidRPr="001E1E5C">
        <w:rPr>
          <w:rFonts w:ascii="Tahoma" w:hAnsi="Tahoma" w:cs="Tahoma"/>
          <w:sz w:val="22"/>
          <w:szCs w:val="22"/>
        </w:rPr>
        <w:t>τροποποι</w:t>
      </w:r>
      <w:r w:rsidR="001E1E5C">
        <w:rPr>
          <w:rFonts w:ascii="Tahoma" w:hAnsi="Tahoma" w:cs="Tahoma"/>
          <w:sz w:val="22"/>
          <w:szCs w:val="22"/>
        </w:rPr>
        <w:t>ώντας</w:t>
      </w:r>
      <w:r w:rsidR="001E1E5C" w:rsidRPr="001E1E5C">
        <w:rPr>
          <w:rFonts w:ascii="Tahoma" w:hAnsi="Tahoma" w:cs="Tahoma"/>
          <w:sz w:val="22"/>
          <w:szCs w:val="22"/>
        </w:rPr>
        <w:t xml:space="preserve"> και </w:t>
      </w:r>
      <w:proofErr w:type="spellStart"/>
      <w:r w:rsidR="001E1E5C" w:rsidRPr="001E1E5C">
        <w:rPr>
          <w:rFonts w:ascii="Tahoma" w:hAnsi="Tahoma" w:cs="Tahoma"/>
          <w:sz w:val="22"/>
          <w:szCs w:val="22"/>
        </w:rPr>
        <w:t>επικαιροποι</w:t>
      </w:r>
      <w:r w:rsidR="001E1E5C">
        <w:rPr>
          <w:rFonts w:ascii="Tahoma" w:hAnsi="Tahoma" w:cs="Tahoma"/>
          <w:sz w:val="22"/>
          <w:szCs w:val="22"/>
        </w:rPr>
        <w:t>ώντας</w:t>
      </w:r>
      <w:proofErr w:type="spellEnd"/>
      <w:r w:rsidR="001E1E5C">
        <w:rPr>
          <w:rFonts w:ascii="Tahoma" w:hAnsi="Tahoma" w:cs="Tahoma"/>
          <w:sz w:val="22"/>
          <w:szCs w:val="22"/>
        </w:rPr>
        <w:t xml:space="preserve"> </w:t>
      </w:r>
      <w:r w:rsidR="001E1E5C" w:rsidRPr="001E1E5C">
        <w:rPr>
          <w:rFonts w:ascii="Tahoma" w:hAnsi="Tahoma" w:cs="Tahoma"/>
          <w:sz w:val="22"/>
          <w:szCs w:val="22"/>
        </w:rPr>
        <w:t>κατάλληλα και αιτιολογημένα</w:t>
      </w:r>
      <w:r w:rsidR="001E1E5C">
        <w:rPr>
          <w:rFonts w:ascii="Tahoma" w:hAnsi="Tahoma" w:cs="Tahoma"/>
          <w:sz w:val="22"/>
          <w:szCs w:val="22"/>
        </w:rPr>
        <w:t xml:space="preserve"> τ</w:t>
      </w:r>
      <w:r w:rsidR="001E1E5C" w:rsidRPr="001E1E5C">
        <w:rPr>
          <w:rFonts w:ascii="Tahoma" w:hAnsi="Tahoma" w:cs="Tahoma"/>
          <w:sz w:val="22"/>
          <w:szCs w:val="22"/>
        </w:rPr>
        <w:t>α</w:t>
      </w:r>
      <w:r w:rsidR="001E1E5C">
        <w:rPr>
          <w:rFonts w:ascii="Tahoma" w:hAnsi="Tahoma" w:cs="Tahoma"/>
          <w:sz w:val="22"/>
          <w:szCs w:val="22"/>
        </w:rPr>
        <w:t xml:space="preserve"> αντίστοιχα σχετικά Τεχνικά Δελτία Έργου και Δράσης </w:t>
      </w:r>
      <w:r w:rsidR="004031CC">
        <w:rPr>
          <w:rFonts w:ascii="Tahoma" w:hAnsi="Tahoma" w:cs="Tahoma"/>
          <w:sz w:val="22"/>
          <w:szCs w:val="22"/>
        </w:rPr>
        <w:t>(</w:t>
      </w:r>
      <w:r w:rsidR="001E1E5C">
        <w:rPr>
          <w:rFonts w:ascii="Tahoma" w:hAnsi="Tahoma" w:cs="Tahoma"/>
          <w:sz w:val="22"/>
          <w:szCs w:val="22"/>
        </w:rPr>
        <w:t xml:space="preserve">οκτώ [08] συνολικά Τεχνικά Δελτία), εντάσσοντας τα στο πλήρες κείμενο της μέχρι σήμερα εγκεκριμένης Στρατηγικής Β.Α.Α. </w:t>
      </w:r>
      <w:r w:rsidR="001E1E5C" w:rsidRPr="001E1E5C">
        <w:rPr>
          <w:rFonts w:ascii="Tahoma" w:hAnsi="Tahoma" w:cs="Tahoma"/>
          <w:sz w:val="22"/>
          <w:szCs w:val="22"/>
        </w:rPr>
        <w:t xml:space="preserve">με τίτλο </w:t>
      </w:r>
      <w:r w:rsidR="001E1E5C" w:rsidRPr="001E1E5C">
        <w:rPr>
          <w:rFonts w:ascii="Tahoma" w:hAnsi="Tahoma" w:cs="Tahoma"/>
          <w:iCs/>
          <w:sz w:val="22"/>
          <w:szCs w:val="22"/>
        </w:rPr>
        <w:t>«</w:t>
      </w:r>
      <w:r w:rsidR="001E1E5C" w:rsidRPr="001E1E5C">
        <w:rPr>
          <w:rFonts w:ascii="Tahoma" w:hAnsi="Tahoma" w:cs="Tahoma"/>
          <w:i/>
          <w:iCs/>
          <w:sz w:val="22"/>
          <w:szCs w:val="22"/>
        </w:rPr>
        <w:t>ΤΡΙΚΑΛΑ: ΜΙΑ ΑΝΟΙΚΤΗ ΠΟΛΗ – ΠΡΟΤΥΠΟ ΣΤΙΣ ΌΧΘΕΣ ΤΟΥ ΛΗΘΑΙΟΥ</w:t>
      </w:r>
      <w:r w:rsidR="001E1E5C" w:rsidRPr="001E1E5C">
        <w:rPr>
          <w:rFonts w:ascii="Tahoma" w:hAnsi="Tahoma" w:cs="Tahoma"/>
          <w:iCs/>
          <w:sz w:val="22"/>
          <w:szCs w:val="22"/>
        </w:rPr>
        <w:t>»</w:t>
      </w:r>
      <w:r w:rsidR="004031CC">
        <w:rPr>
          <w:rFonts w:ascii="Tahoma" w:hAnsi="Tahoma" w:cs="Tahoma"/>
          <w:iCs/>
          <w:sz w:val="22"/>
          <w:szCs w:val="22"/>
        </w:rPr>
        <w:t xml:space="preserve"> και</w:t>
      </w:r>
      <w:r w:rsidR="001E1E5C" w:rsidRPr="001E1E5C">
        <w:rPr>
          <w:rFonts w:ascii="Tahoma" w:hAnsi="Tahoma" w:cs="Tahoma"/>
          <w:sz w:val="22"/>
          <w:szCs w:val="22"/>
        </w:rPr>
        <w:t xml:space="preserve"> να ληφθεί εκ νέου απόφαση έγκρισης της τροποποίησης – </w:t>
      </w:r>
      <w:proofErr w:type="spellStart"/>
      <w:r w:rsidR="001E1E5C" w:rsidRPr="001E1E5C">
        <w:rPr>
          <w:rFonts w:ascii="Tahoma" w:hAnsi="Tahoma" w:cs="Tahoma"/>
          <w:sz w:val="22"/>
          <w:szCs w:val="22"/>
        </w:rPr>
        <w:t>επικαιροποίησης</w:t>
      </w:r>
      <w:proofErr w:type="spellEnd"/>
      <w:r w:rsidR="001E1E5C" w:rsidRPr="001E1E5C">
        <w:rPr>
          <w:rFonts w:ascii="Tahoma" w:hAnsi="Tahoma" w:cs="Tahoma"/>
          <w:sz w:val="22"/>
          <w:szCs w:val="22"/>
        </w:rPr>
        <w:t xml:space="preserve"> αυτής από το Δημοτικό Συμβούλιο.</w:t>
      </w:r>
    </w:p>
    <w:p w:rsidR="00324CF3" w:rsidRDefault="00324CF3" w:rsidP="00EE2041">
      <w:pPr>
        <w:spacing w:line="360" w:lineRule="auto"/>
        <w:ind w:right="40" w:firstLine="357"/>
        <w:jc w:val="both"/>
        <w:rPr>
          <w:rFonts w:ascii="Tahoma" w:hAnsi="Tahoma" w:cs="Tahoma"/>
          <w:sz w:val="22"/>
          <w:szCs w:val="22"/>
        </w:rPr>
      </w:pPr>
      <w:r w:rsidRPr="00E21D99">
        <w:rPr>
          <w:rFonts w:ascii="Tahoma" w:hAnsi="Tahoma" w:cs="Tahoma"/>
          <w:sz w:val="22"/>
          <w:szCs w:val="22"/>
        </w:rPr>
        <w:t xml:space="preserve">Τέλος, επισημαίνεται ότι για όλες αυτές τις αποφάσεις του Δήμου Τρικκαίων, ως Αστική Αρχή, σχετικά με </w:t>
      </w:r>
      <w:r w:rsidR="00587325" w:rsidRPr="00E21D99">
        <w:rPr>
          <w:rFonts w:ascii="Tahoma" w:hAnsi="Tahoma" w:cs="Tahoma"/>
          <w:sz w:val="22"/>
          <w:szCs w:val="22"/>
        </w:rPr>
        <w:t xml:space="preserve">τον τρόπο και </w:t>
      </w:r>
      <w:r w:rsidRPr="00E21D99">
        <w:rPr>
          <w:rFonts w:ascii="Tahoma" w:hAnsi="Tahoma" w:cs="Tahoma"/>
          <w:sz w:val="22"/>
          <w:szCs w:val="22"/>
        </w:rPr>
        <w:t xml:space="preserve">τις διαδικασίες που θα ακολουθηθούν, στο πλαίσιο της τροποποίησης – </w:t>
      </w:r>
      <w:proofErr w:type="spellStart"/>
      <w:r w:rsidRPr="00E21D99">
        <w:rPr>
          <w:rFonts w:ascii="Tahoma" w:hAnsi="Tahoma" w:cs="Tahoma"/>
          <w:sz w:val="22"/>
          <w:szCs w:val="22"/>
        </w:rPr>
        <w:t>επικαιροποίησης</w:t>
      </w:r>
      <w:proofErr w:type="spellEnd"/>
      <w:r w:rsidRPr="00E21D99">
        <w:rPr>
          <w:rFonts w:ascii="Tahoma" w:hAnsi="Tahoma" w:cs="Tahoma"/>
          <w:sz w:val="22"/>
          <w:szCs w:val="22"/>
        </w:rPr>
        <w:t xml:space="preserve"> της μέχρι σήμερα εγκεκριμένης αυτής Στρατηγικής Β.Α.Α., </w:t>
      </w:r>
      <w:r w:rsidR="00587325" w:rsidRPr="00E21D99">
        <w:rPr>
          <w:rFonts w:ascii="Tahoma" w:hAnsi="Tahoma" w:cs="Tahoma"/>
          <w:sz w:val="22"/>
          <w:szCs w:val="22"/>
        </w:rPr>
        <w:t>για</w:t>
      </w:r>
      <w:r w:rsidRPr="00E21D99">
        <w:rPr>
          <w:rFonts w:ascii="Tahoma" w:hAnsi="Tahoma" w:cs="Tahoma"/>
          <w:sz w:val="22"/>
          <w:szCs w:val="22"/>
        </w:rPr>
        <w:t xml:space="preserve"> την υλοποίηση των τεσσάρων (04) συγκεκριμένων αυτών δράσεων ενίσχυσης της Γενικής Επιχειρηματικότητας, της Κοινωνικής και Αλληλέγγυας Οικονομίας, καθώς και στήριξης της Απασχόλησης / Αυτό-απασχόλησης που</w:t>
      </w:r>
      <w:r w:rsidR="00587325" w:rsidRPr="00E21D99">
        <w:rPr>
          <w:rFonts w:ascii="Tahoma" w:hAnsi="Tahoma" w:cs="Tahoma"/>
          <w:sz w:val="22"/>
          <w:szCs w:val="22"/>
        </w:rPr>
        <w:t xml:space="preserve"> αυτή</w:t>
      </w:r>
      <w:r w:rsidRPr="00E21D99">
        <w:rPr>
          <w:rFonts w:ascii="Tahoma" w:hAnsi="Tahoma" w:cs="Tahoma"/>
          <w:sz w:val="22"/>
          <w:szCs w:val="22"/>
        </w:rPr>
        <w:t xml:space="preserve"> περιλαμβάν</w:t>
      </w:r>
      <w:r w:rsidR="00587325" w:rsidRPr="00E21D99">
        <w:rPr>
          <w:rFonts w:ascii="Tahoma" w:hAnsi="Tahoma" w:cs="Tahoma"/>
          <w:sz w:val="22"/>
          <w:szCs w:val="22"/>
        </w:rPr>
        <w:t>ει (α/α 7 έως και 10 του παραπάνω πίνακα),</w:t>
      </w:r>
      <w:r w:rsidRPr="00E21D99">
        <w:rPr>
          <w:rFonts w:ascii="Tahoma" w:hAnsi="Tahoma" w:cs="Tahoma"/>
          <w:sz w:val="22"/>
          <w:szCs w:val="22"/>
        </w:rPr>
        <w:t xml:space="preserve"> θα εφαρμοστούν</w:t>
      </w:r>
      <w:r w:rsidR="00587325" w:rsidRPr="00E21D99">
        <w:rPr>
          <w:rFonts w:ascii="Tahoma" w:hAnsi="Tahoma" w:cs="Tahoma"/>
          <w:sz w:val="22"/>
          <w:szCs w:val="22"/>
        </w:rPr>
        <w:t xml:space="preserve"> τα οριζόμενα στο Κεφάλαιο Ε΄</w:t>
      </w:r>
      <w:r w:rsidR="00AB3681" w:rsidRPr="00E21D99">
        <w:rPr>
          <w:rFonts w:ascii="Tahoma" w:hAnsi="Tahoma" w:cs="Tahoma"/>
          <w:sz w:val="22"/>
          <w:szCs w:val="22"/>
        </w:rPr>
        <w:t xml:space="preserve"> </w:t>
      </w:r>
      <w:r w:rsidR="00587325" w:rsidRPr="00E21D99">
        <w:rPr>
          <w:rFonts w:ascii="Tahoma" w:hAnsi="Tahoma" w:cs="Tahoma"/>
          <w:sz w:val="22"/>
          <w:szCs w:val="22"/>
        </w:rPr>
        <w:t>της Στρατηγικής αναφορικά με την ενημέρωση των τοπικών παραγωγικών φορέων που συμμετέχουν στην αρμόδια συσταθείσα Επιτροπή Παρακολούθησης της υλοποίησης της Στρατηγικής.</w:t>
      </w:r>
      <w:r>
        <w:rPr>
          <w:rFonts w:ascii="Tahoma" w:hAnsi="Tahoma" w:cs="Tahoma"/>
          <w:sz w:val="22"/>
          <w:szCs w:val="22"/>
        </w:rPr>
        <w:t xml:space="preserve">  </w:t>
      </w:r>
    </w:p>
    <w:p w:rsidR="00324CF3" w:rsidRDefault="00324CF3" w:rsidP="00EE2041">
      <w:pPr>
        <w:spacing w:line="360" w:lineRule="auto"/>
        <w:ind w:right="40" w:firstLine="357"/>
        <w:jc w:val="both"/>
        <w:rPr>
          <w:rFonts w:ascii="Tahoma" w:hAnsi="Tahoma" w:cs="Tahoma"/>
          <w:sz w:val="22"/>
          <w:szCs w:val="22"/>
        </w:rPr>
      </w:pPr>
    </w:p>
    <w:p w:rsidR="00324CF3" w:rsidRDefault="00324CF3" w:rsidP="00EE2041">
      <w:pPr>
        <w:spacing w:line="360" w:lineRule="auto"/>
        <w:ind w:right="40" w:firstLine="357"/>
        <w:jc w:val="both"/>
        <w:rPr>
          <w:rFonts w:ascii="Tahoma" w:hAnsi="Tahoma" w:cs="Tahoma"/>
          <w:sz w:val="22"/>
          <w:szCs w:val="22"/>
        </w:rPr>
      </w:pPr>
    </w:p>
    <w:p w:rsidR="00CD0329" w:rsidRPr="00587325" w:rsidRDefault="00534F54" w:rsidP="00534F54">
      <w:pPr>
        <w:autoSpaceDE w:val="0"/>
        <w:autoSpaceDN w:val="0"/>
        <w:adjustRightInd w:val="0"/>
        <w:spacing w:line="360" w:lineRule="auto"/>
        <w:jc w:val="center"/>
        <w:rPr>
          <w:rFonts w:ascii="Tahoma" w:hAnsi="Tahoma" w:cs="Tahoma"/>
          <w:bCs/>
          <w:sz w:val="22"/>
          <w:szCs w:val="22"/>
        </w:rPr>
      </w:pPr>
      <w:r w:rsidRPr="00587325">
        <w:rPr>
          <w:rFonts w:ascii="Tahoma" w:hAnsi="Tahoma" w:cs="Tahoma"/>
          <w:bCs/>
          <w:sz w:val="22"/>
          <w:szCs w:val="22"/>
        </w:rPr>
        <w:lastRenderedPageBreak/>
        <w:t xml:space="preserve">Κατόπιν των </w:t>
      </w:r>
      <w:r w:rsidR="00CD0329" w:rsidRPr="00587325">
        <w:rPr>
          <w:rFonts w:ascii="Tahoma" w:hAnsi="Tahoma" w:cs="Tahoma"/>
          <w:bCs/>
          <w:sz w:val="22"/>
          <w:szCs w:val="22"/>
        </w:rPr>
        <w:t>ανωτέρω, κ. Πρόεδρε,</w:t>
      </w:r>
    </w:p>
    <w:p w:rsidR="00CD0329" w:rsidRPr="00587325" w:rsidRDefault="00CD0329" w:rsidP="00995001">
      <w:pPr>
        <w:pStyle w:val="2"/>
        <w:ind w:right="409" w:firstLine="720"/>
        <w:jc w:val="center"/>
        <w:rPr>
          <w:rFonts w:ascii="Tahoma" w:hAnsi="Tahoma" w:cs="Tahoma"/>
          <w:b w:val="0"/>
          <w:sz w:val="22"/>
          <w:szCs w:val="22"/>
        </w:rPr>
      </w:pPr>
      <w:r w:rsidRPr="00587325">
        <w:rPr>
          <w:rFonts w:ascii="Tahoma" w:hAnsi="Tahoma" w:cs="Tahoma"/>
          <w:b w:val="0"/>
          <w:sz w:val="22"/>
          <w:szCs w:val="22"/>
        </w:rPr>
        <w:t>Εισηγούμαστε</w:t>
      </w:r>
      <w:r w:rsidR="00534F54" w:rsidRPr="00587325">
        <w:rPr>
          <w:rFonts w:ascii="Tahoma" w:hAnsi="Tahoma" w:cs="Tahoma"/>
          <w:b w:val="0"/>
          <w:sz w:val="22"/>
          <w:szCs w:val="22"/>
        </w:rPr>
        <w:t xml:space="preserve"> λήψη από το σώμα απόφασης περί:</w:t>
      </w:r>
    </w:p>
    <w:p w:rsidR="00587325" w:rsidRPr="00B15619" w:rsidRDefault="00587325" w:rsidP="00995001">
      <w:pPr>
        <w:pStyle w:val="2"/>
        <w:ind w:right="409" w:firstLine="720"/>
        <w:jc w:val="center"/>
        <w:rPr>
          <w:rFonts w:ascii="Tahoma" w:hAnsi="Tahoma" w:cs="Tahoma"/>
          <w:b w:val="0"/>
          <w:sz w:val="22"/>
          <w:szCs w:val="22"/>
          <w:highlight w:val="yellow"/>
        </w:rPr>
      </w:pPr>
    </w:p>
    <w:p w:rsidR="00587325" w:rsidRDefault="00587325" w:rsidP="00CF7663">
      <w:pPr>
        <w:numPr>
          <w:ilvl w:val="0"/>
          <w:numId w:val="28"/>
        </w:numPr>
        <w:spacing w:line="360" w:lineRule="auto"/>
        <w:ind w:left="284" w:hanging="284"/>
        <w:jc w:val="both"/>
        <w:rPr>
          <w:rFonts w:ascii="Tahoma" w:hAnsi="Tahoma" w:cs="Tahoma"/>
          <w:b/>
          <w:iCs/>
          <w:sz w:val="22"/>
          <w:szCs w:val="22"/>
        </w:rPr>
      </w:pPr>
      <w:r w:rsidRPr="00CF7663">
        <w:rPr>
          <w:rFonts w:ascii="Tahoma" w:hAnsi="Tahoma" w:cs="Tahoma"/>
          <w:b/>
          <w:iCs/>
          <w:sz w:val="22"/>
          <w:szCs w:val="22"/>
        </w:rPr>
        <w:t xml:space="preserve">Έγκρισης της τροποποίησης – </w:t>
      </w:r>
      <w:proofErr w:type="spellStart"/>
      <w:r w:rsidRPr="00CF7663">
        <w:rPr>
          <w:rFonts w:ascii="Tahoma" w:hAnsi="Tahoma" w:cs="Tahoma"/>
          <w:b/>
          <w:iCs/>
          <w:sz w:val="22"/>
          <w:szCs w:val="22"/>
        </w:rPr>
        <w:t>επικαιροποίησης</w:t>
      </w:r>
      <w:proofErr w:type="spellEnd"/>
      <w:r w:rsidRPr="00CF7663">
        <w:rPr>
          <w:rFonts w:ascii="Tahoma" w:hAnsi="Tahoma" w:cs="Tahoma"/>
          <w:b/>
          <w:iCs/>
          <w:sz w:val="22"/>
          <w:szCs w:val="22"/>
        </w:rPr>
        <w:t xml:space="preserve"> της εγκεκριμένης Στρατηγικής Βιώσιμης Αστικής Ανάπτυξης (Σ.Β.Α.Α.) του Δήμου Τρικκαίων με τίτλο «</w:t>
      </w:r>
      <w:r w:rsidRPr="00CF7663">
        <w:rPr>
          <w:rFonts w:ascii="Tahoma" w:hAnsi="Tahoma" w:cs="Tahoma"/>
          <w:b/>
          <w:i/>
          <w:iCs/>
          <w:sz w:val="22"/>
          <w:szCs w:val="22"/>
        </w:rPr>
        <w:t>ΤΡΙΚΑΛΑ: ΜΙΑ ΑΝΟΙΚΤΗ ΠΟΛΗ – ΠΡΟΤΥΠΟ ΣΤΙΣ ΌΧΘΕΣ ΤΟΥ ΛΗΘΑΙΟΥ</w:t>
      </w:r>
      <w:r w:rsidRPr="00CF7663">
        <w:rPr>
          <w:rFonts w:ascii="Tahoma" w:hAnsi="Tahoma" w:cs="Tahoma"/>
          <w:b/>
          <w:iCs/>
          <w:sz w:val="22"/>
          <w:szCs w:val="22"/>
        </w:rPr>
        <w:t xml:space="preserve">», ως προς τον τρόπο και την διαδικασία </w:t>
      </w:r>
      <w:r w:rsidRPr="00CF7663">
        <w:rPr>
          <w:rFonts w:ascii="Tahoma" w:hAnsi="Tahoma" w:cs="Tahoma"/>
          <w:b/>
          <w:sz w:val="22"/>
          <w:szCs w:val="22"/>
        </w:rPr>
        <w:t xml:space="preserve">υλοποίησης των </w:t>
      </w:r>
      <w:r w:rsidR="00CF7663" w:rsidRPr="00CF7663">
        <w:rPr>
          <w:rFonts w:ascii="Tahoma" w:hAnsi="Tahoma" w:cs="Tahoma"/>
          <w:b/>
          <w:sz w:val="22"/>
          <w:szCs w:val="22"/>
        </w:rPr>
        <w:t>παρακάτω</w:t>
      </w:r>
      <w:r w:rsidR="00CF7663" w:rsidRPr="00CF7663">
        <w:rPr>
          <w:rFonts w:ascii="Tahoma" w:hAnsi="Tahoma" w:cs="Tahoma"/>
          <w:b/>
          <w:spacing w:val="-12"/>
          <w:sz w:val="22"/>
          <w:szCs w:val="22"/>
        </w:rPr>
        <w:t xml:space="preserve"> </w:t>
      </w:r>
      <w:r w:rsidRPr="00CF7663">
        <w:rPr>
          <w:rFonts w:ascii="Tahoma" w:hAnsi="Tahoma" w:cs="Tahoma"/>
          <w:b/>
          <w:sz w:val="22"/>
          <w:szCs w:val="22"/>
        </w:rPr>
        <w:t>τεσσάρων</w:t>
      </w:r>
      <w:r w:rsidRPr="00CF7663">
        <w:rPr>
          <w:rFonts w:ascii="Tahoma" w:hAnsi="Tahoma" w:cs="Tahoma"/>
          <w:b/>
          <w:spacing w:val="-12"/>
          <w:sz w:val="22"/>
          <w:szCs w:val="22"/>
        </w:rPr>
        <w:t xml:space="preserve"> </w:t>
      </w:r>
      <w:r w:rsidRPr="00CF7663">
        <w:rPr>
          <w:rFonts w:ascii="Tahoma" w:hAnsi="Tahoma" w:cs="Tahoma"/>
          <w:b/>
          <w:sz w:val="22"/>
          <w:szCs w:val="22"/>
        </w:rPr>
        <w:t>(04)</w:t>
      </w:r>
      <w:r w:rsidRPr="00CF7663">
        <w:rPr>
          <w:rFonts w:ascii="Tahoma" w:hAnsi="Tahoma" w:cs="Tahoma"/>
          <w:b/>
          <w:spacing w:val="-12"/>
          <w:sz w:val="22"/>
          <w:szCs w:val="22"/>
        </w:rPr>
        <w:t xml:space="preserve"> </w:t>
      </w:r>
      <w:r w:rsidRPr="00CF7663">
        <w:rPr>
          <w:rFonts w:ascii="Tahoma" w:hAnsi="Tahoma" w:cs="Tahoma"/>
          <w:b/>
          <w:sz w:val="22"/>
          <w:szCs w:val="22"/>
        </w:rPr>
        <w:t xml:space="preserve">δράσεων ενίσχυσης της </w:t>
      </w:r>
      <w:r w:rsidR="00CF7663" w:rsidRPr="00CF7663">
        <w:rPr>
          <w:rFonts w:ascii="Tahoma" w:hAnsi="Tahoma" w:cs="Tahoma"/>
          <w:b/>
          <w:sz w:val="22"/>
          <w:szCs w:val="22"/>
        </w:rPr>
        <w:t xml:space="preserve">Γενικής </w:t>
      </w:r>
      <w:r w:rsidRPr="00CF7663">
        <w:rPr>
          <w:rFonts w:ascii="Tahoma" w:hAnsi="Tahoma" w:cs="Tahoma"/>
          <w:b/>
          <w:sz w:val="22"/>
          <w:szCs w:val="22"/>
        </w:rPr>
        <w:t>Επιχειρηματικότητας</w:t>
      </w:r>
      <w:r w:rsidR="00CF7663" w:rsidRPr="00CF7663">
        <w:rPr>
          <w:rFonts w:ascii="Tahoma" w:hAnsi="Tahoma" w:cs="Tahoma"/>
          <w:b/>
          <w:sz w:val="22"/>
          <w:szCs w:val="22"/>
        </w:rPr>
        <w:t>, της Κοινωνικής και Αλληλέγγυας Οικονομίας, καθώς και στήριξης της Απασχόλησης / Αυτό-απασχόλησης που συμπεριλαμβάνονται σ</w:t>
      </w:r>
      <w:r w:rsidR="00CF7663">
        <w:rPr>
          <w:rFonts w:ascii="Tahoma" w:hAnsi="Tahoma" w:cs="Tahoma"/>
          <w:b/>
          <w:sz w:val="22"/>
          <w:szCs w:val="22"/>
        </w:rPr>
        <w:t>’ αυτή</w:t>
      </w:r>
      <w:r w:rsidRPr="00CF7663">
        <w:rPr>
          <w:rFonts w:ascii="Tahoma" w:hAnsi="Tahoma" w:cs="Tahoma"/>
          <w:b/>
          <w:sz w:val="22"/>
          <w:szCs w:val="22"/>
        </w:rPr>
        <w:t>, μέσω δηλαδή των επικείμενων οριζόντιων αντίστοιχων</w:t>
      </w:r>
      <w:r w:rsidR="00CF7663">
        <w:rPr>
          <w:rFonts w:ascii="Tahoma" w:hAnsi="Tahoma" w:cs="Tahoma"/>
          <w:b/>
          <w:sz w:val="22"/>
          <w:szCs w:val="22"/>
        </w:rPr>
        <w:t xml:space="preserve">, </w:t>
      </w:r>
      <w:r w:rsidR="00CF7663" w:rsidRPr="00CF7663">
        <w:rPr>
          <w:rFonts w:ascii="Tahoma" w:hAnsi="Tahoma" w:cs="Tahoma"/>
          <w:b/>
          <w:sz w:val="22"/>
          <w:szCs w:val="22"/>
        </w:rPr>
        <w:t>ως προς τις Επενδυτικές Προτεραιότητε</w:t>
      </w:r>
      <w:r w:rsidR="00CF7663">
        <w:rPr>
          <w:rFonts w:ascii="Tahoma" w:hAnsi="Tahoma" w:cs="Tahoma"/>
          <w:b/>
          <w:sz w:val="22"/>
          <w:szCs w:val="22"/>
        </w:rPr>
        <w:t>ς</w:t>
      </w:r>
      <w:r w:rsidRPr="00CF7663">
        <w:rPr>
          <w:rFonts w:ascii="Tahoma" w:hAnsi="Tahoma" w:cs="Tahoma"/>
          <w:b/>
          <w:sz w:val="22"/>
          <w:szCs w:val="22"/>
        </w:rPr>
        <w:t xml:space="preserve"> προσκλήσεων της </w:t>
      </w:r>
      <w:r w:rsidRPr="00CF7663">
        <w:rPr>
          <w:rFonts w:ascii="Tahoma" w:hAnsi="Tahoma" w:cs="Tahoma"/>
          <w:b/>
          <w:iCs/>
          <w:sz w:val="22"/>
          <w:szCs w:val="22"/>
        </w:rPr>
        <w:t>Ειδικής Υπηρεσίας Διαχείρισης του Ε.Π. Περιφέρειας Θεσσαλίας</w:t>
      </w:r>
      <w:r w:rsidRPr="00CF7663">
        <w:rPr>
          <w:rFonts w:ascii="Tahoma" w:hAnsi="Tahoma" w:cs="Tahoma"/>
          <w:b/>
          <w:sz w:val="22"/>
          <w:szCs w:val="22"/>
        </w:rPr>
        <w:t xml:space="preserve"> 2014 – 2020, με παράλληλη ενσωμάτωση – συμπερίληψη σε αυτές του αντίστοιχου για κάθε δράση ποσού που έχει δεσμευθεί στην Στρατηγική Β.Α.Α. (συνολικό ύψος 1.440.000,00 €), προκειμένου έτσι να επιτευχθούν οι Ειδικοί Στόχοι (3) και (4) της Στρατηγικής</w:t>
      </w:r>
      <w:r w:rsidRPr="00CF7663">
        <w:rPr>
          <w:rFonts w:ascii="Tahoma" w:hAnsi="Tahoma" w:cs="Tahoma"/>
          <w:b/>
          <w:iCs/>
          <w:sz w:val="22"/>
          <w:szCs w:val="22"/>
        </w:rPr>
        <w:t>.</w:t>
      </w:r>
    </w:p>
    <w:tbl>
      <w:tblPr>
        <w:tblW w:w="4976" w:type="pct"/>
        <w:tblLayout w:type="fixed"/>
        <w:tblLook w:val="04A0"/>
      </w:tblPr>
      <w:tblGrid>
        <w:gridCol w:w="532"/>
        <w:gridCol w:w="142"/>
        <w:gridCol w:w="2478"/>
        <w:gridCol w:w="786"/>
        <w:gridCol w:w="1276"/>
        <w:gridCol w:w="282"/>
        <w:gridCol w:w="1055"/>
        <w:gridCol w:w="362"/>
        <w:gridCol w:w="733"/>
        <w:gridCol w:w="259"/>
        <w:gridCol w:w="1248"/>
        <w:gridCol w:w="28"/>
        <w:gridCol w:w="1416"/>
      </w:tblGrid>
      <w:tr w:rsidR="00CF7663" w:rsidRPr="002D4B4C" w:rsidTr="00E8781A">
        <w:trPr>
          <w:trHeight w:val="315"/>
        </w:trPr>
        <w:tc>
          <w:tcPr>
            <w:tcW w:w="5000" w:type="pct"/>
            <w:gridSpan w:val="13"/>
            <w:tcBorders>
              <w:top w:val="nil"/>
              <w:left w:val="nil"/>
              <w:bottom w:val="nil"/>
              <w:right w:val="nil"/>
            </w:tcBorders>
            <w:shd w:val="clear" w:color="000000" w:fill="C2D69A"/>
            <w:noWrap/>
            <w:vAlign w:val="bottom"/>
            <w:hideMark/>
          </w:tcPr>
          <w:p w:rsidR="00CF7663" w:rsidRPr="002D4B4C" w:rsidRDefault="00CF7663" w:rsidP="00E8781A">
            <w:pPr>
              <w:spacing w:line="288" w:lineRule="auto"/>
              <w:jc w:val="center"/>
              <w:rPr>
                <w:rFonts w:ascii="Calibri" w:hAnsi="Calibri"/>
                <w:b/>
                <w:bCs/>
                <w:color w:val="000000"/>
                <w:u w:val="single"/>
              </w:rPr>
            </w:pPr>
            <w:r>
              <w:rPr>
                <w:rFonts w:ascii="Calibri" w:hAnsi="Calibri"/>
                <w:b/>
                <w:bCs/>
                <w:color w:val="000000"/>
                <w:u w:val="single"/>
              </w:rPr>
              <w:t>ΕΓΚΡΙΘΕΙΣΑ Σ</w:t>
            </w:r>
            <w:r w:rsidRPr="002D4B4C">
              <w:rPr>
                <w:rFonts w:ascii="Calibri" w:hAnsi="Calibri"/>
                <w:b/>
                <w:bCs/>
                <w:color w:val="000000"/>
                <w:u w:val="single"/>
              </w:rPr>
              <w:t>ΤΡΑΤΗΓΙΚΗ ΒΙΩΣΙΜΗΣ ΑΣΤΙΚΗΣ ΑΝΑΠΤΥΞΗΣ ΔΗΜΟΥ ΤΡΙΚΚΑΙΩΝ</w:t>
            </w:r>
          </w:p>
        </w:tc>
      </w:tr>
      <w:tr w:rsidR="00CF7663" w:rsidRPr="002D4B4C" w:rsidTr="00E8781A">
        <w:trPr>
          <w:trHeight w:val="15"/>
        </w:trPr>
        <w:tc>
          <w:tcPr>
            <w:tcW w:w="251" w:type="pct"/>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c>
          <w:tcPr>
            <w:tcW w:w="1236"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c>
          <w:tcPr>
            <w:tcW w:w="973"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c>
          <w:tcPr>
            <w:tcW w:w="631"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c>
          <w:tcPr>
            <w:tcW w:w="517"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c>
          <w:tcPr>
            <w:tcW w:w="711"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c>
          <w:tcPr>
            <w:tcW w:w="681"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jc w:val="center"/>
              <w:rPr>
                <w:rFonts w:ascii="Calibri" w:hAnsi="Calibri"/>
                <w:b/>
                <w:bCs/>
                <w:color w:val="000000"/>
                <w:sz w:val="22"/>
                <w:szCs w:val="22"/>
                <w:u w:val="single"/>
              </w:rPr>
            </w:pPr>
          </w:p>
        </w:tc>
      </w:tr>
      <w:tr w:rsidR="00CF7663" w:rsidRPr="002D4B4C" w:rsidTr="00E8781A">
        <w:trPr>
          <w:trHeight w:val="315"/>
        </w:trPr>
        <w:tc>
          <w:tcPr>
            <w:tcW w:w="5000" w:type="pct"/>
            <w:gridSpan w:val="13"/>
            <w:tcBorders>
              <w:top w:val="nil"/>
              <w:left w:val="nil"/>
              <w:bottom w:val="nil"/>
              <w:right w:val="nil"/>
            </w:tcBorders>
            <w:shd w:val="clear" w:color="000000" w:fill="C2D69A"/>
            <w:noWrap/>
            <w:vAlign w:val="bottom"/>
            <w:hideMark/>
          </w:tcPr>
          <w:p w:rsidR="00CF7663" w:rsidRPr="002D4B4C" w:rsidRDefault="00CF7663" w:rsidP="00E8781A">
            <w:pPr>
              <w:spacing w:line="288" w:lineRule="auto"/>
              <w:jc w:val="center"/>
              <w:rPr>
                <w:rFonts w:ascii="Calibri" w:hAnsi="Calibri"/>
                <w:b/>
                <w:bCs/>
                <w:i/>
                <w:iCs/>
                <w:color w:val="000000"/>
                <w:u w:val="single"/>
              </w:rPr>
            </w:pPr>
            <w:r w:rsidRPr="002D4B4C">
              <w:rPr>
                <w:rFonts w:ascii="Calibri" w:hAnsi="Calibri"/>
                <w:b/>
                <w:bCs/>
                <w:i/>
                <w:iCs/>
                <w:color w:val="000000"/>
                <w:u w:val="single"/>
              </w:rPr>
              <w:t>Τρίκαλα: Μια Ανοιχτή Πόλη-Πρότυπο στις Όχθες του Ληθαίου</w:t>
            </w:r>
          </w:p>
        </w:tc>
      </w:tr>
      <w:tr w:rsidR="00CF7663" w:rsidRPr="002D4B4C" w:rsidTr="00E8781A">
        <w:trPr>
          <w:trHeight w:val="315"/>
        </w:trPr>
        <w:tc>
          <w:tcPr>
            <w:tcW w:w="5000" w:type="pct"/>
            <w:gridSpan w:val="13"/>
            <w:tcBorders>
              <w:top w:val="nil"/>
              <w:left w:val="nil"/>
              <w:bottom w:val="nil"/>
              <w:right w:val="nil"/>
            </w:tcBorders>
            <w:shd w:val="clear" w:color="000000" w:fill="C2D69A"/>
            <w:noWrap/>
            <w:vAlign w:val="bottom"/>
            <w:hideMark/>
          </w:tcPr>
          <w:p w:rsidR="00CF7663" w:rsidRPr="002D4B4C" w:rsidRDefault="00CF7663" w:rsidP="00E8781A">
            <w:pPr>
              <w:spacing w:line="288" w:lineRule="auto"/>
              <w:jc w:val="center"/>
              <w:rPr>
                <w:rFonts w:ascii="Calibri" w:hAnsi="Calibri"/>
                <w:b/>
                <w:bCs/>
                <w:i/>
                <w:iCs/>
                <w:color w:val="000000"/>
                <w:u w:val="single"/>
              </w:rPr>
            </w:pPr>
            <w:r>
              <w:rPr>
                <w:rFonts w:ascii="Calibri" w:hAnsi="Calibri"/>
                <w:b/>
                <w:bCs/>
                <w:i/>
                <w:iCs/>
                <w:color w:val="000000"/>
                <w:u w:val="single"/>
              </w:rPr>
              <w:t>ΣΤΟ ΠΛΑΙΣΙΟ ΤΟΥ Π.Ε.Π. ΘΕΣΣΑΛΙΑΣ 2014 – 2020</w:t>
            </w:r>
          </w:p>
        </w:tc>
      </w:tr>
      <w:tr w:rsidR="00CF7663" w:rsidRPr="002D4B4C" w:rsidTr="00E21D99">
        <w:trPr>
          <w:trHeight w:val="75"/>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9"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46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02"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8" w:type="pct"/>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r>
      <w:tr w:rsidR="00CF7663" w:rsidRPr="002D4B4C" w:rsidTr="00E21D99">
        <w:trPr>
          <w:trHeight w:val="75"/>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9"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46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02"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8" w:type="pct"/>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r>
      <w:tr w:rsidR="00CF7663" w:rsidRPr="002D4B4C" w:rsidTr="00E21D99">
        <w:trPr>
          <w:trHeight w:val="75"/>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9"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46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02"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8" w:type="pct"/>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r>
      <w:tr w:rsidR="00CF7663" w:rsidRPr="002D4B4C" w:rsidTr="00E21D99">
        <w:trPr>
          <w:trHeight w:val="510"/>
        </w:trPr>
        <w:tc>
          <w:tcPr>
            <w:tcW w:w="318" w:type="pct"/>
            <w:gridSpan w:val="2"/>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CF7663" w:rsidRPr="002D4B4C" w:rsidRDefault="00CF7663" w:rsidP="00E8781A">
            <w:pPr>
              <w:spacing w:line="288" w:lineRule="auto"/>
              <w:jc w:val="center"/>
              <w:rPr>
                <w:rFonts w:ascii="Calibri" w:hAnsi="Calibri"/>
                <w:b/>
                <w:bCs/>
                <w:color w:val="000000"/>
                <w:sz w:val="20"/>
                <w:szCs w:val="20"/>
              </w:rPr>
            </w:pPr>
            <w:r w:rsidRPr="002D4B4C">
              <w:rPr>
                <w:rFonts w:ascii="Calibri" w:hAnsi="Calibri"/>
                <w:b/>
                <w:bCs/>
                <w:color w:val="000000"/>
                <w:sz w:val="20"/>
                <w:szCs w:val="20"/>
              </w:rPr>
              <w:t>α/α</w:t>
            </w:r>
          </w:p>
        </w:tc>
        <w:tc>
          <w:tcPr>
            <w:tcW w:w="1540" w:type="pct"/>
            <w:gridSpan w:val="2"/>
            <w:tcBorders>
              <w:top w:val="single" w:sz="4" w:space="0" w:color="auto"/>
              <w:left w:val="nil"/>
              <w:bottom w:val="single" w:sz="4" w:space="0" w:color="auto"/>
              <w:right w:val="single" w:sz="4" w:space="0" w:color="auto"/>
            </w:tcBorders>
            <w:shd w:val="clear" w:color="000000" w:fill="C2D69A"/>
            <w:noWrap/>
            <w:vAlign w:val="center"/>
            <w:hideMark/>
          </w:tcPr>
          <w:p w:rsidR="00CF7663" w:rsidRDefault="00CF7663" w:rsidP="00E8781A">
            <w:pPr>
              <w:spacing w:line="288" w:lineRule="auto"/>
              <w:jc w:val="center"/>
              <w:rPr>
                <w:rFonts w:ascii="Calibri" w:hAnsi="Calibri"/>
                <w:b/>
                <w:bCs/>
                <w:color w:val="000000"/>
                <w:sz w:val="20"/>
                <w:szCs w:val="20"/>
              </w:rPr>
            </w:pPr>
            <w:r w:rsidRPr="002D4B4C">
              <w:rPr>
                <w:rFonts w:ascii="Calibri" w:hAnsi="Calibri"/>
                <w:b/>
                <w:bCs/>
                <w:color w:val="000000"/>
                <w:sz w:val="20"/>
                <w:szCs w:val="20"/>
              </w:rPr>
              <w:t>Τίτλος Πράξης</w:t>
            </w:r>
          </w:p>
          <w:p w:rsidR="00CF7663" w:rsidRDefault="00CF7663" w:rsidP="00E8781A">
            <w:pPr>
              <w:spacing w:line="288" w:lineRule="auto"/>
              <w:jc w:val="center"/>
              <w:rPr>
                <w:rFonts w:ascii="Calibri" w:hAnsi="Calibri"/>
                <w:b/>
                <w:bCs/>
                <w:color w:val="000000"/>
                <w:sz w:val="20"/>
                <w:szCs w:val="20"/>
              </w:rPr>
            </w:pPr>
            <w:r>
              <w:rPr>
                <w:rFonts w:ascii="Calibri" w:hAnsi="Calibri"/>
                <w:b/>
                <w:bCs/>
                <w:color w:val="000000"/>
                <w:sz w:val="20"/>
                <w:szCs w:val="20"/>
              </w:rPr>
              <w:t>Ε</w:t>
            </w:r>
            <w:r w:rsidRPr="00BB1696">
              <w:rPr>
                <w:rFonts w:ascii="Calibri" w:hAnsi="Calibri"/>
                <w:b/>
                <w:bCs/>
                <w:color w:val="000000"/>
                <w:sz w:val="20"/>
                <w:szCs w:val="20"/>
              </w:rPr>
              <w:t>νίσχυσης της Επιχειρηματικότητας</w:t>
            </w:r>
          </w:p>
          <w:p w:rsidR="00CF7663" w:rsidRPr="002D4B4C" w:rsidRDefault="00CF7663" w:rsidP="00E8781A">
            <w:pPr>
              <w:spacing w:line="288" w:lineRule="auto"/>
              <w:jc w:val="center"/>
              <w:rPr>
                <w:rFonts w:ascii="Calibri" w:hAnsi="Calibri"/>
                <w:b/>
                <w:bCs/>
                <w:color w:val="000000"/>
                <w:sz w:val="20"/>
                <w:szCs w:val="20"/>
              </w:rPr>
            </w:pPr>
            <w:r w:rsidRPr="00BB1696">
              <w:rPr>
                <w:rFonts w:ascii="Calibri" w:hAnsi="Calibri"/>
                <w:b/>
                <w:bCs/>
                <w:color w:val="000000"/>
                <w:sz w:val="20"/>
                <w:szCs w:val="20"/>
              </w:rPr>
              <w:t xml:space="preserve">(Γενικής και Κοινωνικής) και </w:t>
            </w:r>
            <w:r>
              <w:rPr>
                <w:rFonts w:ascii="Calibri" w:hAnsi="Calibri"/>
                <w:b/>
                <w:bCs/>
                <w:color w:val="000000"/>
                <w:sz w:val="20"/>
                <w:szCs w:val="20"/>
              </w:rPr>
              <w:t>Σ</w:t>
            </w:r>
            <w:r w:rsidRPr="00BB1696">
              <w:rPr>
                <w:rFonts w:ascii="Calibri" w:hAnsi="Calibri"/>
                <w:b/>
                <w:bCs/>
                <w:color w:val="000000"/>
                <w:sz w:val="20"/>
                <w:szCs w:val="20"/>
              </w:rPr>
              <w:t>τήριξης της Απασχόλησης / Αυτό-απασχόλησης</w:t>
            </w:r>
          </w:p>
        </w:tc>
        <w:tc>
          <w:tcPr>
            <w:tcW w:w="735" w:type="pct"/>
            <w:gridSpan w:val="2"/>
            <w:tcBorders>
              <w:top w:val="single" w:sz="4" w:space="0" w:color="auto"/>
              <w:left w:val="nil"/>
              <w:bottom w:val="single" w:sz="4" w:space="0" w:color="auto"/>
              <w:right w:val="single" w:sz="4" w:space="0" w:color="auto"/>
            </w:tcBorders>
            <w:shd w:val="clear" w:color="000000" w:fill="C2D69A"/>
            <w:vAlign w:val="center"/>
            <w:hideMark/>
          </w:tcPr>
          <w:p w:rsidR="00CF7663" w:rsidRPr="002D4B4C" w:rsidRDefault="00CF7663" w:rsidP="00E8781A">
            <w:pPr>
              <w:spacing w:line="288" w:lineRule="auto"/>
              <w:ind w:left="-108" w:right="-108"/>
              <w:jc w:val="center"/>
              <w:rPr>
                <w:rFonts w:ascii="Calibri" w:hAnsi="Calibri"/>
                <w:b/>
                <w:bCs/>
                <w:color w:val="000000"/>
                <w:sz w:val="20"/>
                <w:szCs w:val="20"/>
              </w:rPr>
            </w:pPr>
            <w:r w:rsidRPr="002D4B4C">
              <w:rPr>
                <w:rFonts w:ascii="Calibri" w:hAnsi="Calibri"/>
                <w:b/>
                <w:bCs/>
                <w:color w:val="000000"/>
                <w:sz w:val="20"/>
                <w:szCs w:val="20"/>
              </w:rPr>
              <w:t>Πηγή Χρηματοδότησης</w:t>
            </w:r>
          </w:p>
        </w:tc>
        <w:tc>
          <w:tcPr>
            <w:tcW w:w="669" w:type="pct"/>
            <w:gridSpan w:val="2"/>
            <w:tcBorders>
              <w:top w:val="single" w:sz="4" w:space="0" w:color="auto"/>
              <w:left w:val="nil"/>
              <w:bottom w:val="single" w:sz="4" w:space="0" w:color="auto"/>
              <w:right w:val="single" w:sz="4" w:space="0" w:color="auto"/>
            </w:tcBorders>
            <w:shd w:val="clear" w:color="000000" w:fill="C2D69A"/>
            <w:vAlign w:val="center"/>
            <w:hideMark/>
          </w:tcPr>
          <w:p w:rsidR="00CF7663" w:rsidRPr="002D4B4C" w:rsidRDefault="00CF7663" w:rsidP="00E8781A">
            <w:pPr>
              <w:spacing w:line="288" w:lineRule="auto"/>
              <w:ind w:left="-108" w:right="-77"/>
              <w:jc w:val="center"/>
              <w:rPr>
                <w:rFonts w:ascii="Calibri" w:hAnsi="Calibri"/>
                <w:b/>
                <w:bCs/>
                <w:color w:val="000000"/>
                <w:sz w:val="20"/>
                <w:szCs w:val="20"/>
              </w:rPr>
            </w:pPr>
            <w:r w:rsidRPr="002D4B4C">
              <w:rPr>
                <w:rFonts w:ascii="Calibri" w:hAnsi="Calibri"/>
                <w:b/>
                <w:bCs/>
                <w:color w:val="000000"/>
                <w:sz w:val="20"/>
                <w:szCs w:val="20"/>
              </w:rPr>
              <w:t>Άξονας Προτεραιότητας</w:t>
            </w:r>
          </w:p>
        </w:tc>
        <w:tc>
          <w:tcPr>
            <w:tcW w:w="468" w:type="pct"/>
            <w:gridSpan w:val="2"/>
            <w:tcBorders>
              <w:top w:val="single" w:sz="4" w:space="0" w:color="auto"/>
              <w:left w:val="nil"/>
              <w:bottom w:val="single" w:sz="4" w:space="0" w:color="auto"/>
              <w:right w:val="single" w:sz="4" w:space="0" w:color="auto"/>
            </w:tcBorders>
            <w:shd w:val="clear" w:color="000000" w:fill="C2D69A"/>
            <w:vAlign w:val="center"/>
            <w:hideMark/>
          </w:tcPr>
          <w:p w:rsidR="00CF7663" w:rsidRPr="002D4B4C" w:rsidRDefault="00CF7663" w:rsidP="00E8781A">
            <w:pPr>
              <w:spacing w:line="288" w:lineRule="auto"/>
              <w:ind w:left="-139" w:right="-119"/>
              <w:jc w:val="center"/>
              <w:rPr>
                <w:rFonts w:ascii="Calibri" w:hAnsi="Calibri"/>
                <w:b/>
                <w:bCs/>
                <w:color w:val="000000"/>
                <w:sz w:val="20"/>
                <w:szCs w:val="20"/>
              </w:rPr>
            </w:pPr>
            <w:r w:rsidRPr="002D4B4C">
              <w:rPr>
                <w:rFonts w:ascii="Calibri" w:hAnsi="Calibri"/>
                <w:b/>
                <w:bCs/>
                <w:color w:val="000000"/>
                <w:sz w:val="20"/>
                <w:szCs w:val="20"/>
              </w:rPr>
              <w:t>Θεματικός Στόχος</w:t>
            </w:r>
          </w:p>
        </w:tc>
        <w:tc>
          <w:tcPr>
            <w:tcW w:w="602" w:type="pct"/>
            <w:gridSpan w:val="2"/>
            <w:tcBorders>
              <w:top w:val="single" w:sz="4" w:space="0" w:color="auto"/>
              <w:left w:val="nil"/>
              <w:bottom w:val="single" w:sz="4" w:space="0" w:color="auto"/>
              <w:right w:val="single" w:sz="4" w:space="0" w:color="auto"/>
            </w:tcBorders>
            <w:shd w:val="clear" w:color="000000" w:fill="C2D69A"/>
            <w:vAlign w:val="center"/>
            <w:hideMark/>
          </w:tcPr>
          <w:p w:rsidR="00CF7663" w:rsidRPr="002D4B4C" w:rsidRDefault="00CF7663" w:rsidP="00E8781A">
            <w:pPr>
              <w:spacing w:line="288" w:lineRule="auto"/>
              <w:ind w:left="-250" w:right="-249"/>
              <w:jc w:val="center"/>
              <w:rPr>
                <w:rFonts w:ascii="Calibri" w:hAnsi="Calibri"/>
                <w:b/>
                <w:bCs/>
                <w:color w:val="000000"/>
                <w:sz w:val="20"/>
                <w:szCs w:val="20"/>
              </w:rPr>
            </w:pPr>
            <w:r w:rsidRPr="002D4B4C">
              <w:rPr>
                <w:rFonts w:ascii="Calibri" w:hAnsi="Calibri"/>
                <w:b/>
                <w:bCs/>
                <w:color w:val="000000"/>
                <w:sz w:val="20"/>
                <w:szCs w:val="20"/>
              </w:rPr>
              <w:t>Επενδυτική Προτεραιότητα</w:t>
            </w:r>
          </w:p>
        </w:tc>
        <w:tc>
          <w:tcPr>
            <w:tcW w:w="668" w:type="pct"/>
            <w:tcBorders>
              <w:top w:val="single" w:sz="4" w:space="0" w:color="auto"/>
              <w:left w:val="nil"/>
              <w:bottom w:val="single" w:sz="4" w:space="0" w:color="auto"/>
              <w:right w:val="single" w:sz="4" w:space="0" w:color="auto"/>
            </w:tcBorders>
            <w:shd w:val="clear" w:color="000000" w:fill="C2D69A"/>
            <w:vAlign w:val="center"/>
            <w:hideMark/>
          </w:tcPr>
          <w:p w:rsidR="00CF7663" w:rsidRPr="002D4B4C" w:rsidRDefault="00CF7663" w:rsidP="00E8781A">
            <w:pPr>
              <w:spacing w:line="288" w:lineRule="auto"/>
              <w:jc w:val="center"/>
              <w:rPr>
                <w:rFonts w:ascii="Calibri" w:hAnsi="Calibri"/>
                <w:b/>
                <w:bCs/>
                <w:color w:val="000000"/>
                <w:sz w:val="20"/>
                <w:szCs w:val="20"/>
              </w:rPr>
            </w:pPr>
            <w:proofErr w:type="spellStart"/>
            <w:r w:rsidRPr="002D4B4C">
              <w:rPr>
                <w:rFonts w:ascii="Calibri" w:hAnsi="Calibri"/>
                <w:b/>
                <w:bCs/>
                <w:color w:val="000000"/>
                <w:sz w:val="20"/>
                <w:szCs w:val="20"/>
              </w:rPr>
              <w:t>Προϋπ</w:t>
            </w:r>
            <w:proofErr w:type="spellEnd"/>
            <w:r w:rsidR="00E21D99">
              <w:rPr>
                <w:rFonts w:ascii="Calibri" w:hAnsi="Calibri"/>
                <w:b/>
                <w:bCs/>
                <w:color w:val="000000"/>
                <w:sz w:val="20"/>
                <w:szCs w:val="20"/>
              </w:rPr>
              <w:t>/</w:t>
            </w:r>
            <w:proofErr w:type="spellStart"/>
            <w:r w:rsidRPr="002D4B4C">
              <w:rPr>
                <w:rFonts w:ascii="Calibri" w:hAnsi="Calibri"/>
                <w:b/>
                <w:bCs/>
                <w:color w:val="000000"/>
                <w:sz w:val="20"/>
                <w:szCs w:val="20"/>
              </w:rPr>
              <w:t>σμός</w:t>
            </w:r>
            <w:proofErr w:type="spellEnd"/>
            <w:r w:rsidRPr="002D4B4C">
              <w:rPr>
                <w:rFonts w:ascii="Calibri" w:hAnsi="Calibri"/>
                <w:b/>
                <w:bCs/>
                <w:color w:val="000000"/>
                <w:sz w:val="20"/>
                <w:szCs w:val="20"/>
              </w:rPr>
              <w:t xml:space="preserve"> </w:t>
            </w:r>
            <w:r w:rsidRPr="002D4B4C">
              <w:rPr>
                <w:rFonts w:ascii="Calibri" w:hAnsi="Calibri"/>
                <w:b/>
                <w:bCs/>
                <w:color w:val="000000"/>
                <w:sz w:val="20"/>
                <w:szCs w:val="20"/>
              </w:rPr>
              <w:br/>
              <w:t>(€)</w:t>
            </w:r>
          </w:p>
        </w:tc>
      </w:tr>
      <w:tr w:rsidR="00CF7663" w:rsidRPr="002D4B4C" w:rsidTr="00E21D99">
        <w:trPr>
          <w:trHeight w:val="247"/>
        </w:trPr>
        <w:tc>
          <w:tcPr>
            <w:tcW w:w="318" w:type="pct"/>
            <w:gridSpan w:val="2"/>
            <w:tcBorders>
              <w:top w:val="nil"/>
              <w:left w:val="single" w:sz="4" w:space="0" w:color="auto"/>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center"/>
              <w:rPr>
                <w:rFonts w:ascii="Calibri" w:hAnsi="Calibri"/>
                <w:color w:val="000000"/>
                <w:sz w:val="20"/>
                <w:szCs w:val="20"/>
              </w:rPr>
            </w:pPr>
            <w:r>
              <w:rPr>
                <w:rFonts w:ascii="Calibri" w:hAnsi="Calibri"/>
                <w:color w:val="000000"/>
                <w:sz w:val="20"/>
                <w:szCs w:val="20"/>
              </w:rPr>
              <w:t>1</w:t>
            </w:r>
          </w:p>
        </w:tc>
        <w:tc>
          <w:tcPr>
            <w:tcW w:w="1540" w:type="pct"/>
            <w:gridSpan w:val="2"/>
            <w:tcBorders>
              <w:top w:val="nil"/>
              <w:left w:val="nil"/>
              <w:bottom w:val="single" w:sz="4" w:space="0" w:color="auto"/>
              <w:right w:val="single" w:sz="4" w:space="0" w:color="auto"/>
            </w:tcBorders>
            <w:shd w:val="clear" w:color="000000" w:fill="FFFF00"/>
            <w:vAlign w:val="bottom"/>
            <w:hideMark/>
          </w:tcPr>
          <w:p w:rsidR="00CF7663" w:rsidRPr="002D4B4C" w:rsidRDefault="00CF7663" w:rsidP="00E8781A">
            <w:pPr>
              <w:spacing w:line="288" w:lineRule="auto"/>
              <w:jc w:val="both"/>
              <w:rPr>
                <w:rFonts w:ascii="Calibri" w:hAnsi="Calibri"/>
                <w:color w:val="000000"/>
                <w:sz w:val="20"/>
                <w:szCs w:val="20"/>
              </w:rPr>
            </w:pPr>
            <w:r w:rsidRPr="002D4B4C">
              <w:rPr>
                <w:rFonts w:ascii="Calibri" w:hAnsi="Calibri"/>
                <w:color w:val="000000"/>
                <w:sz w:val="20"/>
                <w:szCs w:val="20"/>
              </w:rPr>
              <w:t>Ενίσχυση των ΠΜΕ και ΜΜΕ εντός της περιοχής υλοποίησης της ΣΒΑΑ.</w:t>
            </w:r>
          </w:p>
        </w:tc>
        <w:tc>
          <w:tcPr>
            <w:tcW w:w="735"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ΕΤΠΑ</w:t>
            </w:r>
          </w:p>
        </w:tc>
        <w:tc>
          <w:tcPr>
            <w:tcW w:w="669"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01</w:t>
            </w:r>
          </w:p>
        </w:tc>
        <w:tc>
          <w:tcPr>
            <w:tcW w:w="468"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03</w:t>
            </w:r>
          </w:p>
        </w:tc>
        <w:tc>
          <w:tcPr>
            <w:tcW w:w="602"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3α</w:t>
            </w:r>
          </w:p>
        </w:tc>
        <w:tc>
          <w:tcPr>
            <w:tcW w:w="668" w:type="pct"/>
            <w:tcBorders>
              <w:top w:val="nil"/>
              <w:left w:val="nil"/>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ind w:left="-109"/>
              <w:jc w:val="right"/>
              <w:rPr>
                <w:rFonts w:ascii="Calibri" w:hAnsi="Calibri"/>
                <w:color w:val="000000"/>
                <w:sz w:val="20"/>
                <w:szCs w:val="20"/>
              </w:rPr>
            </w:pPr>
            <w:r w:rsidRPr="002D4B4C">
              <w:rPr>
                <w:rFonts w:ascii="Calibri" w:hAnsi="Calibri"/>
                <w:color w:val="000000"/>
                <w:sz w:val="20"/>
                <w:szCs w:val="20"/>
              </w:rPr>
              <w:t>1.000.000,00</w:t>
            </w:r>
          </w:p>
        </w:tc>
      </w:tr>
      <w:tr w:rsidR="00CF7663" w:rsidRPr="002D4B4C" w:rsidTr="00E21D99">
        <w:trPr>
          <w:trHeight w:val="562"/>
        </w:trPr>
        <w:tc>
          <w:tcPr>
            <w:tcW w:w="318" w:type="pct"/>
            <w:gridSpan w:val="2"/>
            <w:tcBorders>
              <w:top w:val="nil"/>
              <w:left w:val="single" w:sz="4" w:space="0" w:color="auto"/>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center"/>
              <w:rPr>
                <w:rFonts w:ascii="Calibri" w:hAnsi="Calibri"/>
                <w:color w:val="000000"/>
                <w:sz w:val="20"/>
                <w:szCs w:val="20"/>
              </w:rPr>
            </w:pPr>
            <w:r>
              <w:rPr>
                <w:rFonts w:ascii="Calibri" w:hAnsi="Calibri"/>
                <w:color w:val="000000"/>
                <w:sz w:val="20"/>
                <w:szCs w:val="20"/>
              </w:rPr>
              <w:t>2</w:t>
            </w:r>
          </w:p>
        </w:tc>
        <w:tc>
          <w:tcPr>
            <w:tcW w:w="1540" w:type="pct"/>
            <w:gridSpan w:val="2"/>
            <w:tcBorders>
              <w:top w:val="nil"/>
              <w:left w:val="nil"/>
              <w:bottom w:val="single" w:sz="4" w:space="0" w:color="auto"/>
              <w:right w:val="single" w:sz="4" w:space="0" w:color="auto"/>
            </w:tcBorders>
            <w:shd w:val="clear" w:color="000000" w:fill="FFFF00"/>
            <w:vAlign w:val="bottom"/>
            <w:hideMark/>
          </w:tcPr>
          <w:p w:rsidR="00CF7663" w:rsidRPr="002D4B4C" w:rsidRDefault="00CF7663" w:rsidP="00E8781A">
            <w:pPr>
              <w:spacing w:line="288" w:lineRule="auto"/>
              <w:jc w:val="both"/>
              <w:rPr>
                <w:rFonts w:ascii="Calibri" w:hAnsi="Calibri"/>
                <w:color w:val="000000"/>
                <w:sz w:val="20"/>
                <w:szCs w:val="20"/>
              </w:rPr>
            </w:pPr>
            <w:r w:rsidRPr="002D4B4C">
              <w:rPr>
                <w:rFonts w:ascii="Calibri" w:hAnsi="Calibri"/>
                <w:color w:val="000000"/>
                <w:sz w:val="20"/>
                <w:szCs w:val="20"/>
              </w:rPr>
              <w:t xml:space="preserve">Στήριξη της απασχόλησης, συμπεριλαμβανομένης και της </w:t>
            </w:r>
            <w:proofErr w:type="spellStart"/>
            <w:r w:rsidRPr="002D4B4C">
              <w:rPr>
                <w:rFonts w:ascii="Calibri" w:hAnsi="Calibri"/>
                <w:color w:val="000000"/>
                <w:sz w:val="20"/>
                <w:szCs w:val="20"/>
              </w:rPr>
              <w:t>αυτοαπασχόλησης</w:t>
            </w:r>
            <w:proofErr w:type="spellEnd"/>
            <w:r w:rsidRPr="002D4B4C">
              <w:rPr>
                <w:rFonts w:ascii="Calibri" w:hAnsi="Calibri"/>
                <w:color w:val="000000"/>
                <w:sz w:val="20"/>
                <w:szCs w:val="20"/>
              </w:rPr>
              <w:t xml:space="preserve"> εντός της περιοχής εφαρμογής της ΣΒΑΑ του Δ. Τρικκαίων.</w:t>
            </w:r>
          </w:p>
        </w:tc>
        <w:tc>
          <w:tcPr>
            <w:tcW w:w="735"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ΕΚΤ</w:t>
            </w:r>
          </w:p>
        </w:tc>
        <w:tc>
          <w:tcPr>
            <w:tcW w:w="669"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2α</w:t>
            </w:r>
          </w:p>
        </w:tc>
        <w:tc>
          <w:tcPr>
            <w:tcW w:w="468"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08</w:t>
            </w:r>
          </w:p>
        </w:tc>
        <w:tc>
          <w:tcPr>
            <w:tcW w:w="602"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8iii</w:t>
            </w:r>
          </w:p>
        </w:tc>
        <w:tc>
          <w:tcPr>
            <w:tcW w:w="668" w:type="pct"/>
            <w:tcBorders>
              <w:top w:val="nil"/>
              <w:left w:val="nil"/>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right"/>
              <w:rPr>
                <w:rFonts w:ascii="Calibri" w:hAnsi="Calibri"/>
                <w:color w:val="000000"/>
                <w:sz w:val="20"/>
                <w:szCs w:val="20"/>
              </w:rPr>
            </w:pPr>
            <w:r w:rsidRPr="002D4B4C">
              <w:rPr>
                <w:rFonts w:ascii="Calibri" w:hAnsi="Calibri"/>
                <w:color w:val="000000"/>
                <w:sz w:val="20"/>
                <w:szCs w:val="20"/>
              </w:rPr>
              <w:t>145.000,00</w:t>
            </w:r>
          </w:p>
        </w:tc>
      </w:tr>
      <w:tr w:rsidR="00CF7663" w:rsidRPr="002D4B4C" w:rsidTr="00E21D99">
        <w:trPr>
          <w:trHeight w:val="525"/>
        </w:trPr>
        <w:tc>
          <w:tcPr>
            <w:tcW w:w="318" w:type="pct"/>
            <w:gridSpan w:val="2"/>
            <w:tcBorders>
              <w:top w:val="nil"/>
              <w:left w:val="single" w:sz="4" w:space="0" w:color="auto"/>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center"/>
              <w:rPr>
                <w:rFonts w:ascii="Calibri" w:hAnsi="Calibri"/>
                <w:color w:val="000000"/>
                <w:sz w:val="20"/>
                <w:szCs w:val="20"/>
              </w:rPr>
            </w:pPr>
            <w:r>
              <w:rPr>
                <w:rFonts w:ascii="Calibri" w:hAnsi="Calibri"/>
                <w:color w:val="000000"/>
                <w:sz w:val="20"/>
                <w:szCs w:val="20"/>
              </w:rPr>
              <w:t>3</w:t>
            </w:r>
          </w:p>
        </w:tc>
        <w:tc>
          <w:tcPr>
            <w:tcW w:w="1540" w:type="pct"/>
            <w:gridSpan w:val="2"/>
            <w:tcBorders>
              <w:top w:val="nil"/>
              <w:left w:val="nil"/>
              <w:bottom w:val="single" w:sz="4" w:space="0" w:color="auto"/>
              <w:right w:val="single" w:sz="4" w:space="0" w:color="auto"/>
            </w:tcBorders>
            <w:shd w:val="clear" w:color="000000" w:fill="FFFF00"/>
            <w:vAlign w:val="bottom"/>
            <w:hideMark/>
          </w:tcPr>
          <w:p w:rsidR="00CF7663" w:rsidRPr="002D4B4C" w:rsidRDefault="00CF7663" w:rsidP="00E8781A">
            <w:pPr>
              <w:spacing w:line="288" w:lineRule="auto"/>
              <w:jc w:val="both"/>
              <w:rPr>
                <w:rFonts w:ascii="Calibri" w:hAnsi="Calibri"/>
                <w:color w:val="000000"/>
                <w:sz w:val="20"/>
                <w:szCs w:val="20"/>
              </w:rPr>
            </w:pPr>
            <w:r w:rsidRPr="002D4B4C">
              <w:rPr>
                <w:rFonts w:ascii="Calibri" w:hAnsi="Calibri"/>
                <w:color w:val="000000"/>
                <w:sz w:val="20"/>
                <w:szCs w:val="20"/>
              </w:rPr>
              <w:t>Αναδιοργάνωση των επιχειρήσεων εντός της περιοχής εφαρμογής της ΣΒΑΑ του Δ. Τρικκαίων.</w:t>
            </w:r>
          </w:p>
        </w:tc>
        <w:tc>
          <w:tcPr>
            <w:tcW w:w="735"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ΕΚΤ</w:t>
            </w:r>
          </w:p>
        </w:tc>
        <w:tc>
          <w:tcPr>
            <w:tcW w:w="669"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2α</w:t>
            </w:r>
          </w:p>
        </w:tc>
        <w:tc>
          <w:tcPr>
            <w:tcW w:w="468"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08</w:t>
            </w:r>
          </w:p>
        </w:tc>
        <w:tc>
          <w:tcPr>
            <w:tcW w:w="602"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8v</w:t>
            </w:r>
          </w:p>
        </w:tc>
        <w:tc>
          <w:tcPr>
            <w:tcW w:w="668" w:type="pct"/>
            <w:tcBorders>
              <w:top w:val="nil"/>
              <w:left w:val="nil"/>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right"/>
              <w:rPr>
                <w:rFonts w:ascii="Calibri" w:hAnsi="Calibri"/>
                <w:color w:val="000000"/>
                <w:sz w:val="20"/>
                <w:szCs w:val="20"/>
              </w:rPr>
            </w:pPr>
            <w:r>
              <w:rPr>
                <w:rFonts w:ascii="Calibri" w:hAnsi="Calibri"/>
                <w:color w:val="000000"/>
                <w:sz w:val="20"/>
                <w:szCs w:val="20"/>
              </w:rPr>
              <w:t>135.000,00</w:t>
            </w:r>
          </w:p>
        </w:tc>
      </w:tr>
      <w:tr w:rsidR="00CF7663" w:rsidRPr="002D4B4C" w:rsidTr="00E21D99">
        <w:trPr>
          <w:trHeight w:val="525"/>
        </w:trPr>
        <w:tc>
          <w:tcPr>
            <w:tcW w:w="318" w:type="pct"/>
            <w:gridSpan w:val="2"/>
            <w:tcBorders>
              <w:top w:val="nil"/>
              <w:left w:val="single" w:sz="4" w:space="0" w:color="auto"/>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center"/>
              <w:rPr>
                <w:rFonts w:ascii="Calibri" w:hAnsi="Calibri"/>
                <w:color w:val="000000"/>
                <w:sz w:val="20"/>
                <w:szCs w:val="20"/>
              </w:rPr>
            </w:pPr>
            <w:r>
              <w:rPr>
                <w:rFonts w:ascii="Calibri" w:hAnsi="Calibri"/>
                <w:color w:val="000000"/>
                <w:sz w:val="20"/>
                <w:szCs w:val="20"/>
              </w:rPr>
              <w:t>4</w:t>
            </w:r>
          </w:p>
        </w:tc>
        <w:tc>
          <w:tcPr>
            <w:tcW w:w="1540" w:type="pct"/>
            <w:gridSpan w:val="2"/>
            <w:tcBorders>
              <w:top w:val="nil"/>
              <w:left w:val="nil"/>
              <w:bottom w:val="single" w:sz="4" w:space="0" w:color="auto"/>
              <w:right w:val="single" w:sz="4" w:space="0" w:color="auto"/>
            </w:tcBorders>
            <w:shd w:val="clear" w:color="000000" w:fill="FFFF00"/>
            <w:vAlign w:val="bottom"/>
            <w:hideMark/>
          </w:tcPr>
          <w:p w:rsidR="00CF7663" w:rsidRPr="002D4B4C" w:rsidRDefault="00CF7663" w:rsidP="00E8781A">
            <w:pPr>
              <w:spacing w:line="288" w:lineRule="auto"/>
              <w:jc w:val="both"/>
              <w:rPr>
                <w:rFonts w:ascii="Calibri" w:hAnsi="Calibri"/>
                <w:color w:val="000000"/>
                <w:sz w:val="20"/>
                <w:szCs w:val="20"/>
              </w:rPr>
            </w:pPr>
            <w:r w:rsidRPr="002D4B4C">
              <w:rPr>
                <w:rFonts w:ascii="Calibri" w:hAnsi="Calibri"/>
                <w:color w:val="000000"/>
                <w:sz w:val="20"/>
                <w:szCs w:val="20"/>
              </w:rPr>
              <w:t>Ενίσχυση της Κοινωνικής &amp; Αλληλέγγυας Οικονομίας στην περιοχή παρέμβασης (πόλη Τρικάλων).</w:t>
            </w:r>
          </w:p>
        </w:tc>
        <w:tc>
          <w:tcPr>
            <w:tcW w:w="735"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ΕΚΤ</w:t>
            </w:r>
          </w:p>
        </w:tc>
        <w:tc>
          <w:tcPr>
            <w:tcW w:w="669"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2α</w:t>
            </w:r>
          </w:p>
        </w:tc>
        <w:tc>
          <w:tcPr>
            <w:tcW w:w="468"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09</w:t>
            </w:r>
          </w:p>
        </w:tc>
        <w:tc>
          <w:tcPr>
            <w:tcW w:w="602" w:type="pct"/>
            <w:gridSpan w:val="2"/>
            <w:tcBorders>
              <w:top w:val="nil"/>
              <w:left w:val="nil"/>
              <w:bottom w:val="single" w:sz="4" w:space="0" w:color="auto"/>
              <w:right w:val="single" w:sz="4" w:space="0" w:color="auto"/>
            </w:tcBorders>
            <w:shd w:val="clear" w:color="000000" w:fill="FFFF00"/>
            <w:noWrap/>
            <w:vAlign w:val="center"/>
            <w:hideMark/>
          </w:tcPr>
          <w:p w:rsidR="00CF7663" w:rsidRPr="002D4B4C" w:rsidRDefault="00CF7663" w:rsidP="00E8781A">
            <w:pPr>
              <w:spacing w:line="288" w:lineRule="auto"/>
              <w:jc w:val="center"/>
              <w:rPr>
                <w:rFonts w:ascii="Calibri" w:hAnsi="Calibri"/>
                <w:color w:val="000000"/>
                <w:sz w:val="20"/>
                <w:szCs w:val="20"/>
              </w:rPr>
            </w:pPr>
            <w:r w:rsidRPr="002D4B4C">
              <w:rPr>
                <w:rFonts w:ascii="Calibri" w:hAnsi="Calibri"/>
                <w:color w:val="000000"/>
                <w:sz w:val="20"/>
                <w:szCs w:val="20"/>
              </w:rPr>
              <w:t>9v</w:t>
            </w:r>
          </w:p>
        </w:tc>
        <w:tc>
          <w:tcPr>
            <w:tcW w:w="668" w:type="pct"/>
            <w:tcBorders>
              <w:top w:val="nil"/>
              <w:left w:val="nil"/>
              <w:bottom w:val="single" w:sz="4" w:space="0" w:color="auto"/>
              <w:right w:val="single" w:sz="4" w:space="0" w:color="auto"/>
            </w:tcBorders>
            <w:shd w:val="clear" w:color="auto" w:fill="auto"/>
            <w:noWrap/>
            <w:vAlign w:val="center"/>
            <w:hideMark/>
          </w:tcPr>
          <w:p w:rsidR="00CF7663" w:rsidRPr="002D4B4C" w:rsidRDefault="00CF7663" w:rsidP="00E8781A">
            <w:pPr>
              <w:spacing w:line="288" w:lineRule="auto"/>
              <w:jc w:val="right"/>
              <w:rPr>
                <w:rFonts w:ascii="Calibri" w:hAnsi="Calibri"/>
                <w:color w:val="000000"/>
                <w:sz w:val="20"/>
                <w:szCs w:val="20"/>
              </w:rPr>
            </w:pPr>
            <w:r w:rsidRPr="002D4B4C">
              <w:rPr>
                <w:rFonts w:ascii="Calibri" w:hAnsi="Calibri"/>
                <w:color w:val="000000"/>
                <w:sz w:val="20"/>
                <w:szCs w:val="20"/>
              </w:rPr>
              <w:t>160.000,00</w:t>
            </w:r>
          </w:p>
        </w:tc>
      </w:tr>
      <w:tr w:rsidR="00CF7663" w:rsidRPr="002D4B4C" w:rsidTr="00E21D99">
        <w:trPr>
          <w:trHeight w:val="45"/>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9"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46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02"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668" w:type="pct"/>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r>
      <w:tr w:rsidR="00CF7663" w:rsidRPr="002D4B4C" w:rsidTr="00E21D99">
        <w:trPr>
          <w:trHeight w:val="300"/>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739" w:type="pct"/>
            <w:gridSpan w:val="6"/>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CF7663" w:rsidRPr="002D4B4C" w:rsidRDefault="00CF7663" w:rsidP="00E8781A">
            <w:pPr>
              <w:spacing w:line="288" w:lineRule="auto"/>
              <w:jc w:val="right"/>
              <w:rPr>
                <w:rFonts w:ascii="Calibri" w:hAnsi="Calibri"/>
                <w:b/>
                <w:bCs/>
                <w:i/>
                <w:iCs/>
                <w:color w:val="000000"/>
                <w:sz w:val="22"/>
                <w:szCs w:val="22"/>
              </w:rPr>
            </w:pPr>
            <w:r w:rsidRPr="002D4B4C">
              <w:rPr>
                <w:rFonts w:ascii="Calibri" w:hAnsi="Calibri"/>
                <w:b/>
                <w:bCs/>
                <w:i/>
                <w:iCs/>
                <w:color w:val="000000"/>
                <w:sz w:val="22"/>
                <w:szCs w:val="22"/>
              </w:rPr>
              <w:t>Προϋπολογισμός Έργων ΕΤΠΑ:</w:t>
            </w:r>
          </w:p>
        </w:tc>
        <w:tc>
          <w:tcPr>
            <w:tcW w:w="668" w:type="pct"/>
            <w:tcBorders>
              <w:top w:val="single" w:sz="4" w:space="0" w:color="auto"/>
              <w:left w:val="nil"/>
              <w:bottom w:val="single" w:sz="4" w:space="0" w:color="auto"/>
              <w:right w:val="single" w:sz="4" w:space="0" w:color="auto"/>
            </w:tcBorders>
            <w:shd w:val="clear" w:color="000000" w:fill="C2D69A"/>
            <w:noWrap/>
            <w:vAlign w:val="center"/>
            <w:hideMark/>
          </w:tcPr>
          <w:p w:rsidR="00CF7663" w:rsidRPr="002D4B4C" w:rsidRDefault="00CF7663" w:rsidP="00E8781A">
            <w:pPr>
              <w:spacing w:line="288" w:lineRule="auto"/>
              <w:jc w:val="right"/>
              <w:rPr>
                <w:rFonts w:ascii="Calibri" w:hAnsi="Calibri"/>
                <w:b/>
                <w:bCs/>
                <w:color w:val="000000"/>
                <w:sz w:val="22"/>
                <w:szCs w:val="22"/>
              </w:rPr>
            </w:pPr>
            <w:r>
              <w:rPr>
                <w:rFonts w:ascii="Calibri" w:hAnsi="Calibri"/>
                <w:b/>
                <w:bCs/>
                <w:color w:val="000000"/>
                <w:sz w:val="22"/>
                <w:szCs w:val="22"/>
              </w:rPr>
              <w:t xml:space="preserve">1.000.000,00 </w:t>
            </w:r>
          </w:p>
        </w:tc>
      </w:tr>
      <w:tr w:rsidR="00CF7663" w:rsidRPr="002D4B4C" w:rsidTr="00E21D99">
        <w:trPr>
          <w:trHeight w:val="300"/>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739" w:type="pct"/>
            <w:gridSpan w:val="6"/>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CF7663" w:rsidRPr="002D4B4C" w:rsidRDefault="00CF7663" w:rsidP="00E8781A">
            <w:pPr>
              <w:spacing w:line="288" w:lineRule="auto"/>
              <w:jc w:val="right"/>
              <w:rPr>
                <w:rFonts w:ascii="Calibri" w:hAnsi="Calibri"/>
                <w:b/>
                <w:bCs/>
                <w:i/>
                <w:iCs/>
                <w:color w:val="000000"/>
                <w:sz w:val="22"/>
                <w:szCs w:val="22"/>
              </w:rPr>
            </w:pPr>
            <w:r w:rsidRPr="002D4B4C">
              <w:rPr>
                <w:rFonts w:ascii="Calibri" w:hAnsi="Calibri"/>
                <w:b/>
                <w:bCs/>
                <w:i/>
                <w:iCs/>
                <w:color w:val="000000"/>
                <w:sz w:val="22"/>
                <w:szCs w:val="22"/>
              </w:rPr>
              <w:t>Προϋπολογισμός Έργων ΕΚΤ:</w:t>
            </w:r>
          </w:p>
        </w:tc>
        <w:tc>
          <w:tcPr>
            <w:tcW w:w="668" w:type="pct"/>
            <w:tcBorders>
              <w:top w:val="nil"/>
              <w:left w:val="nil"/>
              <w:bottom w:val="single" w:sz="4" w:space="0" w:color="auto"/>
              <w:right w:val="single" w:sz="4" w:space="0" w:color="auto"/>
            </w:tcBorders>
            <w:shd w:val="clear" w:color="000000" w:fill="C2D69A"/>
            <w:noWrap/>
            <w:vAlign w:val="center"/>
            <w:hideMark/>
          </w:tcPr>
          <w:p w:rsidR="00CF7663" w:rsidRPr="002D4B4C" w:rsidRDefault="00CF7663" w:rsidP="00E8781A">
            <w:pPr>
              <w:spacing w:line="288" w:lineRule="auto"/>
              <w:jc w:val="right"/>
              <w:rPr>
                <w:rFonts w:ascii="Calibri" w:hAnsi="Calibri"/>
                <w:b/>
                <w:bCs/>
                <w:color w:val="000000"/>
                <w:sz w:val="22"/>
                <w:szCs w:val="22"/>
              </w:rPr>
            </w:pPr>
            <w:r>
              <w:rPr>
                <w:rFonts w:ascii="Calibri" w:hAnsi="Calibri"/>
                <w:b/>
                <w:bCs/>
                <w:color w:val="000000"/>
                <w:sz w:val="22"/>
                <w:szCs w:val="22"/>
              </w:rPr>
              <w:t>440</w:t>
            </w:r>
            <w:r w:rsidRPr="002D4B4C">
              <w:rPr>
                <w:rFonts w:ascii="Calibri" w:hAnsi="Calibri"/>
                <w:b/>
                <w:bCs/>
                <w:color w:val="000000"/>
                <w:sz w:val="22"/>
                <w:szCs w:val="22"/>
              </w:rPr>
              <w:t xml:space="preserve">.000,00 </w:t>
            </w:r>
          </w:p>
        </w:tc>
      </w:tr>
      <w:tr w:rsidR="00CF7663" w:rsidRPr="002D4B4C" w:rsidTr="00E21D99">
        <w:trPr>
          <w:trHeight w:val="300"/>
        </w:trPr>
        <w:tc>
          <w:tcPr>
            <w:tcW w:w="318"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540"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735" w:type="pct"/>
            <w:gridSpan w:val="2"/>
            <w:tcBorders>
              <w:top w:val="nil"/>
              <w:left w:val="nil"/>
              <w:bottom w:val="nil"/>
              <w:right w:val="nil"/>
            </w:tcBorders>
            <w:shd w:val="clear" w:color="auto" w:fill="auto"/>
            <w:noWrap/>
            <w:vAlign w:val="bottom"/>
            <w:hideMark/>
          </w:tcPr>
          <w:p w:rsidR="00CF7663" w:rsidRPr="002D4B4C" w:rsidRDefault="00CF7663" w:rsidP="00E8781A">
            <w:pPr>
              <w:spacing w:line="288" w:lineRule="auto"/>
              <w:rPr>
                <w:rFonts w:ascii="Calibri" w:hAnsi="Calibri"/>
                <w:color w:val="000000"/>
                <w:sz w:val="22"/>
                <w:szCs w:val="22"/>
              </w:rPr>
            </w:pPr>
          </w:p>
        </w:tc>
        <w:tc>
          <w:tcPr>
            <w:tcW w:w="1739" w:type="pct"/>
            <w:gridSpan w:val="6"/>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CF7663" w:rsidRPr="002D4B4C" w:rsidRDefault="00CF7663" w:rsidP="00E8781A">
            <w:pPr>
              <w:spacing w:line="288" w:lineRule="auto"/>
              <w:jc w:val="right"/>
              <w:rPr>
                <w:rFonts w:ascii="Calibri" w:hAnsi="Calibri"/>
                <w:b/>
                <w:bCs/>
                <w:i/>
                <w:iCs/>
                <w:color w:val="000000"/>
                <w:sz w:val="22"/>
                <w:szCs w:val="22"/>
                <w:u w:val="single"/>
              </w:rPr>
            </w:pPr>
            <w:r w:rsidRPr="002D4B4C">
              <w:rPr>
                <w:rFonts w:ascii="Calibri" w:hAnsi="Calibri"/>
                <w:b/>
                <w:bCs/>
                <w:i/>
                <w:iCs/>
                <w:color w:val="000000"/>
                <w:sz w:val="22"/>
                <w:szCs w:val="22"/>
                <w:u w:val="single"/>
              </w:rPr>
              <w:t>ΓΕΝΙΚΟ ΣΥΝΟΛΟ</w:t>
            </w:r>
            <w:r w:rsidRPr="002D4B4C">
              <w:rPr>
                <w:rFonts w:ascii="Calibri" w:hAnsi="Calibri"/>
                <w:b/>
                <w:bCs/>
                <w:i/>
                <w:iCs/>
                <w:color w:val="000000"/>
                <w:sz w:val="22"/>
                <w:szCs w:val="22"/>
              </w:rPr>
              <w:t>:</w:t>
            </w:r>
          </w:p>
        </w:tc>
        <w:tc>
          <w:tcPr>
            <w:tcW w:w="668" w:type="pct"/>
            <w:tcBorders>
              <w:top w:val="nil"/>
              <w:left w:val="nil"/>
              <w:bottom w:val="single" w:sz="4" w:space="0" w:color="auto"/>
              <w:right w:val="single" w:sz="4" w:space="0" w:color="auto"/>
            </w:tcBorders>
            <w:shd w:val="clear" w:color="000000" w:fill="C2D69A"/>
            <w:noWrap/>
            <w:vAlign w:val="center"/>
            <w:hideMark/>
          </w:tcPr>
          <w:p w:rsidR="00CF7663" w:rsidRPr="002D4B4C" w:rsidRDefault="00CF7663" w:rsidP="00E8781A">
            <w:pPr>
              <w:spacing w:line="288" w:lineRule="auto"/>
              <w:jc w:val="right"/>
              <w:rPr>
                <w:rFonts w:ascii="Calibri" w:hAnsi="Calibri"/>
                <w:b/>
                <w:bCs/>
                <w:color w:val="000000"/>
                <w:sz w:val="22"/>
                <w:szCs w:val="22"/>
              </w:rPr>
            </w:pPr>
            <w:r>
              <w:rPr>
                <w:rFonts w:ascii="Calibri" w:hAnsi="Calibri"/>
                <w:b/>
                <w:bCs/>
                <w:color w:val="000000"/>
                <w:sz w:val="22"/>
                <w:szCs w:val="22"/>
              </w:rPr>
              <w:t>1</w:t>
            </w:r>
            <w:r w:rsidRPr="002D4B4C">
              <w:rPr>
                <w:rFonts w:ascii="Calibri" w:hAnsi="Calibri"/>
                <w:b/>
                <w:bCs/>
                <w:color w:val="000000"/>
                <w:sz w:val="22"/>
                <w:szCs w:val="22"/>
              </w:rPr>
              <w:t>.</w:t>
            </w:r>
            <w:r>
              <w:rPr>
                <w:rFonts w:ascii="Calibri" w:hAnsi="Calibri"/>
                <w:b/>
                <w:bCs/>
                <w:color w:val="000000"/>
                <w:sz w:val="22"/>
                <w:szCs w:val="22"/>
              </w:rPr>
              <w:t>44</w:t>
            </w:r>
            <w:r w:rsidRPr="002D4B4C">
              <w:rPr>
                <w:rFonts w:ascii="Calibri" w:hAnsi="Calibri"/>
                <w:b/>
                <w:bCs/>
                <w:color w:val="000000"/>
                <w:sz w:val="22"/>
                <w:szCs w:val="22"/>
              </w:rPr>
              <w:t>0.000,00</w:t>
            </w:r>
          </w:p>
        </w:tc>
      </w:tr>
    </w:tbl>
    <w:p w:rsidR="00587325" w:rsidRDefault="00587325" w:rsidP="00587325">
      <w:pPr>
        <w:spacing w:line="360" w:lineRule="auto"/>
        <w:jc w:val="both"/>
        <w:rPr>
          <w:rFonts w:ascii="Tahoma" w:hAnsi="Tahoma" w:cs="Tahoma"/>
          <w:b/>
          <w:iCs/>
          <w:sz w:val="22"/>
          <w:szCs w:val="22"/>
        </w:rPr>
      </w:pPr>
    </w:p>
    <w:p w:rsidR="00E8781A" w:rsidRDefault="00E8781A" w:rsidP="00E8781A">
      <w:pPr>
        <w:numPr>
          <w:ilvl w:val="0"/>
          <w:numId w:val="28"/>
        </w:numPr>
        <w:spacing w:line="360" w:lineRule="auto"/>
        <w:ind w:left="284" w:hanging="284"/>
        <w:jc w:val="both"/>
        <w:rPr>
          <w:rFonts w:ascii="Tahoma" w:hAnsi="Tahoma" w:cs="Tahoma"/>
          <w:b/>
          <w:iCs/>
          <w:sz w:val="22"/>
          <w:szCs w:val="22"/>
        </w:rPr>
      </w:pPr>
      <w:r>
        <w:rPr>
          <w:rFonts w:ascii="Tahoma" w:hAnsi="Tahoma" w:cs="Tahoma"/>
          <w:b/>
          <w:iCs/>
          <w:sz w:val="22"/>
          <w:szCs w:val="22"/>
        </w:rPr>
        <w:t>Έγκρισης</w:t>
      </w:r>
      <w:r w:rsidRPr="00443CA4">
        <w:rPr>
          <w:rFonts w:ascii="Tahoma" w:hAnsi="Tahoma" w:cs="Tahoma"/>
          <w:b/>
          <w:iCs/>
          <w:spacing w:val="-12"/>
          <w:sz w:val="22"/>
          <w:szCs w:val="22"/>
        </w:rPr>
        <w:t xml:space="preserve"> </w:t>
      </w:r>
      <w:r>
        <w:rPr>
          <w:rFonts w:ascii="Tahoma" w:hAnsi="Tahoma" w:cs="Tahoma"/>
          <w:b/>
          <w:iCs/>
          <w:sz w:val="22"/>
          <w:szCs w:val="22"/>
        </w:rPr>
        <w:t>των</w:t>
      </w:r>
      <w:r w:rsidRPr="00443CA4">
        <w:rPr>
          <w:rFonts w:ascii="Tahoma" w:hAnsi="Tahoma" w:cs="Tahoma"/>
          <w:b/>
          <w:iCs/>
          <w:spacing w:val="-12"/>
          <w:sz w:val="22"/>
          <w:szCs w:val="22"/>
        </w:rPr>
        <w:t xml:space="preserve"> </w:t>
      </w:r>
      <w:r w:rsidR="00443CA4" w:rsidRPr="00E8781A">
        <w:rPr>
          <w:rFonts w:ascii="Tahoma" w:hAnsi="Tahoma" w:cs="Tahoma"/>
          <w:b/>
          <w:sz w:val="22"/>
          <w:szCs w:val="22"/>
        </w:rPr>
        <w:t>κατάλληλα</w:t>
      </w:r>
      <w:r w:rsidR="00443CA4" w:rsidRPr="00443CA4">
        <w:rPr>
          <w:rFonts w:ascii="Tahoma" w:hAnsi="Tahoma" w:cs="Tahoma"/>
          <w:b/>
          <w:iCs/>
          <w:spacing w:val="-12"/>
          <w:sz w:val="22"/>
          <w:szCs w:val="22"/>
        </w:rPr>
        <w:t xml:space="preserve"> </w:t>
      </w:r>
      <w:r w:rsidR="00443CA4" w:rsidRPr="00E8781A">
        <w:rPr>
          <w:rFonts w:ascii="Tahoma" w:hAnsi="Tahoma" w:cs="Tahoma"/>
          <w:b/>
          <w:sz w:val="22"/>
          <w:szCs w:val="22"/>
        </w:rPr>
        <w:t>αιτιολογημέν</w:t>
      </w:r>
      <w:r w:rsidR="00443CA4">
        <w:rPr>
          <w:rFonts w:ascii="Tahoma" w:hAnsi="Tahoma" w:cs="Tahoma"/>
          <w:b/>
          <w:sz w:val="22"/>
          <w:szCs w:val="22"/>
        </w:rPr>
        <w:t>ων</w:t>
      </w:r>
      <w:r w:rsidR="00443CA4" w:rsidRPr="00443CA4">
        <w:rPr>
          <w:rFonts w:ascii="Tahoma" w:hAnsi="Tahoma" w:cs="Tahoma"/>
          <w:b/>
          <w:iCs/>
          <w:spacing w:val="-12"/>
          <w:sz w:val="22"/>
          <w:szCs w:val="22"/>
        </w:rPr>
        <w:t xml:space="preserve"> </w:t>
      </w:r>
      <w:r>
        <w:rPr>
          <w:rFonts w:ascii="Tahoma" w:hAnsi="Tahoma" w:cs="Tahoma"/>
          <w:b/>
          <w:iCs/>
          <w:sz w:val="22"/>
          <w:szCs w:val="22"/>
        </w:rPr>
        <w:t>τροποποιημένων</w:t>
      </w:r>
      <w:r w:rsidRPr="00443CA4">
        <w:rPr>
          <w:rFonts w:ascii="Tahoma" w:hAnsi="Tahoma" w:cs="Tahoma"/>
          <w:b/>
          <w:iCs/>
          <w:spacing w:val="-36"/>
          <w:sz w:val="22"/>
          <w:szCs w:val="22"/>
        </w:rPr>
        <w:t xml:space="preserve"> </w:t>
      </w:r>
      <w:r>
        <w:rPr>
          <w:rFonts w:ascii="Tahoma" w:hAnsi="Tahoma" w:cs="Tahoma"/>
          <w:b/>
          <w:iCs/>
          <w:sz w:val="22"/>
          <w:szCs w:val="22"/>
        </w:rPr>
        <w:t>–</w:t>
      </w:r>
      <w:r w:rsidRPr="00443CA4">
        <w:rPr>
          <w:rFonts w:ascii="Tahoma" w:hAnsi="Tahoma" w:cs="Tahoma"/>
          <w:b/>
          <w:iCs/>
          <w:spacing w:val="-36"/>
          <w:sz w:val="22"/>
          <w:szCs w:val="22"/>
        </w:rPr>
        <w:t xml:space="preserve"> </w:t>
      </w:r>
      <w:proofErr w:type="spellStart"/>
      <w:r>
        <w:rPr>
          <w:rFonts w:ascii="Tahoma" w:hAnsi="Tahoma" w:cs="Tahoma"/>
          <w:b/>
          <w:iCs/>
          <w:sz w:val="22"/>
          <w:szCs w:val="22"/>
        </w:rPr>
        <w:t>επικαιροποιημένων</w:t>
      </w:r>
      <w:proofErr w:type="spellEnd"/>
      <w:r>
        <w:rPr>
          <w:rFonts w:ascii="Tahoma" w:hAnsi="Tahoma" w:cs="Tahoma"/>
          <w:b/>
          <w:iCs/>
          <w:sz w:val="22"/>
          <w:szCs w:val="22"/>
        </w:rPr>
        <w:t xml:space="preserve"> </w:t>
      </w:r>
      <w:r w:rsidRPr="00E8781A">
        <w:rPr>
          <w:rFonts w:ascii="Tahoma" w:hAnsi="Tahoma" w:cs="Tahoma"/>
          <w:b/>
          <w:sz w:val="22"/>
          <w:szCs w:val="22"/>
        </w:rPr>
        <w:t>αντ</w:t>
      </w:r>
      <w:r>
        <w:rPr>
          <w:rFonts w:ascii="Tahoma" w:hAnsi="Tahoma" w:cs="Tahoma"/>
          <w:b/>
          <w:sz w:val="22"/>
          <w:szCs w:val="22"/>
        </w:rPr>
        <w:t>ίστοιχων</w:t>
      </w:r>
      <w:r w:rsidRPr="00E8781A">
        <w:rPr>
          <w:rFonts w:ascii="Tahoma" w:hAnsi="Tahoma" w:cs="Tahoma"/>
          <w:b/>
          <w:sz w:val="22"/>
          <w:szCs w:val="22"/>
        </w:rPr>
        <w:t xml:space="preserve"> σχετικ</w:t>
      </w:r>
      <w:r>
        <w:rPr>
          <w:rFonts w:ascii="Tahoma" w:hAnsi="Tahoma" w:cs="Tahoma"/>
          <w:b/>
          <w:sz w:val="22"/>
          <w:szCs w:val="22"/>
        </w:rPr>
        <w:t>ών</w:t>
      </w:r>
      <w:r w:rsidRPr="00E8781A">
        <w:rPr>
          <w:rFonts w:ascii="Tahoma" w:hAnsi="Tahoma" w:cs="Tahoma"/>
          <w:b/>
          <w:sz w:val="22"/>
          <w:szCs w:val="22"/>
        </w:rPr>
        <w:t xml:space="preserve"> Τεχνικ</w:t>
      </w:r>
      <w:r>
        <w:rPr>
          <w:rFonts w:ascii="Tahoma" w:hAnsi="Tahoma" w:cs="Tahoma"/>
          <w:b/>
          <w:sz w:val="22"/>
          <w:szCs w:val="22"/>
        </w:rPr>
        <w:t>ών</w:t>
      </w:r>
      <w:r w:rsidRPr="00E8781A">
        <w:rPr>
          <w:rFonts w:ascii="Tahoma" w:hAnsi="Tahoma" w:cs="Tahoma"/>
          <w:b/>
          <w:sz w:val="22"/>
          <w:szCs w:val="22"/>
        </w:rPr>
        <w:t xml:space="preserve"> Δελτί</w:t>
      </w:r>
      <w:r>
        <w:rPr>
          <w:rFonts w:ascii="Tahoma" w:hAnsi="Tahoma" w:cs="Tahoma"/>
          <w:b/>
          <w:sz w:val="22"/>
          <w:szCs w:val="22"/>
        </w:rPr>
        <w:t>ων</w:t>
      </w:r>
      <w:r w:rsidRPr="00E8781A">
        <w:rPr>
          <w:rFonts w:ascii="Tahoma" w:hAnsi="Tahoma" w:cs="Tahoma"/>
          <w:b/>
          <w:sz w:val="22"/>
          <w:szCs w:val="22"/>
        </w:rPr>
        <w:t xml:space="preserve"> Έργου και Δράσης (οκτώ [08] συνολικά Τεχνικ</w:t>
      </w:r>
      <w:r w:rsidR="00443CA4">
        <w:rPr>
          <w:rFonts w:ascii="Tahoma" w:hAnsi="Tahoma" w:cs="Tahoma"/>
          <w:b/>
          <w:sz w:val="22"/>
          <w:szCs w:val="22"/>
        </w:rPr>
        <w:t>ά Δελτία) και ενσωμά</w:t>
      </w:r>
      <w:r>
        <w:rPr>
          <w:rFonts w:ascii="Tahoma" w:hAnsi="Tahoma" w:cs="Tahoma"/>
          <w:b/>
          <w:sz w:val="22"/>
          <w:szCs w:val="22"/>
        </w:rPr>
        <w:t>τ</w:t>
      </w:r>
      <w:r w:rsidR="00443CA4">
        <w:rPr>
          <w:rFonts w:ascii="Tahoma" w:hAnsi="Tahoma" w:cs="Tahoma"/>
          <w:b/>
          <w:sz w:val="22"/>
          <w:szCs w:val="22"/>
        </w:rPr>
        <w:t xml:space="preserve">ωσής τους </w:t>
      </w:r>
      <w:r w:rsidRPr="00E8781A">
        <w:rPr>
          <w:rFonts w:ascii="Tahoma" w:hAnsi="Tahoma" w:cs="Tahoma"/>
          <w:b/>
          <w:sz w:val="22"/>
          <w:szCs w:val="22"/>
        </w:rPr>
        <w:t xml:space="preserve">στο πλήρες κείμενο της μέχρι σήμερα εγκεκριμένης Στρατηγικής Β.Α.Α. με τίτλο </w:t>
      </w:r>
      <w:r w:rsidRPr="00E8781A">
        <w:rPr>
          <w:rFonts w:ascii="Tahoma" w:hAnsi="Tahoma" w:cs="Tahoma"/>
          <w:b/>
          <w:iCs/>
          <w:sz w:val="22"/>
          <w:szCs w:val="22"/>
        </w:rPr>
        <w:t>«</w:t>
      </w:r>
      <w:r w:rsidRPr="00E8781A">
        <w:rPr>
          <w:rFonts w:ascii="Tahoma" w:hAnsi="Tahoma" w:cs="Tahoma"/>
          <w:b/>
          <w:i/>
          <w:iCs/>
          <w:sz w:val="22"/>
          <w:szCs w:val="22"/>
        </w:rPr>
        <w:t>ΤΡΙΚΑΛΑ: ΜΙΑ ΑΝΟΙΚΤΗ ΠΟΛΗ – ΠΡΟΤΥΠΟ ΣΤΙΣ ΌΧΘΕΣ ΤΟΥ ΛΗΘΑΙΟΥ</w:t>
      </w:r>
      <w:r w:rsidRPr="00E8781A">
        <w:rPr>
          <w:rFonts w:ascii="Tahoma" w:hAnsi="Tahoma" w:cs="Tahoma"/>
          <w:b/>
          <w:iCs/>
          <w:sz w:val="22"/>
          <w:szCs w:val="22"/>
        </w:rPr>
        <w:t>»</w:t>
      </w:r>
      <w:r>
        <w:rPr>
          <w:rFonts w:ascii="Tahoma" w:hAnsi="Tahoma" w:cs="Tahoma"/>
          <w:b/>
          <w:iCs/>
          <w:sz w:val="22"/>
          <w:szCs w:val="22"/>
        </w:rPr>
        <w:t>.</w:t>
      </w:r>
    </w:p>
    <w:p w:rsidR="00E8781A" w:rsidRDefault="00E8781A" w:rsidP="00E8781A">
      <w:pPr>
        <w:spacing w:line="360" w:lineRule="auto"/>
        <w:jc w:val="both"/>
        <w:rPr>
          <w:rFonts w:ascii="Tahoma" w:hAnsi="Tahoma" w:cs="Tahoma"/>
          <w:b/>
          <w:iCs/>
          <w:sz w:val="22"/>
          <w:szCs w:val="22"/>
        </w:rPr>
      </w:pPr>
    </w:p>
    <w:p w:rsidR="00E8781A" w:rsidRPr="00CF7663" w:rsidRDefault="00E8781A" w:rsidP="00E8781A">
      <w:pPr>
        <w:numPr>
          <w:ilvl w:val="0"/>
          <w:numId w:val="28"/>
        </w:numPr>
        <w:spacing w:line="360" w:lineRule="auto"/>
        <w:ind w:left="284" w:hanging="284"/>
        <w:jc w:val="both"/>
        <w:rPr>
          <w:rFonts w:ascii="Tahoma" w:hAnsi="Tahoma" w:cs="Tahoma"/>
          <w:b/>
          <w:iCs/>
          <w:sz w:val="22"/>
          <w:szCs w:val="22"/>
        </w:rPr>
      </w:pPr>
      <w:r>
        <w:rPr>
          <w:rFonts w:ascii="Tahoma" w:hAnsi="Tahoma" w:cs="Tahoma"/>
          <w:b/>
          <w:iCs/>
          <w:sz w:val="22"/>
          <w:szCs w:val="22"/>
        </w:rPr>
        <w:t>Εξουσιοδότηση</w:t>
      </w:r>
      <w:r w:rsidR="00292EC0">
        <w:rPr>
          <w:rFonts w:ascii="Tahoma" w:hAnsi="Tahoma" w:cs="Tahoma"/>
          <w:b/>
          <w:iCs/>
          <w:sz w:val="22"/>
          <w:szCs w:val="22"/>
        </w:rPr>
        <w:t>ς</w:t>
      </w:r>
      <w:r>
        <w:rPr>
          <w:rFonts w:ascii="Tahoma" w:hAnsi="Tahoma" w:cs="Tahoma"/>
          <w:b/>
          <w:iCs/>
          <w:sz w:val="22"/>
          <w:szCs w:val="22"/>
        </w:rPr>
        <w:t xml:space="preserve"> του Δημάρχου Τρικκαίων</w:t>
      </w:r>
      <w:r w:rsidR="00292EC0">
        <w:rPr>
          <w:rFonts w:ascii="Tahoma" w:hAnsi="Tahoma" w:cs="Tahoma"/>
          <w:b/>
          <w:iCs/>
          <w:sz w:val="22"/>
          <w:szCs w:val="22"/>
        </w:rPr>
        <w:t>,</w:t>
      </w:r>
      <w:r>
        <w:rPr>
          <w:rFonts w:ascii="Tahoma" w:hAnsi="Tahoma" w:cs="Tahoma"/>
          <w:b/>
          <w:iCs/>
          <w:sz w:val="22"/>
          <w:szCs w:val="22"/>
        </w:rPr>
        <w:t xml:space="preserve"> ως Προέδρου</w:t>
      </w:r>
      <w:r w:rsidR="00443CA4">
        <w:rPr>
          <w:rFonts w:ascii="Tahoma" w:hAnsi="Tahoma" w:cs="Tahoma"/>
          <w:b/>
          <w:iCs/>
          <w:sz w:val="22"/>
          <w:szCs w:val="22"/>
        </w:rPr>
        <w:t xml:space="preserve"> της Αστικής Αρχής και της Επιτροπής Παρακολούθησης υλοποίησης της Στρατηγικής</w:t>
      </w:r>
      <w:r w:rsidR="00292EC0">
        <w:rPr>
          <w:rFonts w:ascii="Tahoma" w:hAnsi="Tahoma" w:cs="Tahoma"/>
          <w:b/>
          <w:iCs/>
          <w:sz w:val="22"/>
          <w:szCs w:val="22"/>
        </w:rPr>
        <w:t>,</w:t>
      </w:r>
      <w:r w:rsidR="00443CA4">
        <w:rPr>
          <w:rFonts w:ascii="Tahoma" w:hAnsi="Tahoma" w:cs="Tahoma"/>
          <w:b/>
          <w:iCs/>
          <w:sz w:val="22"/>
          <w:szCs w:val="22"/>
        </w:rPr>
        <w:t xml:space="preserve"> να προβεί σε οποιαδήποτε ενέργεια που κρίνεται απαραίτητη στο πλαίσιο του </w:t>
      </w:r>
      <w:r w:rsidR="00443CA4" w:rsidRPr="00CF7663">
        <w:rPr>
          <w:rFonts w:ascii="Tahoma" w:hAnsi="Tahoma" w:cs="Tahoma"/>
          <w:b/>
          <w:iCs/>
          <w:sz w:val="22"/>
          <w:szCs w:val="22"/>
        </w:rPr>
        <w:t>τρόπο</w:t>
      </w:r>
      <w:r w:rsidR="00443CA4">
        <w:rPr>
          <w:rFonts w:ascii="Tahoma" w:hAnsi="Tahoma" w:cs="Tahoma"/>
          <w:b/>
          <w:iCs/>
          <w:sz w:val="22"/>
          <w:szCs w:val="22"/>
        </w:rPr>
        <w:t>υ</w:t>
      </w:r>
      <w:r w:rsidR="00443CA4" w:rsidRPr="00CF7663">
        <w:rPr>
          <w:rFonts w:ascii="Tahoma" w:hAnsi="Tahoma" w:cs="Tahoma"/>
          <w:b/>
          <w:iCs/>
          <w:sz w:val="22"/>
          <w:szCs w:val="22"/>
        </w:rPr>
        <w:t xml:space="preserve"> και τ</w:t>
      </w:r>
      <w:r w:rsidR="00443CA4">
        <w:rPr>
          <w:rFonts w:ascii="Tahoma" w:hAnsi="Tahoma" w:cs="Tahoma"/>
          <w:b/>
          <w:iCs/>
          <w:sz w:val="22"/>
          <w:szCs w:val="22"/>
        </w:rPr>
        <w:t>ω</w:t>
      </w:r>
      <w:r w:rsidR="00443CA4" w:rsidRPr="00CF7663">
        <w:rPr>
          <w:rFonts w:ascii="Tahoma" w:hAnsi="Tahoma" w:cs="Tahoma"/>
          <w:b/>
          <w:iCs/>
          <w:sz w:val="22"/>
          <w:szCs w:val="22"/>
        </w:rPr>
        <w:t>ν διαδικασ</w:t>
      </w:r>
      <w:r w:rsidR="00443CA4">
        <w:rPr>
          <w:rFonts w:ascii="Tahoma" w:hAnsi="Tahoma" w:cs="Tahoma"/>
          <w:b/>
          <w:iCs/>
          <w:sz w:val="22"/>
          <w:szCs w:val="22"/>
        </w:rPr>
        <w:t>ιών που θα εφαρμοστούν γι</w:t>
      </w:r>
      <w:r w:rsidR="00443CA4" w:rsidRPr="00CF7663">
        <w:rPr>
          <w:rFonts w:ascii="Tahoma" w:hAnsi="Tahoma" w:cs="Tahoma"/>
          <w:b/>
          <w:iCs/>
          <w:sz w:val="22"/>
          <w:szCs w:val="22"/>
        </w:rPr>
        <w:t xml:space="preserve">α </w:t>
      </w:r>
      <w:r w:rsidR="00443CA4">
        <w:rPr>
          <w:rFonts w:ascii="Tahoma" w:hAnsi="Tahoma" w:cs="Tahoma"/>
          <w:b/>
          <w:iCs/>
          <w:sz w:val="22"/>
          <w:szCs w:val="22"/>
        </w:rPr>
        <w:t xml:space="preserve">την </w:t>
      </w:r>
      <w:r w:rsidR="00443CA4" w:rsidRPr="00CF7663">
        <w:rPr>
          <w:rFonts w:ascii="Tahoma" w:hAnsi="Tahoma" w:cs="Tahoma"/>
          <w:b/>
          <w:sz w:val="22"/>
          <w:szCs w:val="22"/>
        </w:rPr>
        <w:t>υλοποίηση των τεσσάρων</w:t>
      </w:r>
      <w:r w:rsidR="00443CA4" w:rsidRPr="00CF7663">
        <w:rPr>
          <w:rFonts w:ascii="Tahoma" w:hAnsi="Tahoma" w:cs="Tahoma"/>
          <w:b/>
          <w:spacing w:val="-12"/>
          <w:sz w:val="22"/>
          <w:szCs w:val="22"/>
        </w:rPr>
        <w:t xml:space="preserve"> </w:t>
      </w:r>
      <w:r w:rsidR="00443CA4" w:rsidRPr="00CF7663">
        <w:rPr>
          <w:rFonts w:ascii="Tahoma" w:hAnsi="Tahoma" w:cs="Tahoma"/>
          <w:b/>
          <w:sz w:val="22"/>
          <w:szCs w:val="22"/>
        </w:rPr>
        <w:t>(04)</w:t>
      </w:r>
      <w:r w:rsidR="00443CA4" w:rsidRPr="00CF7663">
        <w:rPr>
          <w:rFonts w:ascii="Tahoma" w:hAnsi="Tahoma" w:cs="Tahoma"/>
          <w:b/>
          <w:spacing w:val="-12"/>
          <w:sz w:val="22"/>
          <w:szCs w:val="22"/>
        </w:rPr>
        <w:t xml:space="preserve"> </w:t>
      </w:r>
      <w:r w:rsidR="00443CA4">
        <w:rPr>
          <w:rFonts w:ascii="Tahoma" w:hAnsi="Tahoma" w:cs="Tahoma"/>
          <w:b/>
          <w:spacing w:val="-12"/>
          <w:sz w:val="22"/>
          <w:szCs w:val="22"/>
        </w:rPr>
        <w:t xml:space="preserve">αυτών συγκεκριμένων </w:t>
      </w:r>
      <w:r w:rsidR="00443CA4" w:rsidRPr="00CF7663">
        <w:rPr>
          <w:rFonts w:ascii="Tahoma" w:hAnsi="Tahoma" w:cs="Tahoma"/>
          <w:b/>
          <w:sz w:val="22"/>
          <w:szCs w:val="22"/>
        </w:rPr>
        <w:t xml:space="preserve">δράσεων ενίσχυσης της Γενικής </w:t>
      </w:r>
      <w:r w:rsidR="00443CA4">
        <w:rPr>
          <w:rFonts w:ascii="Tahoma" w:hAnsi="Tahoma" w:cs="Tahoma"/>
          <w:b/>
          <w:sz w:val="22"/>
          <w:szCs w:val="22"/>
        </w:rPr>
        <w:t>και της</w:t>
      </w:r>
      <w:r w:rsidR="00443CA4" w:rsidRPr="00CF7663">
        <w:rPr>
          <w:rFonts w:ascii="Tahoma" w:hAnsi="Tahoma" w:cs="Tahoma"/>
          <w:b/>
          <w:sz w:val="22"/>
          <w:szCs w:val="22"/>
        </w:rPr>
        <w:t xml:space="preserve"> Κοινωνικής Επιχειρηματικότητας και στήριξης της </w:t>
      </w:r>
      <w:r w:rsidR="00443CA4">
        <w:rPr>
          <w:rFonts w:ascii="Tahoma" w:hAnsi="Tahoma" w:cs="Tahoma"/>
          <w:b/>
          <w:sz w:val="22"/>
          <w:szCs w:val="22"/>
        </w:rPr>
        <w:t>Απασχόλησης / Αυτό-απασχόλησης τ</w:t>
      </w:r>
      <w:r w:rsidR="00443CA4" w:rsidRPr="00CF7663">
        <w:rPr>
          <w:rFonts w:ascii="Tahoma" w:hAnsi="Tahoma" w:cs="Tahoma"/>
          <w:b/>
          <w:sz w:val="22"/>
          <w:szCs w:val="22"/>
        </w:rPr>
        <w:t>ου</w:t>
      </w:r>
      <w:r w:rsidR="00443CA4">
        <w:rPr>
          <w:rFonts w:ascii="Tahoma" w:hAnsi="Tahoma" w:cs="Tahoma"/>
          <w:b/>
          <w:sz w:val="22"/>
          <w:szCs w:val="22"/>
        </w:rPr>
        <w:t xml:space="preserve"> παραπάνω πίνακα</w:t>
      </w:r>
      <w:r w:rsidR="00443CA4" w:rsidRPr="00CF7663">
        <w:rPr>
          <w:rFonts w:ascii="Tahoma" w:hAnsi="Tahoma" w:cs="Tahoma"/>
          <w:b/>
          <w:sz w:val="22"/>
          <w:szCs w:val="22"/>
        </w:rPr>
        <w:t>, μέσω δηλαδή των επικείμενων οριζόντιων αντίστοιχων</w:t>
      </w:r>
      <w:r w:rsidR="00443CA4">
        <w:rPr>
          <w:rFonts w:ascii="Tahoma" w:hAnsi="Tahoma" w:cs="Tahoma"/>
          <w:b/>
          <w:sz w:val="22"/>
          <w:szCs w:val="22"/>
        </w:rPr>
        <w:t xml:space="preserve">, </w:t>
      </w:r>
      <w:r w:rsidR="00443CA4" w:rsidRPr="00CF7663">
        <w:rPr>
          <w:rFonts w:ascii="Tahoma" w:hAnsi="Tahoma" w:cs="Tahoma"/>
          <w:b/>
          <w:sz w:val="22"/>
          <w:szCs w:val="22"/>
        </w:rPr>
        <w:t>ως προς τις Επενδυτικές Προτεραιότητε</w:t>
      </w:r>
      <w:r w:rsidR="00443CA4">
        <w:rPr>
          <w:rFonts w:ascii="Tahoma" w:hAnsi="Tahoma" w:cs="Tahoma"/>
          <w:b/>
          <w:sz w:val="22"/>
          <w:szCs w:val="22"/>
        </w:rPr>
        <w:t>ς</w:t>
      </w:r>
      <w:r w:rsidR="00443CA4" w:rsidRPr="00CF7663">
        <w:rPr>
          <w:rFonts w:ascii="Tahoma" w:hAnsi="Tahoma" w:cs="Tahoma"/>
          <w:b/>
          <w:sz w:val="22"/>
          <w:szCs w:val="22"/>
        </w:rPr>
        <w:t xml:space="preserve"> προσκλήσεων της </w:t>
      </w:r>
      <w:r w:rsidR="00443CA4" w:rsidRPr="00CF7663">
        <w:rPr>
          <w:rFonts w:ascii="Tahoma" w:hAnsi="Tahoma" w:cs="Tahoma"/>
          <w:b/>
          <w:iCs/>
          <w:sz w:val="22"/>
          <w:szCs w:val="22"/>
        </w:rPr>
        <w:t>Ειδικής Υπηρεσίας Διαχείρισης του Ε.Π. Περιφέρειας Θεσσαλίας</w:t>
      </w:r>
      <w:r w:rsidR="00443CA4" w:rsidRPr="00CF7663">
        <w:rPr>
          <w:rFonts w:ascii="Tahoma" w:hAnsi="Tahoma" w:cs="Tahoma"/>
          <w:b/>
          <w:sz w:val="22"/>
          <w:szCs w:val="22"/>
        </w:rPr>
        <w:t xml:space="preserve"> 2014 – 2020</w:t>
      </w:r>
      <w:r w:rsidR="00292EC0">
        <w:rPr>
          <w:rFonts w:ascii="Tahoma" w:hAnsi="Tahoma" w:cs="Tahoma"/>
          <w:b/>
          <w:sz w:val="22"/>
          <w:szCs w:val="22"/>
        </w:rPr>
        <w:t>.</w:t>
      </w:r>
    </w:p>
    <w:p w:rsidR="00CF7663" w:rsidRPr="00317D83" w:rsidRDefault="00CF7663" w:rsidP="00587325">
      <w:pPr>
        <w:spacing w:line="360" w:lineRule="auto"/>
        <w:jc w:val="both"/>
        <w:rPr>
          <w:rFonts w:ascii="Tahoma" w:hAnsi="Tahoma" w:cs="Tahoma"/>
          <w:b/>
          <w:iCs/>
          <w:sz w:val="22"/>
          <w:szCs w:val="22"/>
        </w:rPr>
      </w:pPr>
    </w:p>
    <w:p w:rsidR="00587325" w:rsidRDefault="00587325" w:rsidP="00587325">
      <w:pPr>
        <w:pStyle w:val="a3"/>
        <w:ind w:right="40"/>
        <w:rPr>
          <w:rFonts w:ascii="Tahoma" w:hAnsi="Tahoma" w:cs="Tahoma"/>
          <w:b w:val="0"/>
          <w:bCs w:val="0"/>
          <w:i w:val="0"/>
          <w:sz w:val="22"/>
          <w:szCs w:val="22"/>
          <w:highlight w:val="yellow"/>
          <w:u w:val="none"/>
        </w:rPr>
      </w:pPr>
    </w:p>
    <w:p w:rsidR="0015037B" w:rsidRPr="00B15619" w:rsidRDefault="0015037B" w:rsidP="00CD0329">
      <w:pPr>
        <w:spacing w:line="360" w:lineRule="auto"/>
        <w:jc w:val="both"/>
        <w:rPr>
          <w:rFonts w:ascii="Arial" w:hAnsi="Arial" w:cs="Arial"/>
          <w:b/>
          <w:bCs/>
          <w:sz w:val="16"/>
          <w:szCs w:val="16"/>
          <w:highlight w:val="yellow"/>
        </w:rPr>
      </w:pPr>
    </w:p>
    <w:tbl>
      <w:tblPr>
        <w:tblW w:w="5000" w:type="pct"/>
        <w:tblLook w:val="01E0"/>
      </w:tblPr>
      <w:tblGrid>
        <w:gridCol w:w="4787"/>
        <w:gridCol w:w="362"/>
        <w:gridCol w:w="5499"/>
      </w:tblGrid>
      <w:tr w:rsidR="00CD0329" w:rsidRPr="00E20E4F">
        <w:trPr>
          <w:trHeight w:val="523"/>
        </w:trPr>
        <w:tc>
          <w:tcPr>
            <w:tcW w:w="2248" w:type="pct"/>
          </w:tcPr>
          <w:p w:rsidR="00CD0329" w:rsidRPr="00292EC0" w:rsidRDefault="00CD0329" w:rsidP="00E20E4F">
            <w:pPr>
              <w:jc w:val="center"/>
              <w:rPr>
                <w:rFonts w:ascii="Tahoma" w:hAnsi="Tahoma" w:cs="Tahoma"/>
                <w:b/>
                <w:bCs/>
                <w:sz w:val="22"/>
                <w:szCs w:val="22"/>
              </w:rPr>
            </w:pPr>
            <w:r w:rsidRPr="00292EC0">
              <w:rPr>
                <w:rFonts w:ascii="Tahoma" w:hAnsi="Tahoma" w:cs="Tahoma"/>
                <w:b/>
                <w:bCs/>
                <w:sz w:val="22"/>
                <w:szCs w:val="22"/>
              </w:rPr>
              <w:t>- Ο  ΣΥΝΤΑΚΤΗΣ -</w:t>
            </w:r>
          </w:p>
          <w:p w:rsidR="00CD0329" w:rsidRPr="00292EC0" w:rsidRDefault="00CD0329" w:rsidP="00D82EA2">
            <w:pPr>
              <w:rPr>
                <w:rFonts w:ascii="Tahoma" w:hAnsi="Tahoma" w:cs="Tahoma"/>
                <w:b/>
                <w:i/>
                <w:sz w:val="22"/>
                <w:szCs w:val="22"/>
              </w:rPr>
            </w:pPr>
          </w:p>
          <w:p w:rsidR="00CD0329" w:rsidRPr="00292EC0" w:rsidRDefault="00CD0329" w:rsidP="00E20E4F">
            <w:pPr>
              <w:jc w:val="center"/>
              <w:rPr>
                <w:rFonts w:ascii="Tahoma" w:hAnsi="Tahoma" w:cs="Tahoma"/>
                <w:b/>
                <w:iCs/>
                <w:sz w:val="22"/>
                <w:szCs w:val="22"/>
              </w:rPr>
            </w:pPr>
          </w:p>
          <w:p w:rsidR="00CD0329" w:rsidRPr="00292EC0" w:rsidRDefault="00CD0329" w:rsidP="00E20E4F">
            <w:pPr>
              <w:jc w:val="center"/>
              <w:rPr>
                <w:rFonts w:ascii="Tahoma" w:hAnsi="Tahoma" w:cs="Tahoma"/>
                <w:b/>
                <w:iCs/>
                <w:sz w:val="22"/>
                <w:szCs w:val="22"/>
              </w:rPr>
            </w:pPr>
          </w:p>
          <w:p w:rsidR="00CD0329" w:rsidRPr="00292EC0" w:rsidRDefault="00CD0329" w:rsidP="00D82EA2">
            <w:pPr>
              <w:rPr>
                <w:rFonts w:ascii="Tahoma" w:hAnsi="Tahoma" w:cs="Tahoma"/>
                <w:b/>
                <w:iCs/>
                <w:sz w:val="22"/>
                <w:szCs w:val="22"/>
              </w:rPr>
            </w:pPr>
          </w:p>
          <w:p w:rsidR="00CD0329" w:rsidRPr="00292EC0" w:rsidRDefault="00CD0329" w:rsidP="005B4B69">
            <w:pPr>
              <w:rPr>
                <w:rFonts w:ascii="Tahoma" w:hAnsi="Tahoma" w:cs="Tahoma"/>
                <w:b/>
                <w:iCs/>
                <w:sz w:val="22"/>
                <w:szCs w:val="22"/>
              </w:rPr>
            </w:pPr>
          </w:p>
          <w:p w:rsidR="0015037B" w:rsidRPr="00292EC0" w:rsidRDefault="0015037B" w:rsidP="00E20E4F">
            <w:pPr>
              <w:jc w:val="center"/>
              <w:rPr>
                <w:rFonts w:ascii="Tahoma" w:hAnsi="Tahoma" w:cs="Tahoma"/>
                <w:b/>
                <w:iCs/>
                <w:sz w:val="22"/>
                <w:szCs w:val="22"/>
              </w:rPr>
            </w:pPr>
          </w:p>
          <w:p w:rsidR="00CD0329" w:rsidRPr="00292EC0" w:rsidRDefault="00CD0329" w:rsidP="00E20E4F">
            <w:pPr>
              <w:jc w:val="center"/>
              <w:rPr>
                <w:rFonts w:ascii="Tahoma" w:hAnsi="Tahoma" w:cs="Tahoma"/>
                <w:b/>
                <w:iCs/>
                <w:sz w:val="22"/>
                <w:szCs w:val="22"/>
              </w:rPr>
            </w:pPr>
          </w:p>
          <w:p w:rsidR="00CD0329" w:rsidRPr="00292EC0" w:rsidRDefault="00CD0329" w:rsidP="00E20E4F">
            <w:pPr>
              <w:shd w:val="clear" w:color="auto" w:fill="FFFFFF"/>
              <w:jc w:val="center"/>
              <w:rPr>
                <w:rFonts w:ascii="Tahoma" w:hAnsi="Tahoma" w:cs="Tahoma"/>
                <w:color w:val="000000"/>
                <w:sz w:val="22"/>
                <w:szCs w:val="22"/>
              </w:rPr>
            </w:pPr>
            <w:r w:rsidRPr="00292EC0">
              <w:rPr>
                <w:rFonts w:ascii="Tahoma" w:hAnsi="Tahoma" w:cs="Tahoma"/>
                <w:b/>
                <w:i/>
                <w:sz w:val="22"/>
                <w:szCs w:val="22"/>
              </w:rPr>
              <w:t>ΧΑΡΙΛΑΟΣ ΒΑΣΙΛΙΚΟΣ</w:t>
            </w:r>
          </w:p>
          <w:p w:rsidR="00CD0329" w:rsidRPr="00292EC0" w:rsidRDefault="00CD0329" w:rsidP="00E20E4F">
            <w:pPr>
              <w:jc w:val="center"/>
              <w:rPr>
                <w:rFonts w:ascii="Tahoma" w:hAnsi="Tahoma" w:cs="Tahoma"/>
                <w:sz w:val="22"/>
                <w:szCs w:val="22"/>
              </w:rPr>
            </w:pPr>
            <w:r w:rsidRPr="00292EC0">
              <w:rPr>
                <w:rFonts w:ascii="Tahoma" w:hAnsi="Tahoma" w:cs="Tahoma"/>
                <w:sz w:val="22"/>
                <w:szCs w:val="22"/>
              </w:rPr>
              <w:t>Γεωπόνος</w:t>
            </w:r>
            <w:r w:rsidR="00266603" w:rsidRPr="00292EC0">
              <w:rPr>
                <w:rFonts w:ascii="Tahoma" w:hAnsi="Tahoma" w:cs="Tahoma"/>
                <w:sz w:val="22"/>
                <w:szCs w:val="22"/>
              </w:rPr>
              <w:t xml:space="preserve"> Π.Ε.</w:t>
            </w:r>
          </w:p>
        </w:tc>
        <w:tc>
          <w:tcPr>
            <w:tcW w:w="170" w:type="pct"/>
          </w:tcPr>
          <w:p w:rsidR="00CD0329" w:rsidRPr="00292EC0" w:rsidRDefault="00CD0329" w:rsidP="00E20E4F">
            <w:pPr>
              <w:jc w:val="center"/>
              <w:rPr>
                <w:rFonts w:ascii="Tahoma" w:hAnsi="Tahoma" w:cs="Tahoma"/>
                <w:iCs/>
                <w:sz w:val="22"/>
                <w:szCs w:val="22"/>
              </w:rPr>
            </w:pPr>
            <w:r w:rsidRPr="00292EC0">
              <w:rPr>
                <w:rFonts w:ascii="Tahoma" w:hAnsi="Tahoma" w:cs="Tahoma"/>
                <w:iCs/>
                <w:sz w:val="22"/>
                <w:szCs w:val="22"/>
              </w:rPr>
              <w:t xml:space="preserve"> </w:t>
            </w:r>
          </w:p>
        </w:tc>
        <w:tc>
          <w:tcPr>
            <w:tcW w:w="2583" w:type="pct"/>
          </w:tcPr>
          <w:p w:rsidR="007E02ED" w:rsidRPr="00292EC0" w:rsidRDefault="007E02ED" w:rsidP="00E20E4F">
            <w:pPr>
              <w:jc w:val="center"/>
              <w:rPr>
                <w:rFonts w:ascii="Tahoma" w:hAnsi="Tahoma" w:cs="Tahoma"/>
                <w:b/>
                <w:bCs/>
                <w:sz w:val="22"/>
                <w:szCs w:val="22"/>
              </w:rPr>
            </w:pPr>
            <w:r w:rsidRPr="00292EC0">
              <w:rPr>
                <w:rFonts w:ascii="Tahoma" w:hAnsi="Tahoma" w:cs="Tahoma"/>
                <w:b/>
                <w:bCs/>
                <w:sz w:val="22"/>
                <w:szCs w:val="22"/>
              </w:rPr>
              <w:t>- ΕΛΕΓΧΘΗΚΕ -</w:t>
            </w:r>
          </w:p>
          <w:p w:rsidR="00B42D53" w:rsidRPr="00292EC0" w:rsidRDefault="00B42D53" w:rsidP="00E20E4F">
            <w:pPr>
              <w:jc w:val="center"/>
              <w:rPr>
                <w:rFonts w:ascii="Tahoma" w:hAnsi="Tahoma" w:cs="Tahoma"/>
                <w:bCs/>
                <w:i/>
                <w:sz w:val="22"/>
                <w:szCs w:val="22"/>
              </w:rPr>
            </w:pPr>
            <w:r w:rsidRPr="00292EC0">
              <w:rPr>
                <w:rFonts w:ascii="Tahoma" w:hAnsi="Tahoma" w:cs="Tahoma"/>
                <w:bCs/>
                <w:i/>
                <w:sz w:val="22"/>
                <w:szCs w:val="22"/>
              </w:rPr>
              <w:t xml:space="preserve">Ο Προϊστάμενος του Αυτοτελούς </w:t>
            </w:r>
            <w:r w:rsidR="007E02ED" w:rsidRPr="00292EC0">
              <w:rPr>
                <w:rFonts w:ascii="Tahoma" w:hAnsi="Tahoma" w:cs="Tahoma"/>
                <w:bCs/>
                <w:i/>
                <w:sz w:val="22"/>
                <w:szCs w:val="22"/>
              </w:rPr>
              <w:t>Τμήματος</w:t>
            </w:r>
          </w:p>
          <w:p w:rsidR="007E02ED" w:rsidRPr="00292EC0" w:rsidRDefault="007E02ED" w:rsidP="00E20E4F">
            <w:pPr>
              <w:jc w:val="center"/>
              <w:rPr>
                <w:rFonts w:ascii="Tahoma" w:hAnsi="Tahoma" w:cs="Tahoma"/>
                <w:bCs/>
                <w:i/>
                <w:sz w:val="22"/>
                <w:szCs w:val="22"/>
              </w:rPr>
            </w:pPr>
            <w:r w:rsidRPr="00292EC0">
              <w:rPr>
                <w:rFonts w:ascii="Tahoma" w:hAnsi="Tahoma" w:cs="Tahoma"/>
                <w:bCs/>
                <w:i/>
                <w:sz w:val="22"/>
                <w:szCs w:val="22"/>
              </w:rPr>
              <w:t>Έξυπνης Πόλης</w:t>
            </w:r>
            <w:r w:rsidR="00B42D53" w:rsidRPr="00292EC0">
              <w:rPr>
                <w:rFonts w:ascii="Tahoma" w:hAnsi="Tahoma" w:cs="Tahoma"/>
                <w:bCs/>
                <w:i/>
                <w:sz w:val="22"/>
                <w:szCs w:val="22"/>
              </w:rPr>
              <w:t xml:space="preserve"> </w:t>
            </w:r>
            <w:r w:rsidR="00266603" w:rsidRPr="00292EC0">
              <w:rPr>
                <w:rFonts w:ascii="Tahoma" w:hAnsi="Tahoma" w:cs="Tahoma"/>
                <w:bCs/>
                <w:i/>
                <w:sz w:val="22"/>
                <w:szCs w:val="22"/>
              </w:rPr>
              <w:t>(</w:t>
            </w:r>
            <w:r w:rsidR="00266603" w:rsidRPr="00292EC0">
              <w:rPr>
                <w:rFonts w:ascii="Tahoma" w:hAnsi="Tahoma" w:cs="Tahoma"/>
                <w:bCs/>
                <w:i/>
                <w:sz w:val="22"/>
                <w:szCs w:val="22"/>
                <w:lang w:val="en-US"/>
              </w:rPr>
              <w:t>Smart</w:t>
            </w:r>
            <w:r w:rsidR="00266603" w:rsidRPr="00292EC0">
              <w:rPr>
                <w:rFonts w:ascii="Tahoma" w:hAnsi="Tahoma" w:cs="Tahoma"/>
                <w:bCs/>
                <w:i/>
                <w:sz w:val="22"/>
                <w:szCs w:val="22"/>
              </w:rPr>
              <w:t xml:space="preserve"> </w:t>
            </w:r>
            <w:r w:rsidR="00266603" w:rsidRPr="00292EC0">
              <w:rPr>
                <w:rFonts w:ascii="Tahoma" w:hAnsi="Tahoma" w:cs="Tahoma"/>
                <w:bCs/>
                <w:i/>
                <w:sz w:val="22"/>
                <w:szCs w:val="22"/>
                <w:lang w:val="en-US"/>
              </w:rPr>
              <w:t>City</w:t>
            </w:r>
            <w:r w:rsidR="00266603" w:rsidRPr="00292EC0">
              <w:rPr>
                <w:rFonts w:ascii="Tahoma" w:hAnsi="Tahoma" w:cs="Tahoma"/>
                <w:bCs/>
                <w:i/>
                <w:sz w:val="22"/>
                <w:szCs w:val="22"/>
              </w:rPr>
              <w:t>)</w:t>
            </w:r>
          </w:p>
          <w:p w:rsidR="007E02ED" w:rsidRPr="00292EC0" w:rsidRDefault="007E02ED" w:rsidP="00E20E4F">
            <w:pPr>
              <w:jc w:val="center"/>
              <w:rPr>
                <w:rFonts w:ascii="Tahoma" w:hAnsi="Tahoma" w:cs="Tahoma"/>
                <w:b/>
                <w:iCs/>
                <w:sz w:val="22"/>
                <w:szCs w:val="22"/>
              </w:rPr>
            </w:pPr>
          </w:p>
          <w:p w:rsidR="007E02ED" w:rsidRPr="00292EC0" w:rsidRDefault="007E02ED" w:rsidP="007E02ED">
            <w:pPr>
              <w:rPr>
                <w:rFonts w:ascii="Tahoma" w:hAnsi="Tahoma" w:cs="Tahoma"/>
                <w:bCs/>
                <w:i/>
                <w:sz w:val="22"/>
                <w:szCs w:val="22"/>
              </w:rPr>
            </w:pPr>
          </w:p>
          <w:p w:rsidR="0015037B" w:rsidRPr="00292EC0" w:rsidRDefault="0015037B" w:rsidP="007E02ED">
            <w:pPr>
              <w:rPr>
                <w:rFonts w:ascii="Tahoma" w:hAnsi="Tahoma" w:cs="Tahoma"/>
                <w:bCs/>
                <w:i/>
                <w:sz w:val="22"/>
                <w:szCs w:val="22"/>
              </w:rPr>
            </w:pPr>
          </w:p>
          <w:p w:rsidR="007E02ED" w:rsidRPr="00292EC0" w:rsidRDefault="007E02ED" w:rsidP="007E02ED">
            <w:pPr>
              <w:rPr>
                <w:rFonts w:ascii="Tahoma" w:hAnsi="Tahoma" w:cs="Tahoma"/>
                <w:bCs/>
                <w:i/>
                <w:sz w:val="22"/>
                <w:szCs w:val="22"/>
              </w:rPr>
            </w:pPr>
          </w:p>
          <w:p w:rsidR="007E02ED" w:rsidRPr="00292EC0" w:rsidRDefault="007E02ED" w:rsidP="007E02ED">
            <w:pPr>
              <w:rPr>
                <w:rFonts w:ascii="Tahoma" w:hAnsi="Tahoma" w:cs="Tahoma"/>
                <w:bCs/>
                <w:i/>
                <w:sz w:val="22"/>
                <w:szCs w:val="22"/>
              </w:rPr>
            </w:pPr>
          </w:p>
          <w:p w:rsidR="00266603" w:rsidRPr="00292EC0" w:rsidRDefault="007E02ED" w:rsidP="00E20E4F">
            <w:pPr>
              <w:jc w:val="center"/>
              <w:rPr>
                <w:rFonts w:ascii="Tahoma" w:hAnsi="Tahoma" w:cs="Tahoma"/>
                <w:b/>
                <w:i/>
                <w:sz w:val="22"/>
                <w:szCs w:val="22"/>
              </w:rPr>
            </w:pPr>
            <w:r w:rsidRPr="00292EC0">
              <w:rPr>
                <w:rFonts w:ascii="Tahoma" w:hAnsi="Tahoma" w:cs="Tahoma"/>
                <w:bCs/>
                <w:i/>
                <w:sz w:val="22"/>
                <w:szCs w:val="22"/>
              </w:rPr>
              <w:t xml:space="preserve"> </w:t>
            </w:r>
            <w:r w:rsidR="00266603" w:rsidRPr="00292EC0">
              <w:rPr>
                <w:rFonts w:ascii="Tahoma" w:hAnsi="Tahoma" w:cs="Tahoma"/>
                <w:b/>
                <w:i/>
                <w:sz w:val="22"/>
                <w:szCs w:val="22"/>
              </w:rPr>
              <w:t>Σ</w:t>
            </w:r>
            <w:r w:rsidRPr="00292EC0">
              <w:rPr>
                <w:rFonts w:ascii="Tahoma" w:hAnsi="Tahoma" w:cs="Tahoma"/>
                <w:b/>
                <w:i/>
                <w:sz w:val="22"/>
                <w:szCs w:val="22"/>
              </w:rPr>
              <w:t>Ω</w:t>
            </w:r>
            <w:r w:rsidR="00266603" w:rsidRPr="00292EC0">
              <w:rPr>
                <w:rFonts w:ascii="Tahoma" w:hAnsi="Tahoma" w:cs="Tahoma"/>
                <w:b/>
                <w:i/>
                <w:sz w:val="22"/>
                <w:szCs w:val="22"/>
              </w:rPr>
              <w:t>ΤΗΡΗΣ Π</w:t>
            </w:r>
            <w:r w:rsidRPr="00292EC0">
              <w:rPr>
                <w:rFonts w:ascii="Tahoma" w:hAnsi="Tahoma" w:cs="Tahoma"/>
                <w:b/>
                <w:i/>
                <w:sz w:val="22"/>
                <w:szCs w:val="22"/>
              </w:rPr>
              <w:t>ΑΙ</w:t>
            </w:r>
            <w:r w:rsidR="00266603" w:rsidRPr="00292EC0">
              <w:rPr>
                <w:rFonts w:ascii="Tahoma" w:hAnsi="Tahoma" w:cs="Tahoma"/>
                <w:b/>
                <w:i/>
                <w:sz w:val="22"/>
                <w:szCs w:val="22"/>
              </w:rPr>
              <w:t>ΑΝΑΣ</w:t>
            </w:r>
          </w:p>
          <w:p w:rsidR="00CD0329" w:rsidRPr="00E20E4F" w:rsidRDefault="007E02ED" w:rsidP="00E20E4F">
            <w:pPr>
              <w:jc w:val="center"/>
              <w:rPr>
                <w:rFonts w:ascii="Tahoma" w:hAnsi="Tahoma" w:cs="Tahoma"/>
                <w:b/>
                <w:iCs/>
                <w:sz w:val="22"/>
                <w:szCs w:val="22"/>
              </w:rPr>
            </w:pPr>
            <w:r w:rsidRPr="00292EC0">
              <w:rPr>
                <w:rFonts w:ascii="Tahoma" w:hAnsi="Tahoma" w:cs="Tahoma"/>
                <w:iCs/>
                <w:sz w:val="22"/>
                <w:szCs w:val="22"/>
              </w:rPr>
              <w:t>Π</w:t>
            </w:r>
            <w:r w:rsidR="00266603" w:rsidRPr="00292EC0">
              <w:rPr>
                <w:rFonts w:ascii="Tahoma" w:hAnsi="Tahoma" w:cs="Tahoma"/>
                <w:iCs/>
                <w:sz w:val="22"/>
                <w:szCs w:val="22"/>
              </w:rPr>
              <w:t>.Ε. Πληροφορικής</w:t>
            </w:r>
          </w:p>
        </w:tc>
      </w:tr>
    </w:tbl>
    <w:p w:rsidR="00504CE5" w:rsidRPr="00F15A2C" w:rsidRDefault="00504CE5" w:rsidP="005B4B69">
      <w:pPr>
        <w:spacing w:line="360" w:lineRule="auto"/>
        <w:jc w:val="both"/>
      </w:pPr>
    </w:p>
    <w:sectPr w:rsidR="00504CE5" w:rsidRPr="00F15A2C" w:rsidSect="00317D83">
      <w:pgSz w:w="11906" w:h="16838" w:code="9"/>
      <w:pgMar w:top="567" w:right="737" w:bottom="567" w:left="737"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7E" w:rsidRDefault="0087367E">
      <w:r>
        <w:separator/>
      </w:r>
    </w:p>
  </w:endnote>
  <w:endnote w:type="continuationSeparator" w:id="0">
    <w:p w:rsidR="0087367E" w:rsidRDefault="00873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1A" w:rsidRDefault="00E6744E" w:rsidP="005F5611">
    <w:pPr>
      <w:pStyle w:val="a5"/>
      <w:framePr w:wrap="around" w:vAnchor="text" w:hAnchor="margin" w:xAlign="center" w:y="1"/>
      <w:rPr>
        <w:rStyle w:val="a6"/>
      </w:rPr>
    </w:pPr>
    <w:r>
      <w:rPr>
        <w:rStyle w:val="a6"/>
      </w:rPr>
      <w:fldChar w:fldCharType="begin"/>
    </w:r>
    <w:r w:rsidR="00E8781A">
      <w:rPr>
        <w:rStyle w:val="a6"/>
      </w:rPr>
      <w:instrText xml:space="preserve">PAGE  </w:instrText>
    </w:r>
    <w:r>
      <w:rPr>
        <w:rStyle w:val="a6"/>
      </w:rPr>
      <w:fldChar w:fldCharType="end"/>
    </w:r>
  </w:p>
  <w:p w:rsidR="00E8781A" w:rsidRDefault="00E878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1A" w:rsidRDefault="00E6744E" w:rsidP="005F5611">
    <w:pPr>
      <w:pStyle w:val="a5"/>
      <w:framePr w:wrap="around" w:vAnchor="text" w:hAnchor="margin" w:xAlign="center" w:y="1"/>
      <w:rPr>
        <w:rStyle w:val="a6"/>
      </w:rPr>
    </w:pPr>
    <w:r>
      <w:rPr>
        <w:rStyle w:val="a6"/>
      </w:rPr>
      <w:fldChar w:fldCharType="begin"/>
    </w:r>
    <w:r w:rsidR="00E8781A">
      <w:rPr>
        <w:rStyle w:val="a6"/>
      </w:rPr>
      <w:instrText xml:space="preserve">PAGE  </w:instrText>
    </w:r>
    <w:r>
      <w:rPr>
        <w:rStyle w:val="a6"/>
      </w:rPr>
      <w:fldChar w:fldCharType="separate"/>
    </w:r>
    <w:r w:rsidR="008B6238">
      <w:rPr>
        <w:rStyle w:val="a6"/>
        <w:noProof/>
      </w:rPr>
      <w:t>4</w:t>
    </w:r>
    <w:r>
      <w:rPr>
        <w:rStyle w:val="a6"/>
      </w:rPr>
      <w:fldChar w:fldCharType="end"/>
    </w:r>
  </w:p>
  <w:p w:rsidR="00E8781A" w:rsidRDefault="00E878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7E" w:rsidRDefault="0087367E">
      <w:r>
        <w:separator/>
      </w:r>
    </w:p>
  </w:footnote>
  <w:footnote w:type="continuationSeparator" w:id="0">
    <w:p w:rsidR="0087367E" w:rsidRDefault="0087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232"/>
    <w:multiLevelType w:val="hybridMultilevel"/>
    <w:tmpl w:val="13306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DF798E"/>
    <w:multiLevelType w:val="hybridMultilevel"/>
    <w:tmpl w:val="284689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6310B3"/>
    <w:multiLevelType w:val="hybridMultilevel"/>
    <w:tmpl w:val="D564F7EE"/>
    <w:lvl w:ilvl="0" w:tplc="0408000F">
      <w:start w:val="1"/>
      <w:numFmt w:val="decimal"/>
      <w:lvlText w:val="%1."/>
      <w:lvlJc w:val="left"/>
      <w:pPr>
        <w:ind w:left="789" w:hanging="360"/>
      </w:pPr>
    </w:lvl>
    <w:lvl w:ilvl="1" w:tplc="04080019" w:tentative="1">
      <w:start w:val="1"/>
      <w:numFmt w:val="lowerLetter"/>
      <w:lvlText w:val="%2."/>
      <w:lvlJc w:val="left"/>
      <w:pPr>
        <w:ind w:left="1509" w:hanging="360"/>
      </w:pPr>
    </w:lvl>
    <w:lvl w:ilvl="2" w:tplc="0408001B" w:tentative="1">
      <w:start w:val="1"/>
      <w:numFmt w:val="lowerRoman"/>
      <w:lvlText w:val="%3."/>
      <w:lvlJc w:val="right"/>
      <w:pPr>
        <w:ind w:left="2229" w:hanging="180"/>
      </w:pPr>
    </w:lvl>
    <w:lvl w:ilvl="3" w:tplc="0408000F" w:tentative="1">
      <w:start w:val="1"/>
      <w:numFmt w:val="decimal"/>
      <w:lvlText w:val="%4."/>
      <w:lvlJc w:val="left"/>
      <w:pPr>
        <w:ind w:left="2949" w:hanging="360"/>
      </w:pPr>
    </w:lvl>
    <w:lvl w:ilvl="4" w:tplc="04080019" w:tentative="1">
      <w:start w:val="1"/>
      <w:numFmt w:val="lowerLetter"/>
      <w:lvlText w:val="%5."/>
      <w:lvlJc w:val="left"/>
      <w:pPr>
        <w:ind w:left="3669" w:hanging="360"/>
      </w:pPr>
    </w:lvl>
    <w:lvl w:ilvl="5" w:tplc="0408001B" w:tentative="1">
      <w:start w:val="1"/>
      <w:numFmt w:val="lowerRoman"/>
      <w:lvlText w:val="%6."/>
      <w:lvlJc w:val="right"/>
      <w:pPr>
        <w:ind w:left="4389" w:hanging="180"/>
      </w:pPr>
    </w:lvl>
    <w:lvl w:ilvl="6" w:tplc="0408000F" w:tentative="1">
      <w:start w:val="1"/>
      <w:numFmt w:val="decimal"/>
      <w:lvlText w:val="%7."/>
      <w:lvlJc w:val="left"/>
      <w:pPr>
        <w:ind w:left="5109" w:hanging="360"/>
      </w:pPr>
    </w:lvl>
    <w:lvl w:ilvl="7" w:tplc="04080019" w:tentative="1">
      <w:start w:val="1"/>
      <w:numFmt w:val="lowerLetter"/>
      <w:lvlText w:val="%8."/>
      <w:lvlJc w:val="left"/>
      <w:pPr>
        <w:ind w:left="5829" w:hanging="360"/>
      </w:pPr>
    </w:lvl>
    <w:lvl w:ilvl="8" w:tplc="0408001B" w:tentative="1">
      <w:start w:val="1"/>
      <w:numFmt w:val="lowerRoman"/>
      <w:lvlText w:val="%9."/>
      <w:lvlJc w:val="right"/>
      <w:pPr>
        <w:ind w:left="6549" w:hanging="180"/>
      </w:pPr>
    </w:lvl>
  </w:abstractNum>
  <w:abstractNum w:abstractNumId="3">
    <w:nsid w:val="12685F48"/>
    <w:multiLevelType w:val="hybridMultilevel"/>
    <w:tmpl w:val="5462AD5A"/>
    <w:lvl w:ilvl="0" w:tplc="673AB008">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146059B9"/>
    <w:multiLevelType w:val="hybridMultilevel"/>
    <w:tmpl w:val="8D48AE6C"/>
    <w:lvl w:ilvl="0" w:tplc="3A24C20C">
      <w:start w:val="3"/>
      <w:numFmt w:val="bullet"/>
      <w:lvlText w:val=""/>
      <w:lvlJc w:val="left"/>
      <w:pPr>
        <w:tabs>
          <w:tab w:val="num" w:pos="680"/>
        </w:tabs>
        <w:ind w:left="680" w:hanging="32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6EC0B38"/>
    <w:multiLevelType w:val="hybridMultilevel"/>
    <w:tmpl w:val="09BA789C"/>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nsid w:val="1BB354C6"/>
    <w:multiLevelType w:val="hybridMultilevel"/>
    <w:tmpl w:val="DF34736C"/>
    <w:lvl w:ilvl="0" w:tplc="0409000F">
      <w:start w:val="1"/>
      <w:numFmt w:val="decimal"/>
      <w:lvlText w:val="%1."/>
      <w:lvlJc w:val="left"/>
      <w:pPr>
        <w:ind w:left="54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DE92735"/>
    <w:multiLevelType w:val="hybridMultilevel"/>
    <w:tmpl w:val="965CDB58"/>
    <w:lvl w:ilvl="0" w:tplc="E326C6DC">
      <w:start w:val="1"/>
      <w:numFmt w:val="bullet"/>
      <w:lvlText w:val=""/>
      <w:lvlJc w:val="left"/>
      <w:pPr>
        <w:tabs>
          <w:tab w:val="num" w:pos="567"/>
        </w:tabs>
        <w:ind w:left="340" w:hanging="340"/>
      </w:pPr>
      <w:rPr>
        <w:rFonts w:ascii="Wingdings" w:hAnsi="Wingdings" w:hint="default"/>
        <w:color w:val="000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2CD45C7"/>
    <w:multiLevelType w:val="hybridMultilevel"/>
    <w:tmpl w:val="5FEC4AAA"/>
    <w:lvl w:ilvl="0" w:tplc="6AE2C3E8">
      <w:start w:val="3"/>
      <w:numFmt w:val="bullet"/>
      <w:lvlText w:val=""/>
      <w:lvlJc w:val="left"/>
      <w:pPr>
        <w:tabs>
          <w:tab w:val="num" w:pos="567"/>
        </w:tabs>
        <w:ind w:left="34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2511CA"/>
    <w:multiLevelType w:val="hybridMultilevel"/>
    <w:tmpl w:val="DE12DE8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70B55C3"/>
    <w:multiLevelType w:val="hybridMultilevel"/>
    <w:tmpl w:val="CD4A3AC2"/>
    <w:lvl w:ilvl="0" w:tplc="BF325B86">
      <w:start w:val="1"/>
      <w:numFmt w:val="bullet"/>
      <w:lvlText w:val=""/>
      <w:lvlJc w:val="left"/>
      <w:pPr>
        <w:tabs>
          <w:tab w:val="num" w:pos="1717"/>
        </w:tabs>
        <w:ind w:left="1490" w:hanging="34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cs="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cs="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cs="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11">
    <w:nsid w:val="3924631E"/>
    <w:multiLevelType w:val="hybridMultilevel"/>
    <w:tmpl w:val="EFF41464"/>
    <w:lvl w:ilvl="0" w:tplc="2B28FE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385785"/>
    <w:multiLevelType w:val="hybridMultilevel"/>
    <w:tmpl w:val="9ACAD65A"/>
    <w:lvl w:ilvl="0" w:tplc="0408000B">
      <w:start w:val="1"/>
      <w:numFmt w:val="bullet"/>
      <w:lvlText w:val=""/>
      <w:lvlJc w:val="left"/>
      <w:pPr>
        <w:ind w:left="1322" w:hanging="360"/>
      </w:pPr>
      <w:rPr>
        <w:rFonts w:ascii="Wingdings" w:hAnsi="Wingdings" w:hint="default"/>
      </w:rPr>
    </w:lvl>
    <w:lvl w:ilvl="1" w:tplc="04080003" w:tentative="1">
      <w:start w:val="1"/>
      <w:numFmt w:val="bullet"/>
      <w:lvlText w:val="o"/>
      <w:lvlJc w:val="left"/>
      <w:pPr>
        <w:ind w:left="2042" w:hanging="360"/>
      </w:pPr>
      <w:rPr>
        <w:rFonts w:ascii="Courier New" w:hAnsi="Courier New" w:cs="Courier New" w:hint="default"/>
      </w:rPr>
    </w:lvl>
    <w:lvl w:ilvl="2" w:tplc="04080005" w:tentative="1">
      <w:start w:val="1"/>
      <w:numFmt w:val="bullet"/>
      <w:lvlText w:val=""/>
      <w:lvlJc w:val="left"/>
      <w:pPr>
        <w:ind w:left="2762" w:hanging="360"/>
      </w:pPr>
      <w:rPr>
        <w:rFonts w:ascii="Wingdings" w:hAnsi="Wingdings" w:hint="default"/>
      </w:rPr>
    </w:lvl>
    <w:lvl w:ilvl="3" w:tplc="04080001" w:tentative="1">
      <w:start w:val="1"/>
      <w:numFmt w:val="bullet"/>
      <w:lvlText w:val=""/>
      <w:lvlJc w:val="left"/>
      <w:pPr>
        <w:ind w:left="3482" w:hanging="360"/>
      </w:pPr>
      <w:rPr>
        <w:rFonts w:ascii="Symbol" w:hAnsi="Symbol" w:hint="default"/>
      </w:rPr>
    </w:lvl>
    <w:lvl w:ilvl="4" w:tplc="04080003" w:tentative="1">
      <w:start w:val="1"/>
      <w:numFmt w:val="bullet"/>
      <w:lvlText w:val="o"/>
      <w:lvlJc w:val="left"/>
      <w:pPr>
        <w:ind w:left="4202" w:hanging="360"/>
      </w:pPr>
      <w:rPr>
        <w:rFonts w:ascii="Courier New" w:hAnsi="Courier New" w:cs="Courier New" w:hint="default"/>
      </w:rPr>
    </w:lvl>
    <w:lvl w:ilvl="5" w:tplc="04080005" w:tentative="1">
      <w:start w:val="1"/>
      <w:numFmt w:val="bullet"/>
      <w:lvlText w:val=""/>
      <w:lvlJc w:val="left"/>
      <w:pPr>
        <w:ind w:left="4922" w:hanging="360"/>
      </w:pPr>
      <w:rPr>
        <w:rFonts w:ascii="Wingdings" w:hAnsi="Wingdings" w:hint="default"/>
      </w:rPr>
    </w:lvl>
    <w:lvl w:ilvl="6" w:tplc="04080001" w:tentative="1">
      <w:start w:val="1"/>
      <w:numFmt w:val="bullet"/>
      <w:lvlText w:val=""/>
      <w:lvlJc w:val="left"/>
      <w:pPr>
        <w:ind w:left="5642" w:hanging="360"/>
      </w:pPr>
      <w:rPr>
        <w:rFonts w:ascii="Symbol" w:hAnsi="Symbol" w:hint="default"/>
      </w:rPr>
    </w:lvl>
    <w:lvl w:ilvl="7" w:tplc="04080003" w:tentative="1">
      <w:start w:val="1"/>
      <w:numFmt w:val="bullet"/>
      <w:lvlText w:val="o"/>
      <w:lvlJc w:val="left"/>
      <w:pPr>
        <w:ind w:left="6362" w:hanging="360"/>
      </w:pPr>
      <w:rPr>
        <w:rFonts w:ascii="Courier New" w:hAnsi="Courier New" w:cs="Courier New" w:hint="default"/>
      </w:rPr>
    </w:lvl>
    <w:lvl w:ilvl="8" w:tplc="04080005" w:tentative="1">
      <w:start w:val="1"/>
      <w:numFmt w:val="bullet"/>
      <w:lvlText w:val=""/>
      <w:lvlJc w:val="left"/>
      <w:pPr>
        <w:ind w:left="7082" w:hanging="360"/>
      </w:pPr>
      <w:rPr>
        <w:rFonts w:ascii="Wingdings" w:hAnsi="Wingdings" w:hint="default"/>
      </w:rPr>
    </w:lvl>
  </w:abstractNum>
  <w:abstractNum w:abstractNumId="13">
    <w:nsid w:val="3A190DE2"/>
    <w:multiLevelType w:val="hybridMultilevel"/>
    <w:tmpl w:val="DC28AB2C"/>
    <w:lvl w:ilvl="0" w:tplc="49802EF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FDD4704"/>
    <w:multiLevelType w:val="hybridMultilevel"/>
    <w:tmpl w:val="639247BC"/>
    <w:lvl w:ilvl="0" w:tplc="3A24C20C">
      <w:start w:val="3"/>
      <w:numFmt w:val="bullet"/>
      <w:lvlText w:val=""/>
      <w:lvlJc w:val="left"/>
      <w:pPr>
        <w:tabs>
          <w:tab w:val="num" w:pos="680"/>
        </w:tabs>
        <w:ind w:left="680" w:hanging="32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C6C0FF4"/>
    <w:multiLevelType w:val="hybridMultilevel"/>
    <w:tmpl w:val="58AE75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3896B77"/>
    <w:multiLevelType w:val="hybridMultilevel"/>
    <w:tmpl w:val="F5C63B82"/>
    <w:lvl w:ilvl="0" w:tplc="BF325B86">
      <w:start w:val="1"/>
      <w:numFmt w:val="bullet"/>
      <w:lvlText w:val=""/>
      <w:lvlJc w:val="left"/>
      <w:pPr>
        <w:tabs>
          <w:tab w:val="num" w:pos="1647"/>
        </w:tabs>
        <w:ind w:left="142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4905228"/>
    <w:multiLevelType w:val="hybridMultilevel"/>
    <w:tmpl w:val="15E66740"/>
    <w:lvl w:ilvl="0" w:tplc="3A24C20C">
      <w:start w:val="3"/>
      <w:numFmt w:val="bullet"/>
      <w:lvlText w:val=""/>
      <w:lvlJc w:val="left"/>
      <w:pPr>
        <w:tabs>
          <w:tab w:val="num" w:pos="680"/>
        </w:tabs>
        <w:ind w:left="680" w:hanging="32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BA806A7"/>
    <w:multiLevelType w:val="hybridMultilevel"/>
    <w:tmpl w:val="D25487CA"/>
    <w:lvl w:ilvl="0" w:tplc="5374E7E4">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81F40A4"/>
    <w:multiLevelType w:val="hybridMultilevel"/>
    <w:tmpl w:val="D8166FE4"/>
    <w:lvl w:ilvl="0" w:tplc="0D0E550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D4B3115"/>
    <w:multiLevelType w:val="hybridMultilevel"/>
    <w:tmpl w:val="5E3236D8"/>
    <w:lvl w:ilvl="0" w:tplc="3A24C20C">
      <w:start w:val="3"/>
      <w:numFmt w:val="bullet"/>
      <w:lvlText w:val=""/>
      <w:lvlJc w:val="left"/>
      <w:pPr>
        <w:tabs>
          <w:tab w:val="num" w:pos="1040"/>
        </w:tabs>
        <w:ind w:left="1040" w:hanging="32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70D15061"/>
    <w:multiLevelType w:val="hybridMultilevel"/>
    <w:tmpl w:val="9F90C73E"/>
    <w:lvl w:ilvl="0" w:tplc="673AB008">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71BB5505"/>
    <w:multiLevelType w:val="hybridMultilevel"/>
    <w:tmpl w:val="A1166F0A"/>
    <w:lvl w:ilvl="0" w:tplc="96522FF2">
      <w:start w:val="1"/>
      <w:numFmt w:val="decimal"/>
      <w:lvlText w:val="%1."/>
      <w:lvlJc w:val="left"/>
      <w:pPr>
        <w:tabs>
          <w:tab w:val="num" w:pos="720"/>
        </w:tabs>
        <w:ind w:left="720" w:hanging="360"/>
      </w:pPr>
      <w:rPr>
        <w:rFonts w:ascii="Times New Roman" w:hAnsi="Times New Roman" w:cs="Arial"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4856D63"/>
    <w:multiLevelType w:val="hybridMultilevel"/>
    <w:tmpl w:val="7B7A5976"/>
    <w:lvl w:ilvl="0" w:tplc="3A24C20C">
      <w:start w:val="3"/>
      <w:numFmt w:val="bullet"/>
      <w:lvlText w:val=""/>
      <w:lvlJc w:val="left"/>
      <w:pPr>
        <w:tabs>
          <w:tab w:val="num" w:pos="680"/>
        </w:tabs>
        <w:ind w:left="680" w:hanging="32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4C16D40"/>
    <w:multiLevelType w:val="hybridMultilevel"/>
    <w:tmpl w:val="D564F7EE"/>
    <w:lvl w:ilvl="0" w:tplc="0408000F">
      <w:start w:val="1"/>
      <w:numFmt w:val="decimal"/>
      <w:lvlText w:val="%1."/>
      <w:lvlJc w:val="left"/>
      <w:pPr>
        <w:ind w:left="789" w:hanging="360"/>
      </w:pPr>
    </w:lvl>
    <w:lvl w:ilvl="1" w:tplc="04080019" w:tentative="1">
      <w:start w:val="1"/>
      <w:numFmt w:val="lowerLetter"/>
      <w:lvlText w:val="%2."/>
      <w:lvlJc w:val="left"/>
      <w:pPr>
        <w:ind w:left="1509" w:hanging="360"/>
      </w:pPr>
    </w:lvl>
    <w:lvl w:ilvl="2" w:tplc="0408001B" w:tentative="1">
      <w:start w:val="1"/>
      <w:numFmt w:val="lowerRoman"/>
      <w:lvlText w:val="%3."/>
      <w:lvlJc w:val="right"/>
      <w:pPr>
        <w:ind w:left="2229" w:hanging="180"/>
      </w:pPr>
    </w:lvl>
    <w:lvl w:ilvl="3" w:tplc="0408000F" w:tentative="1">
      <w:start w:val="1"/>
      <w:numFmt w:val="decimal"/>
      <w:lvlText w:val="%4."/>
      <w:lvlJc w:val="left"/>
      <w:pPr>
        <w:ind w:left="2949" w:hanging="360"/>
      </w:pPr>
    </w:lvl>
    <w:lvl w:ilvl="4" w:tplc="04080019" w:tentative="1">
      <w:start w:val="1"/>
      <w:numFmt w:val="lowerLetter"/>
      <w:lvlText w:val="%5."/>
      <w:lvlJc w:val="left"/>
      <w:pPr>
        <w:ind w:left="3669" w:hanging="360"/>
      </w:pPr>
    </w:lvl>
    <w:lvl w:ilvl="5" w:tplc="0408001B" w:tentative="1">
      <w:start w:val="1"/>
      <w:numFmt w:val="lowerRoman"/>
      <w:lvlText w:val="%6."/>
      <w:lvlJc w:val="right"/>
      <w:pPr>
        <w:ind w:left="4389" w:hanging="180"/>
      </w:pPr>
    </w:lvl>
    <w:lvl w:ilvl="6" w:tplc="0408000F" w:tentative="1">
      <w:start w:val="1"/>
      <w:numFmt w:val="decimal"/>
      <w:lvlText w:val="%7."/>
      <w:lvlJc w:val="left"/>
      <w:pPr>
        <w:ind w:left="5109" w:hanging="360"/>
      </w:pPr>
    </w:lvl>
    <w:lvl w:ilvl="7" w:tplc="04080019" w:tentative="1">
      <w:start w:val="1"/>
      <w:numFmt w:val="lowerLetter"/>
      <w:lvlText w:val="%8."/>
      <w:lvlJc w:val="left"/>
      <w:pPr>
        <w:ind w:left="5829" w:hanging="360"/>
      </w:pPr>
    </w:lvl>
    <w:lvl w:ilvl="8" w:tplc="0408001B" w:tentative="1">
      <w:start w:val="1"/>
      <w:numFmt w:val="lowerRoman"/>
      <w:lvlText w:val="%9."/>
      <w:lvlJc w:val="right"/>
      <w:pPr>
        <w:ind w:left="6549" w:hanging="180"/>
      </w:pPr>
    </w:lvl>
  </w:abstractNum>
  <w:abstractNum w:abstractNumId="25">
    <w:nsid w:val="78163152"/>
    <w:multiLevelType w:val="hybridMultilevel"/>
    <w:tmpl w:val="EC3ECB3A"/>
    <w:lvl w:ilvl="0" w:tplc="0E7636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A393124"/>
    <w:multiLevelType w:val="hybridMultilevel"/>
    <w:tmpl w:val="DF123D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FE37782"/>
    <w:multiLevelType w:val="hybridMultilevel"/>
    <w:tmpl w:val="2BEE96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5"/>
  </w:num>
  <w:num w:numId="4">
    <w:abstractNumId w:val="22"/>
  </w:num>
  <w:num w:numId="5">
    <w:abstractNumId w:val="9"/>
  </w:num>
  <w:num w:numId="6">
    <w:abstractNumId w:val="20"/>
  </w:num>
  <w:num w:numId="7">
    <w:abstractNumId w:val="8"/>
  </w:num>
  <w:num w:numId="8">
    <w:abstractNumId w:val="23"/>
  </w:num>
  <w:num w:numId="9">
    <w:abstractNumId w:val="17"/>
  </w:num>
  <w:num w:numId="10">
    <w:abstractNumId w:val="25"/>
  </w:num>
  <w:num w:numId="11">
    <w:abstractNumId w:val="27"/>
  </w:num>
  <w:num w:numId="12">
    <w:abstractNumId w:val="3"/>
  </w:num>
  <w:num w:numId="13">
    <w:abstractNumId w:val="21"/>
  </w:num>
  <w:num w:numId="14">
    <w:abstractNumId w:val="4"/>
  </w:num>
  <w:num w:numId="15">
    <w:abstractNumId w:val="14"/>
  </w:num>
  <w:num w:numId="16">
    <w:abstractNumId w:val="6"/>
  </w:num>
  <w:num w:numId="17">
    <w:abstractNumId w:val="7"/>
  </w:num>
  <w:num w:numId="18">
    <w:abstractNumId w:val="16"/>
  </w:num>
  <w:num w:numId="19">
    <w:abstractNumId w:val="19"/>
  </w:num>
  <w:num w:numId="20">
    <w:abstractNumId w:val="10"/>
  </w:num>
  <w:num w:numId="21">
    <w:abstractNumId w:val="13"/>
  </w:num>
  <w:num w:numId="22">
    <w:abstractNumId w:val="24"/>
  </w:num>
  <w:num w:numId="23">
    <w:abstractNumId w:val="0"/>
  </w:num>
  <w:num w:numId="24">
    <w:abstractNumId w:val="1"/>
  </w:num>
  <w:num w:numId="25">
    <w:abstractNumId w:val="5"/>
  </w:num>
  <w:num w:numId="26">
    <w:abstractNumId w:val="12"/>
  </w:num>
  <w:num w:numId="27">
    <w:abstractNumId w:val="1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413E"/>
    <w:rsid w:val="000001B0"/>
    <w:rsid w:val="00002476"/>
    <w:rsid w:val="000266E5"/>
    <w:rsid w:val="00031BB1"/>
    <w:rsid w:val="00033E19"/>
    <w:rsid w:val="000375EA"/>
    <w:rsid w:val="00040879"/>
    <w:rsid w:val="00041736"/>
    <w:rsid w:val="00052292"/>
    <w:rsid w:val="000658B5"/>
    <w:rsid w:val="00077710"/>
    <w:rsid w:val="00080291"/>
    <w:rsid w:val="00087731"/>
    <w:rsid w:val="00096EFF"/>
    <w:rsid w:val="000B0046"/>
    <w:rsid w:val="000C07CF"/>
    <w:rsid w:val="000C4DF0"/>
    <w:rsid w:val="000C64A6"/>
    <w:rsid w:val="000D51E8"/>
    <w:rsid w:val="000E6070"/>
    <w:rsid w:val="000F212A"/>
    <w:rsid w:val="000F2295"/>
    <w:rsid w:val="000F34CC"/>
    <w:rsid w:val="000F354C"/>
    <w:rsid w:val="000F3832"/>
    <w:rsid w:val="000F48A4"/>
    <w:rsid w:val="0010386E"/>
    <w:rsid w:val="00103E55"/>
    <w:rsid w:val="00106C4D"/>
    <w:rsid w:val="00116B3A"/>
    <w:rsid w:val="001208AD"/>
    <w:rsid w:val="001276BC"/>
    <w:rsid w:val="00133940"/>
    <w:rsid w:val="001406DF"/>
    <w:rsid w:val="00142746"/>
    <w:rsid w:val="0015037B"/>
    <w:rsid w:val="00152BE3"/>
    <w:rsid w:val="001577B8"/>
    <w:rsid w:val="00167B87"/>
    <w:rsid w:val="00180BE0"/>
    <w:rsid w:val="0018791D"/>
    <w:rsid w:val="00192B65"/>
    <w:rsid w:val="00196E7B"/>
    <w:rsid w:val="00197CD7"/>
    <w:rsid w:val="001A1B42"/>
    <w:rsid w:val="001B283F"/>
    <w:rsid w:val="001B75A5"/>
    <w:rsid w:val="001B7E72"/>
    <w:rsid w:val="001C19AA"/>
    <w:rsid w:val="001C7057"/>
    <w:rsid w:val="001E12D9"/>
    <w:rsid w:val="001E1E5C"/>
    <w:rsid w:val="001E373D"/>
    <w:rsid w:val="001E3BDB"/>
    <w:rsid w:val="001E3FDC"/>
    <w:rsid w:val="001E7D69"/>
    <w:rsid w:val="001F2ECB"/>
    <w:rsid w:val="001F36A0"/>
    <w:rsid w:val="001F36BF"/>
    <w:rsid w:val="001F396E"/>
    <w:rsid w:val="001F3FA2"/>
    <w:rsid w:val="001F75A9"/>
    <w:rsid w:val="00207A3B"/>
    <w:rsid w:val="00212BEB"/>
    <w:rsid w:val="0021364A"/>
    <w:rsid w:val="00214637"/>
    <w:rsid w:val="0021610E"/>
    <w:rsid w:val="00225928"/>
    <w:rsid w:val="002267E9"/>
    <w:rsid w:val="002476C7"/>
    <w:rsid w:val="00254E1A"/>
    <w:rsid w:val="00256AE9"/>
    <w:rsid w:val="00260694"/>
    <w:rsid w:val="00266603"/>
    <w:rsid w:val="00270F0F"/>
    <w:rsid w:val="00271ACE"/>
    <w:rsid w:val="00274179"/>
    <w:rsid w:val="002749DD"/>
    <w:rsid w:val="00282F5F"/>
    <w:rsid w:val="002831B3"/>
    <w:rsid w:val="002833F5"/>
    <w:rsid w:val="00287037"/>
    <w:rsid w:val="0029211E"/>
    <w:rsid w:val="00292EC0"/>
    <w:rsid w:val="00293270"/>
    <w:rsid w:val="00293712"/>
    <w:rsid w:val="002A0A27"/>
    <w:rsid w:val="002A2AA9"/>
    <w:rsid w:val="002A66F1"/>
    <w:rsid w:val="002D552E"/>
    <w:rsid w:val="002E1C35"/>
    <w:rsid w:val="002E1FF2"/>
    <w:rsid w:val="002E5F23"/>
    <w:rsid w:val="002E77F6"/>
    <w:rsid w:val="002F1BB5"/>
    <w:rsid w:val="002F6412"/>
    <w:rsid w:val="00304800"/>
    <w:rsid w:val="0030798F"/>
    <w:rsid w:val="00313C2F"/>
    <w:rsid w:val="00317D83"/>
    <w:rsid w:val="0032308D"/>
    <w:rsid w:val="00324CF3"/>
    <w:rsid w:val="00340FF2"/>
    <w:rsid w:val="00351177"/>
    <w:rsid w:val="00351A5B"/>
    <w:rsid w:val="00355456"/>
    <w:rsid w:val="00356CA5"/>
    <w:rsid w:val="00372759"/>
    <w:rsid w:val="00376008"/>
    <w:rsid w:val="00384FEF"/>
    <w:rsid w:val="0038550B"/>
    <w:rsid w:val="00385B5C"/>
    <w:rsid w:val="00390668"/>
    <w:rsid w:val="00395F2C"/>
    <w:rsid w:val="0039627F"/>
    <w:rsid w:val="003A3B51"/>
    <w:rsid w:val="003B0596"/>
    <w:rsid w:val="003C4FD7"/>
    <w:rsid w:val="003D67AF"/>
    <w:rsid w:val="003E10E1"/>
    <w:rsid w:val="003E1C44"/>
    <w:rsid w:val="003E6E12"/>
    <w:rsid w:val="003F0003"/>
    <w:rsid w:val="003F506A"/>
    <w:rsid w:val="00400FB0"/>
    <w:rsid w:val="00402163"/>
    <w:rsid w:val="00402809"/>
    <w:rsid w:val="004031CC"/>
    <w:rsid w:val="004059A0"/>
    <w:rsid w:val="00412857"/>
    <w:rsid w:val="00413F3D"/>
    <w:rsid w:val="00423729"/>
    <w:rsid w:val="004257AB"/>
    <w:rsid w:val="00443CA4"/>
    <w:rsid w:val="0045736A"/>
    <w:rsid w:val="004668D0"/>
    <w:rsid w:val="004766AB"/>
    <w:rsid w:val="00477946"/>
    <w:rsid w:val="004819E1"/>
    <w:rsid w:val="004859F3"/>
    <w:rsid w:val="00485FCD"/>
    <w:rsid w:val="004A2541"/>
    <w:rsid w:val="004A5700"/>
    <w:rsid w:val="004B4FAD"/>
    <w:rsid w:val="004C2127"/>
    <w:rsid w:val="004C4923"/>
    <w:rsid w:val="004E2B76"/>
    <w:rsid w:val="004E6EE5"/>
    <w:rsid w:val="004F0481"/>
    <w:rsid w:val="004F08B9"/>
    <w:rsid w:val="004F3FCF"/>
    <w:rsid w:val="004F70F7"/>
    <w:rsid w:val="004F7120"/>
    <w:rsid w:val="004F78C4"/>
    <w:rsid w:val="00500BA7"/>
    <w:rsid w:val="00504CE5"/>
    <w:rsid w:val="00505236"/>
    <w:rsid w:val="00511A3C"/>
    <w:rsid w:val="005141AE"/>
    <w:rsid w:val="00522E30"/>
    <w:rsid w:val="005246A2"/>
    <w:rsid w:val="00526340"/>
    <w:rsid w:val="0053413E"/>
    <w:rsid w:val="005349DD"/>
    <w:rsid w:val="00534F54"/>
    <w:rsid w:val="0053547C"/>
    <w:rsid w:val="005452B0"/>
    <w:rsid w:val="00546B74"/>
    <w:rsid w:val="005513AD"/>
    <w:rsid w:val="00555FC7"/>
    <w:rsid w:val="00563D1F"/>
    <w:rsid w:val="00570151"/>
    <w:rsid w:val="00570EFC"/>
    <w:rsid w:val="00571408"/>
    <w:rsid w:val="00571D68"/>
    <w:rsid w:val="005730E9"/>
    <w:rsid w:val="00587325"/>
    <w:rsid w:val="00591C6D"/>
    <w:rsid w:val="005970CE"/>
    <w:rsid w:val="005977BD"/>
    <w:rsid w:val="005A312E"/>
    <w:rsid w:val="005A7AC8"/>
    <w:rsid w:val="005B1BD5"/>
    <w:rsid w:val="005B42B4"/>
    <w:rsid w:val="005B42D9"/>
    <w:rsid w:val="005B4B69"/>
    <w:rsid w:val="005B5661"/>
    <w:rsid w:val="005C10B1"/>
    <w:rsid w:val="005C475A"/>
    <w:rsid w:val="005C48DF"/>
    <w:rsid w:val="005D13C2"/>
    <w:rsid w:val="005D1865"/>
    <w:rsid w:val="005D2F6E"/>
    <w:rsid w:val="005E0607"/>
    <w:rsid w:val="005E1DE3"/>
    <w:rsid w:val="005E4797"/>
    <w:rsid w:val="005F5611"/>
    <w:rsid w:val="00612657"/>
    <w:rsid w:val="00614B7A"/>
    <w:rsid w:val="00614D6B"/>
    <w:rsid w:val="0062071D"/>
    <w:rsid w:val="0062112B"/>
    <w:rsid w:val="00624731"/>
    <w:rsid w:val="00624772"/>
    <w:rsid w:val="006327A6"/>
    <w:rsid w:val="006365D2"/>
    <w:rsid w:val="00637251"/>
    <w:rsid w:val="00641610"/>
    <w:rsid w:val="0065038E"/>
    <w:rsid w:val="006529B4"/>
    <w:rsid w:val="006536CC"/>
    <w:rsid w:val="00661661"/>
    <w:rsid w:val="0067093C"/>
    <w:rsid w:val="00675F22"/>
    <w:rsid w:val="0067748B"/>
    <w:rsid w:val="006913D5"/>
    <w:rsid w:val="00695BF1"/>
    <w:rsid w:val="0069724B"/>
    <w:rsid w:val="006A7900"/>
    <w:rsid w:val="006B5431"/>
    <w:rsid w:val="006B7524"/>
    <w:rsid w:val="006C0F99"/>
    <w:rsid w:val="006C2B2E"/>
    <w:rsid w:val="006C5BBE"/>
    <w:rsid w:val="006C63CE"/>
    <w:rsid w:val="006D149E"/>
    <w:rsid w:val="006E46BB"/>
    <w:rsid w:val="006E6948"/>
    <w:rsid w:val="006E6ADA"/>
    <w:rsid w:val="006F29F7"/>
    <w:rsid w:val="006F31A7"/>
    <w:rsid w:val="00703C9D"/>
    <w:rsid w:val="00711364"/>
    <w:rsid w:val="0071160C"/>
    <w:rsid w:val="00716AD8"/>
    <w:rsid w:val="007275FD"/>
    <w:rsid w:val="00746B65"/>
    <w:rsid w:val="00763512"/>
    <w:rsid w:val="007728A2"/>
    <w:rsid w:val="00772AAA"/>
    <w:rsid w:val="00781218"/>
    <w:rsid w:val="0078473B"/>
    <w:rsid w:val="00785B81"/>
    <w:rsid w:val="007866F2"/>
    <w:rsid w:val="00786EE7"/>
    <w:rsid w:val="007A0E21"/>
    <w:rsid w:val="007A1622"/>
    <w:rsid w:val="007A2CA5"/>
    <w:rsid w:val="007B0B1C"/>
    <w:rsid w:val="007B36D7"/>
    <w:rsid w:val="007B3EAC"/>
    <w:rsid w:val="007B5E03"/>
    <w:rsid w:val="007C412C"/>
    <w:rsid w:val="007C488A"/>
    <w:rsid w:val="007C567A"/>
    <w:rsid w:val="007D15FA"/>
    <w:rsid w:val="007E02ED"/>
    <w:rsid w:val="007E2B2F"/>
    <w:rsid w:val="007E6F67"/>
    <w:rsid w:val="007F2919"/>
    <w:rsid w:val="007F4FC3"/>
    <w:rsid w:val="00800FB5"/>
    <w:rsid w:val="008159D4"/>
    <w:rsid w:val="008222D5"/>
    <w:rsid w:val="0083328D"/>
    <w:rsid w:val="00835708"/>
    <w:rsid w:val="00835ABB"/>
    <w:rsid w:val="00836D23"/>
    <w:rsid w:val="008464C2"/>
    <w:rsid w:val="0085051C"/>
    <w:rsid w:val="0086210A"/>
    <w:rsid w:val="00862BA1"/>
    <w:rsid w:val="00863BC3"/>
    <w:rsid w:val="008663E3"/>
    <w:rsid w:val="0087367E"/>
    <w:rsid w:val="00883351"/>
    <w:rsid w:val="00884C68"/>
    <w:rsid w:val="00893EF4"/>
    <w:rsid w:val="008A5EC5"/>
    <w:rsid w:val="008B6238"/>
    <w:rsid w:val="008B6BBF"/>
    <w:rsid w:val="008B7426"/>
    <w:rsid w:val="008C250E"/>
    <w:rsid w:val="008C55C5"/>
    <w:rsid w:val="008D0D49"/>
    <w:rsid w:val="008D553D"/>
    <w:rsid w:val="008D67E8"/>
    <w:rsid w:val="008D7A4E"/>
    <w:rsid w:val="008E385D"/>
    <w:rsid w:val="008E3EEA"/>
    <w:rsid w:val="008E76FB"/>
    <w:rsid w:val="008F0107"/>
    <w:rsid w:val="008F12C2"/>
    <w:rsid w:val="008F55CA"/>
    <w:rsid w:val="008F7624"/>
    <w:rsid w:val="008F77C1"/>
    <w:rsid w:val="00900A04"/>
    <w:rsid w:val="009076B9"/>
    <w:rsid w:val="0091558C"/>
    <w:rsid w:val="009208B4"/>
    <w:rsid w:val="009257C7"/>
    <w:rsid w:val="0092728A"/>
    <w:rsid w:val="00931A3E"/>
    <w:rsid w:val="00935CAF"/>
    <w:rsid w:val="00950664"/>
    <w:rsid w:val="0096092F"/>
    <w:rsid w:val="009622EE"/>
    <w:rsid w:val="00971823"/>
    <w:rsid w:val="00972E29"/>
    <w:rsid w:val="00973DC4"/>
    <w:rsid w:val="00985154"/>
    <w:rsid w:val="00986C68"/>
    <w:rsid w:val="00991096"/>
    <w:rsid w:val="0099151C"/>
    <w:rsid w:val="00991A34"/>
    <w:rsid w:val="009924D4"/>
    <w:rsid w:val="0099374F"/>
    <w:rsid w:val="00994555"/>
    <w:rsid w:val="00995001"/>
    <w:rsid w:val="009B1514"/>
    <w:rsid w:val="009B174A"/>
    <w:rsid w:val="009B66E6"/>
    <w:rsid w:val="009C048B"/>
    <w:rsid w:val="009C17D1"/>
    <w:rsid w:val="009C208C"/>
    <w:rsid w:val="009D2518"/>
    <w:rsid w:val="009D54F5"/>
    <w:rsid w:val="009D6F58"/>
    <w:rsid w:val="009D7D2B"/>
    <w:rsid w:val="009F440F"/>
    <w:rsid w:val="00A05E78"/>
    <w:rsid w:val="00A110F8"/>
    <w:rsid w:val="00A15295"/>
    <w:rsid w:val="00A2074A"/>
    <w:rsid w:val="00A3202A"/>
    <w:rsid w:val="00A32951"/>
    <w:rsid w:val="00A3765A"/>
    <w:rsid w:val="00A478B7"/>
    <w:rsid w:val="00A57225"/>
    <w:rsid w:val="00A7106D"/>
    <w:rsid w:val="00A76313"/>
    <w:rsid w:val="00A8280D"/>
    <w:rsid w:val="00A83162"/>
    <w:rsid w:val="00A83D32"/>
    <w:rsid w:val="00A84FBC"/>
    <w:rsid w:val="00A90786"/>
    <w:rsid w:val="00A91E3D"/>
    <w:rsid w:val="00A925A6"/>
    <w:rsid w:val="00A9515E"/>
    <w:rsid w:val="00AA325D"/>
    <w:rsid w:val="00AA4640"/>
    <w:rsid w:val="00AA75C1"/>
    <w:rsid w:val="00AB3681"/>
    <w:rsid w:val="00AC2C01"/>
    <w:rsid w:val="00AC2FAE"/>
    <w:rsid w:val="00AC3D1B"/>
    <w:rsid w:val="00AC43DD"/>
    <w:rsid w:val="00AD261A"/>
    <w:rsid w:val="00AD3A4C"/>
    <w:rsid w:val="00AD457D"/>
    <w:rsid w:val="00AD60C1"/>
    <w:rsid w:val="00AD6668"/>
    <w:rsid w:val="00AE19C2"/>
    <w:rsid w:val="00AE6A09"/>
    <w:rsid w:val="00AE7300"/>
    <w:rsid w:val="00B02694"/>
    <w:rsid w:val="00B03FA1"/>
    <w:rsid w:val="00B042D9"/>
    <w:rsid w:val="00B05C38"/>
    <w:rsid w:val="00B06B2C"/>
    <w:rsid w:val="00B11914"/>
    <w:rsid w:val="00B11A66"/>
    <w:rsid w:val="00B15619"/>
    <w:rsid w:val="00B15A73"/>
    <w:rsid w:val="00B30CF3"/>
    <w:rsid w:val="00B32DA2"/>
    <w:rsid w:val="00B37617"/>
    <w:rsid w:val="00B42D53"/>
    <w:rsid w:val="00B54042"/>
    <w:rsid w:val="00B57B54"/>
    <w:rsid w:val="00B619F0"/>
    <w:rsid w:val="00B62709"/>
    <w:rsid w:val="00B632B1"/>
    <w:rsid w:val="00B74DCA"/>
    <w:rsid w:val="00B74E30"/>
    <w:rsid w:val="00B765BF"/>
    <w:rsid w:val="00B828E4"/>
    <w:rsid w:val="00B82C07"/>
    <w:rsid w:val="00B859F3"/>
    <w:rsid w:val="00B91440"/>
    <w:rsid w:val="00B94AF1"/>
    <w:rsid w:val="00BA23B5"/>
    <w:rsid w:val="00BA3011"/>
    <w:rsid w:val="00BA5B90"/>
    <w:rsid w:val="00BB449B"/>
    <w:rsid w:val="00BC17FE"/>
    <w:rsid w:val="00BD5667"/>
    <w:rsid w:val="00BE0A0A"/>
    <w:rsid w:val="00BF24DB"/>
    <w:rsid w:val="00C010F9"/>
    <w:rsid w:val="00C01436"/>
    <w:rsid w:val="00C06B39"/>
    <w:rsid w:val="00C10963"/>
    <w:rsid w:val="00C11660"/>
    <w:rsid w:val="00C144E1"/>
    <w:rsid w:val="00C25EA5"/>
    <w:rsid w:val="00C37F95"/>
    <w:rsid w:val="00C426A6"/>
    <w:rsid w:val="00C42B68"/>
    <w:rsid w:val="00C51040"/>
    <w:rsid w:val="00C63E59"/>
    <w:rsid w:val="00C730B0"/>
    <w:rsid w:val="00C741AC"/>
    <w:rsid w:val="00C75667"/>
    <w:rsid w:val="00C8357A"/>
    <w:rsid w:val="00C845CA"/>
    <w:rsid w:val="00C8481D"/>
    <w:rsid w:val="00C901EB"/>
    <w:rsid w:val="00C909A5"/>
    <w:rsid w:val="00C91E6F"/>
    <w:rsid w:val="00C93682"/>
    <w:rsid w:val="00C94035"/>
    <w:rsid w:val="00C9458B"/>
    <w:rsid w:val="00C95E67"/>
    <w:rsid w:val="00C96B1A"/>
    <w:rsid w:val="00CA1A7B"/>
    <w:rsid w:val="00CA3119"/>
    <w:rsid w:val="00CB1369"/>
    <w:rsid w:val="00CB1D41"/>
    <w:rsid w:val="00CB3DC2"/>
    <w:rsid w:val="00CB5BD6"/>
    <w:rsid w:val="00CD0329"/>
    <w:rsid w:val="00CD1D1E"/>
    <w:rsid w:val="00CF0536"/>
    <w:rsid w:val="00CF0AB9"/>
    <w:rsid w:val="00CF7663"/>
    <w:rsid w:val="00D0266A"/>
    <w:rsid w:val="00D03789"/>
    <w:rsid w:val="00D04933"/>
    <w:rsid w:val="00D10266"/>
    <w:rsid w:val="00D14626"/>
    <w:rsid w:val="00D171A1"/>
    <w:rsid w:val="00D2207E"/>
    <w:rsid w:val="00D30DE8"/>
    <w:rsid w:val="00D37FDB"/>
    <w:rsid w:val="00D41213"/>
    <w:rsid w:val="00D474DA"/>
    <w:rsid w:val="00D51BB9"/>
    <w:rsid w:val="00D51C0E"/>
    <w:rsid w:val="00D56570"/>
    <w:rsid w:val="00D6121C"/>
    <w:rsid w:val="00D64B56"/>
    <w:rsid w:val="00D67104"/>
    <w:rsid w:val="00D70851"/>
    <w:rsid w:val="00D75B86"/>
    <w:rsid w:val="00D82EA2"/>
    <w:rsid w:val="00D8705C"/>
    <w:rsid w:val="00D8714F"/>
    <w:rsid w:val="00D900E4"/>
    <w:rsid w:val="00D92D85"/>
    <w:rsid w:val="00D94BF3"/>
    <w:rsid w:val="00DA1E06"/>
    <w:rsid w:val="00DB0196"/>
    <w:rsid w:val="00DB329C"/>
    <w:rsid w:val="00DB36AD"/>
    <w:rsid w:val="00DB5991"/>
    <w:rsid w:val="00DC3A31"/>
    <w:rsid w:val="00DC46F0"/>
    <w:rsid w:val="00DD005B"/>
    <w:rsid w:val="00DD42A5"/>
    <w:rsid w:val="00DE0606"/>
    <w:rsid w:val="00DE28EE"/>
    <w:rsid w:val="00DE6490"/>
    <w:rsid w:val="00DE6A03"/>
    <w:rsid w:val="00DE7A4C"/>
    <w:rsid w:val="00DF3EDA"/>
    <w:rsid w:val="00E01E92"/>
    <w:rsid w:val="00E06B70"/>
    <w:rsid w:val="00E107DB"/>
    <w:rsid w:val="00E20E4F"/>
    <w:rsid w:val="00E210AB"/>
    <w:rsid w:val="00E21D99"/>
    <w:rsid w:val="00E26356"/>
    <w:rsid w:val="00E42BA0"/>
    <w:rsid w:val="00E43A39"/>
    <w:rsid w:val="00E4615B"/>
    <w:rsid w:val="00E470B5"/>
    <w:rsid w:val="00E502C3"/>
    <w:rsid w:val="00E51E04"/>
    <w:rsid w:val="00E61D14"/>
    <w:rsid w:val="00E64728"/>
    <w:rsid w:val="00E6744E"/>
    <w:rsid w:val="00E72316"/>
    <w:rsid w:val="00E81FC1"/>
    <w:rsid w:val="00E834C2"/>
    <w:rsid w:val="00E861EE"/>
    <w:rsid w:val="00E8781A"/>
    <w:rsid w:val="00E91137"/>
    <w:rsid w:val="00E95EB9"/>
    <w:rsid w:val="00EA0D41"/>
    <w:rsid w:val="00EA331C"/>
    <w:rsid w:val="00EC221E"/>
    <w:rsid w:val="00EC6EAD"/>
    <w:rsid w:val="00ED0D85"/>
    <w:rsid w:val="00ED51BE"/>
    <w:rsid w:val="00ED7B32"/>
    <w:rsid w:val="00EE041A"/>
    <w:rsid w:val="00EE2041"/>
    <w:rsid w:val="00EF0A05"/>
    <w:rsid w:val="00F042C0"/>
    <w:rsid w:val="00F06923"/>
    <w:rsid w:val="00F0748E"/>
    <w:rsid w:val="00F11500"/>
    <w:rsid w:val="00F15A2C"/>
    <w:rsid w:val="00F15C89"/>
    <w:rsid w:val="00F17BD9"/>
    <w:rsid w:val="00F30189"/>
    <w:rsid w:val="00F31DEC"/>
    <w:rsid w:val="00F34EA6"/>
    <w:rsid w:val="00F54D13"/>
    <w:rsid w:val="00F64C41"/>
    <w:rsid w:val="00F67922"/>
    <w:rsid w:val="00F830B6"/>
    <w:rsid w:val="00F83277"/>
    <w:rsid w:val="00F84B1C"/>
    <w:rsid w:val="00F84F9C"/>
    <w:rsid w:val="00F87E1E"/>
    <w:rsid w:val="00FA0376"/>
    <w:rsid w:val="00FA2432"/>
    <w:rsid w:val="00FA7CB1"/>
    <w:rsid w:val="00FB0677"/>
    <w:rsid w:val="00FB1688"/>
    <w:rsid w:val="00FB5264"/>
    <w:rsid w:val="00FB607C"/>
    <w:rsid w:val="00FC4F84"/>
    <w:rsid w:val="00FC5E3A"/>
    <w:rsid w:val="00FD05C8"/>
    <w:rsid w:val="00FD22C7"/>
    <w:rsid w:val="00FE3D5D"/>
    <w:rsid w:val="00FE5748"/>
    <w:rsid w:val="00FF14FE"/>
    <w:rsid w:val="00FF1D30"/>
    <w:rsid w:val="00FF5C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0CE"/>
    <w:rPr>
      <w:sz w:val="24"/>
      <w:szCs w:val="24"/>
    </w:rPr>
  </w:style>
  <w:style w:type="paragraph" w:styleId="1">
    <w:name w:val="heading 1"/>
    <w:basedOn w:val="a"/>
    <w:next w:val="a"/>
    <w:qFormat/>
    <w:rsid w:val="00E6744E"/>
    <w:pPr>
      <w:keepNext/>
      <w:spacing w:line="360" w:lineRule="auto"/>
      <w:jc w:val="center"/>
      <w:outlineLvl w:val="0"/>
    </w:pPr>
    <w:rPr>
      <w:b/>
      <w:bCs/>
    </w:rPr>
  </w:style>
  <w:style w:type="paragraph" w:styleId="5">
    <w:name w:val="heading 5"/>
    <w:basedOn w:val="a"/>
    <w:next w:val="a"/>
    <w:qFormat/>
    <w:rsid w:val="005341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744E"/>
    <w:pPr>
      <w:spacing w:line="360" w:lineRule="auto"/>
      <w:jc w:val="both"/>
    </w:pPr>
    <w:rPr>
      <w:b/>
      <w:bCs/>
      <w:i/>
      <w:iCs/>
      <w:u w:val="single"/>
    </w:rPr>
  </w:style>
  <w:style w:type="paragraph" w:styleId="a4">
    <w:name w:val="Body Text Indent"/>
    <w:basedOn w:val="a"/>
    <w:rsid w:val="00E6744E"/>
    <w:pPr>
      <w:spacing w:line="360" w:lineRule="auto"/>
      <w:ind w:left="964" w:hanging="964"/>
      <w:jc w:val="both"/>
    </w:pPr>
    <w:rPr>
      <w:b/>
      <w:bCs/>
    </w:rPr>
  </w:style>
  <w:style w:type="paragraph" w:styleId="2">
    <w:name w:val="Body Text 2"/>
    <w:basedOn w:val="a"/>
    <w:rsid w:val="00E6744E"/>
    <w:pPr>
      <w:spacing w:line="360" w:lineRule="auto"/>
      <w:jc w:val="both"/>
    </w:pPr>
    <w:rPr>
      <w:b/>
      <w:bCs/>
    </w:rPr>
  </w:style>
  <w:style w:type="paragraph" w:styleId="Web">
    <w:name w:val="Normal (Web)"/>
    <w:basedOn w:val="a"/>
    <w:rsid w:val="008C55C5"/>
    <w:pPr>
      <w:spacing w:before="100" w:beforeAutospacing="1" w:after="100" w:afterAutospacing="1"/>
    </w:pPr>
  </w:style>
  <w:style w:type="paragraph" w:styleId="20">
    <w:name w:val="Body Text Indent 2"/>
    <w:basedOn w:val="a"/>
    <w:rsid w:val="005D2F6E"/>
    <w:pPr>
      <w:spacing w:after="120" w:line="480" w:lineRule="auto"/>
      <w:ind w:left="283"/>
    </w:pPr>
  </w:style>
  <w:style w:type="paragraph" w:styleId="a5">
    <w:name w:val="footer"/>
    <w:basedOn w:val="a"/>
    <w:link w:val="Char0"/>
    <w:rsid w:val="00477946"/>
    <w:pPr>
      <w:tabs>
        <w:tab w:val="center" w:pos="4153"/>
        <w:tab w:val="right" w:pos="8306"/>
      </w:tabs>
    </w:pPr>
  </w:style>
  <w:style w:type="character" w:styleId="a6">
    <w:name w:val="page number"/>
    <w:basedOn w:val="a0"/>
    <w:rsid w:val="00477946"/>
  </w:style>
  <w:style w:type="character" w:customStyle="1" w:styleId="Char0">
    <w:name w:val="Υποσέλιδο Char"/>
    <w:link w:val="a5"/>
    <w:semiHidden/>
    <w:locked/>
    <w:rsid w:val="001C7057"/>
    <w:rPr>
      <w:sz w:val="24"/>
      <w:szCs w:val="24"/>
      <w:lang w:val="el-GR" w:eastAsia="el-GR" w:bidi="ar-SA"/>
    </w:rPr>
  </w:style>
  <w:style w:type="paragraph" w:customStyle="1" w:styleId="CharChar2CharCharCharCharCharCharCharCharChar">
    <w:name w:val="Char Char2 Char Char Char Char Char Char Char Char Char"/>
    <w:basedOn w:val="a"/>
    <w:rsid w:val="001C7057"/>
    <w:pPr>
      <w:spacing w:after="160" w:line="240" w:lineRule="exact"/>
    </w:pPr>
    <w:rPr>
      <w:rFonts w:ascii="Verdana" w:hAnsi="Verdana"/>
      <w:sz w:val="20"/>
      <w:szCs w:val="20"/>
      <w:lang w:val="en-US" w:eastAsia="en-US"/>
    </w:rPr>
  </w:style>
  <w:style w:type="paragraph" w:customStyle="1" w:styleId="Default">
    <w:name w:val="Default"/>
    <w:rsid w:val="00BA23B5"/>
    <w:pPr>
      <w:autoSpaceDE w:val="0"/>
      <w:autoSpaceDN w:val="0"/>
      <w:adjustRightInd w:val="0"/>
    </w:pPr>
    <w:rPr>
      <w:rFonts w:ascii="Cambria" w:hAnsi="Cambria" w:cs="Cambria"/>
      <w:color w:val="000000"/>
      <w:sz w:val="24"/>
      <w:szCs w:val="24"/>
    </w:rPr>
  </w:style>
  <w:style w:type="table" w:styleId="a7">
    <w:name w:val="Table Grid"/>
    <w:basedOn w:val="a1"/>
    <w:rsid w:val="00B82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CharCharCharCharCharChar">
    <w:name w:val="Προεπιλεγμένη γραμματοσειρά Para Char Char Char Char Char Char Char Char Char Char Char Char Char"/>
    <w:basedOn w:val="a"/>
    <w:rsid w:val="00F87E1E"/>
    <w:pPr>
      <w:spacing w:after="160" w:line="240" w:lineRule="exact"/>
    </w:pPr>
    <w:rPr>
      <w:rFonts w:ascii="Verdana" w:hAnsi="Verdana"/>
      <w:sz w:val="20"/>
      <w:szCs w:val="20"/>
      <w:lang w:val="en-US" w:eastAsia="en-US"/>
    </w:rPr>
  </w:style>
  <w:style w:type="character" w:customStyle="1" w:styleId="Char">
    <w:name w:val="Σώμα κειμένου Char"/>
    <w:link w:val="a3"/>
    <w:rsid w:val="0038550B"/>
    <w:rPr>
      <w:b/>
      <w:bCs/>
      <w:i/>
      <w:iCs/>
      <w:sz w:val="24"/>
      <w:szCs w:val="24"/>
      <w:u w:val="single"/>
      <w:lang w:val="el-GR" w:eastAsia="el-GR" w:bidi="ar-SA"/>
    </w:rPr>
  </w:style>
  <w:style w:type="paragraph" w:customStyle="1" w:styleId="Char3">
    <w:name w:val="Char3"/>
    <w:basedOn w:val="a"/>
    <w:semiHidden/>
    <w:rsid w:val="004E2B76"/>
    <w:pPr>
      <w:spacing w:after="160" w:line="240" w:lineRule="exact"/>
    </w:pPr>
    <w:rPr>
      <w:rFonts w:ascii="Tahoma" w:hAnsi="Tahoma"/>
      <w:sz w:val="20"/>
      <w:szCs w:val="20"/>
      <w:lang w:val="en-US" w:eastAsia="en-US"/>
    </w:rPr>
  </w:style>
  <w:style w:type="character" w:customStyle="1" w:styleId="apple-converted-space">
    <w:name w:val="apple-converted-space"/>
    <w:basedOn w:val="a0"/>
    <w:rsid w:val="00EC6EAD"/>
  </w:style>
  <w:style w:type="character" w:styleId="a8">
    <w:name w:val="Strong"/>
    <w:qFormat/>
    <w:rsid w:val="00EC6EAD"/>
    <w:rPr>
      <w:b/>
      <w:bCs/>
    </w:rPr>
  </w:style>
  <w:style w:type="paragraph" w:styleId="a9">
    <w:name w:val="header"/>
    <w:basedOn w:val="a"/>
    <w:rsid w:val="00836D23"/>
    <w:pPr>
      <w:tabs>
        <w:tab w:val="center" w:pos="4153"/>
        <w:tab w:val="right" w:pos="8306"/>
      </w:tabs>
    </w:pPr>
  </w:style>
  <w:style w:type="paragraph" w:customStyle="1" w:styleId="10">
    <w:name w:val="Παράγραφος λίστας1"/>
    <w:basedOn w:val="a"/>
    <w:rsid w:val="0021610E"/>
    <w:pPr>
      <w:spacing w:before="120" w:after="240" w:line="360" w:lineRule="auto"/>
      <w:ind w:left="720"/>
      <w:jc w:val="both"/>
    </w:pPr>
    <w:rPr>
      <w:rFonts w:ascii="Calibri" w:hAnsi="Calibri"/>
      <w:sz w:val="22"/>
      <w:szCs w:val="22"/>
      <w:lang w:val="en-US" w:eastAsia="en-US"/>
    </w:rPr>
  </w:style>
  <w:style w:type="paragraph" w:styleId="3">
    <w:name w:val="Body Text 3"/>
    <w:basedOn w:val="a"/>
    <w:rsid w:val="00C9458B"/>
    <w:pPr>
      <w:spacing w:after="120"/>
    </w:pPr>
    <w:rPr>
      <w:sz w:val="16"/>
      <w:szCs w:val="16"/>
    </w:rPr>
  </w:style>
  <w:style w:type="character" w:customStyle="1" w:styleId="CharChar1">
    <w:name w:val="Char Char1"/>
    <w:rsid w:val="00052292"/>
    <w:rPr>
      <w:b/>
      <w:bCs/>
      <w:i/>
      <w:iCs/>
      <w:sz w:val="24"/>
      <w:szCs w:val="24"/>
      <w:u w:val="single"/>
      <w:lang w:val="el-GR" w:eastAsia="el-GR" w:bidi="ar-SA"/>
    </w:rPr>
  </w:style>
  <w:style w:type="paragraph" w:styleId="aa">
    <w:name w:val="Title"/>
    <w:basedOn w:val="a"/>
    <w:link w:val="Char1"/>
    <w:qFormat/>
    <w:rsid w:val="00340FF2"/>
    <w:pPr>
      <w:jc w:val="center"/>
    </w:pPr>
    <w:rPr>
      <w:b/>
      <w:bCs/>
      <w:sz w:val="22"/>
      <w:szCs w:val="22"/>
      <w:u w:val="single"/>
    </w:rPr>
  </w:style>
  <w:style w:type="character" w:customStyle="1" w:styleId="Char1">
    <w:name w:val="Τίτλος Char"/>
    <w:link w:val="aa"/>
    <w:locked/>
    <w:rsid w:val="00340FF2"/>
    <w:rPr>
      <w:b/>
      <w:bCs/>
      <w:sz w:val="22"/>
      <w:szCs w:val="22"/>
      <w:u w:val="single"/>
      <w:lang w:val="el-GR" w:eastAsia="el-GR" w:bidi="ar-SA"/>
    </w:rPr>
  </w:style>
  <w:style w:type="paragraph" w:styleId="ab">
    <w:name w:val="List Paragraph"/>
    <w:basedOn w:val="a"/>
    <w:uiPriority w:val="99"/>
    <w:qFormat/>
    <w:rsid w:val="00716AD8"/>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Char2"/>
    <w:rsid w:val="008B6238"/>
    <w:rPr>
      <w:rFonts w:ascii="Tahoma" w:hAnsi="Tahoma" w:cs="Tahoma"/>
      <w:sz w:val="16"/>
      <w:szCs w:val="16"/>
    </w:rPr>
  </w:style>
  <w:style w:type="character" w:customStyle="1" w:styleId="Char2">
    <w:name w:val="Κείμενο πλαισίου Char"/>
    <w:basedOn w:val="a0"/>
    <w:link w:val="ac"/>
    <w:rsid w:val="008B6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39845">
      <w:bodyDiv w:val="1"/>
      <w:marLeft w:val="0"/>
      <w:marRight w:val="0"/>
      <w:marTop w:val="0"/>
      <w:marBottom w:val="0"/>
      <w:divBdr>
        <w:top w:val="none" w:sz="0" w:space="0" w:color="auto"/>
        <w:left w:val="none" w:sz="0" w:space="0" w:color="auto"/>
        <w:bottom w:val="none" w:sz="0" w:space="0" w:color="auto"/>
        <w:right w:val="none" w:sz="0" w:space="0" w:color="auto"/>
      </w:divBdr>
    </w:div>
    <w:div w:id="7397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DE7B-D7AC-47C1-8948-448A519C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5833</Words>
  <Characters>31499</Characters>
  <Application>Microsoft Office Word</Application>
  <DocSecurity>0</DocSecurity>
  <Lines>262</Lines>
  <Paragraphs>74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PLATO_PC</dc:creator>
  <cp:lastModifiedBy>press</cp:lastModifiedBy>
  <cp:revision>2</cp:revision>
  <cp:lastPrinted>2019-04-15T09:22:00Z</cp:lastPrinted>
  <dcterms:created xsi:type="dcterms:W3CDTF">2022-04-12T10:19:00Z</dcterms:created>
  <dcterms:modified xsi:type="dcterms:W3CDTF">2022-04-12T10:19:00Z</dcterms:modified>
</cp:coreProperties>
</file>