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314"/>
        <w:gridCol w:w="1083"/>
        <w:gridCol w:w="4251"/>
      </w:tblGrid>
      <w:tr w:rsidR="00A33DE2" w:rsidRPr="00A33DE2" w:rsidTr="00CA22EC">
        <w:trPr>
          <w:trHeight w:val="785"/>
        </w:trPr>
        <w:tc>
          <w:tcPr>
            <w:tcW w:w="4314" w:type="dxa"/>
          </w:tcPr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lang w:eastAsia="el-GR"/>
              </w:rPr>
              <w:t>ΕΛΛΗΝΙΚΗ ΔΗΜΟΚΡΑΤΙΑ</w:t>
            </w:r>
          </w:p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lang w:eastAsia="el-GR"/>
              </w:rPr>
              <w:t>ΝΟΜΟΣ ΤΡΙΚΑΛΩΝ</w:t>
            </w:r>
          </w:p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lang w:eastAsia="el-GR"/>
              </w:rPr>
              <w:t>ΔΗΜΟΣ ΤΡΙΚΚΑΙΩΝ</w:t>
            </w:r>
          </w:p>
        </w:tc>
        <w:tc>
          <w:tcPr>
            <w:tcW w:w="1083" w:type="dxa"/>
          </w:tcPr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4251" w:type="dxa"/>
          </w:tcPr>
          <w:p w:rsidR="00A33DE2" w:rsidRPr="00A33DE2" w:rsidRDefault="00A33DE2" w:rsidP="00A33DE2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p w:rsidR="00A33DE2" w:rsidRPr="00A33DE2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ΠΡΟΣΛΗΨΗ ΠΡΟΣΩΠΙΚΟΥ ΜΕ 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ΣΥΝΑΨΗ </w:t>
      </w: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>ΣΥΜΒΑΣΗ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>Σ ΕΡΓΑΣΙΑΣ</w:t>
      </w: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 ΟΡΙΣΜΕΝΟΥ ΧΡΟΝΟΥ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 ΣΤΟ ΔΗΜΟΤΙΚΟ ΩΔΕΙΟ ΤΡΙΚΑΛΩΝ</w:t>
      </w:r>
    </w:p>
    <w:p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ar-SA"/>
        </w:rPr>
      </w:pP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ΑΝΑΚΟΙΝΩΣΗ υπ’ αριθμ. </w:t>
      </w:r>
      <w:bookmarkStart w:id="0" w:name="_Hlk526250725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Πρωτ.</w:t>
      </w:r>
      <w:bookmarkEnd w:id="0"/>
      <w:r w:rsidR="002A20AE" w:rsidRPr="002A20AE">
        <w:t xml:space="preserve"> </w:t>
      </w:r>
      <w:r w:rsidR="00D10692" w:rsidRPr="00D10692">
        <w:rPr>
          <w:rFonts w:ascii="Tahoma" w:eastAsia="Times New Roman" w:hAnsi="Tahoma" w:cs="Tahoma"/>
          <w:b/>
          <w:sz w:val="21"/>
          <w:szCs w:val="21"/>
          <w:lang w:eastAsia="ar-SA"/>
        </w:rPr>
        <w:t>44749/16.09.2022 (ΑΔΑ:ΨΨΥΨΩΗ9-0ΧΤ)</w:t>
      </w:r>
    </w:p>
    <w:p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ar-SA"/>
        </w:rPr>
      </w:pP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για χρονικό διάστημα έως εννέα (9) μήνες από την ημερομηνία πρόσληψης.</w:t>
      </w:r>
    </w:p>
    <w:p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l-GR"/>
        </w:rPr>
      </w:pPr>
    </w:p>
    <w:p w:rsidR="00A33DE2" w:rsidRPr="00A33DE2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l-GR"/>
        </w:rPr>
      </w:pPr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>Α Π Ο Τ Ε Λ Ε Σ Μ Α Τ Α    Α Ξ Ι Ο Λ Ο Γ Η Σ Η Σ</w:t>
      </w: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A33DE2">
        <w:rPr>
          <w:rFonts w:ascii="Tahoma" w:eastAsia="Times New Roman" w:hAnsi="Tahoma" w:cs="Tahoma"/>
          <w:lang w:eastAsia="el-GR"/>
        </w:rPr>
        <w:tab/>
        <w:t>Η αναζήτηση του πρακτικού, της ονομαστικής κατάταξης, του πίνακα απορριπτέων, των πινάκων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2694"/>
      </w:tblGrid>
      <w:tr w:rsidR="00A33DE2" w:rsidRPr="00A33DE2" w:rsidTr="00CA22EC">
        <w:trPr>
          <w:trHeight w:val="332"/>
        </w:trPr>
        <w:tc>
          <w:tcPr>
            <w:tcW w:w="709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7371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2694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ΗΛΕΚΤΡΟΝΙΚΗ ΔΙΕΥΘΥΝΣΗ  Δι@ύγεια</w:t>
            </w:r>
          </w:p>
        </w:tc>
      </w:tr>
      <w:tr w:rsidR="00A33DE2" w:rsidRPr="00A33DE2" w:rsidTr="00CA22EC">
        <w:trPr>
          <w:trHeight w:val="256"/>
        </w:trPr>
        <w:tc>
          <w:tcPr>
            <w:tcW w:w="709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371" w:type="dxa"/>
            <w:vAlign w:val="center"/>
          </w:tcPr>
          <w:p w:rsidR="00303EEC" w:rsidRPr="008028E4" w:rsidRDefault="00A33DE2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ΠΡΑΚΤΙΚΟ ΕΠΙΤΡΟΠΗΣ ΓΙΑ ΤΗΝ ΚΑΤΑΡΤΙΣΗ ΤΩΝ ΠΙΝΑΚΩΝ ΠΡΟΣΛΗΨΗΣ ΠΡΟΣΩΠΙΚΟΥ ΜΕ ΣΥΜΒΑΣΗ ΕΡΓΑΣΙΑΣ ΙΔΙΩΤΙΚΟΥ ΔΙΚ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ΑΙΟΥ ΟΡΙΣΜΕΝΟΥ ΧΡΟΝΟΥ, </w:t>
            </w: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ΔΙΑΡΚΕΙΑΣ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ΕΩΣ ΕΝΝΕΑ (9) ΜΗΝΕΣ ΑΠΟ ΤΗΝ ΗΜΕΡΟΜΗΝΙΑ ΠΡΟΣΛΗΨΗΣ ΓΙΑ ΤΗΝ ΚΑΛΥΨΗ ΑΝΑΓΚΩΝ ΜΕ ΤΗΝ ΠΑΡΟΧΗ ΥΠΗΡΕΣΙΩΝ ΕΝΑΝΤΙ ΑΝΤΙΤΙΜΟΥ</w:t>
            </w:r>
            <w:r w:rsidRPr="008028E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ΣΤΟ ΔΗΜΟΤΙΚΟ ΩΔΕΙΟ ΤΡΙΚΑΛΩΝ </w:t>
            </w:r>
          </w:p>
          <w:p w:rsidR="00A33DE2" w:rsidRPr="00A33DE2" w:rsidRDefault="00A33DE2" w:rsidP="00303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ΑΝΑΚΟΙΝΩΣΗ υπ’  αριθμ. Πρωτ.</w:t>
            </w:r>
            <w:r w:rsidR="00104BFD"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</w:tc>
        <w:tc>
          <w:tcPr>
            <w:tcW w:w="2694" w:type="dxa"/>
            <w:vAlign w:val="center"/>
          </w:tcPr>
          <w:p w:rsidR="00A33DE2" w:rsidRPr="00A33DE2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https://diavgeia.gov.gr/doc/%CE%A8%CE%A6%CE%91%CE%91%CE%A9%CE%979-6%CE%9B3?inline=true</w:t>
            </w:r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371" w:type="dxa"/>
            <w:vAlign w:val="center"/>
          </w:tcPr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ΣΥΝΟΛΙΚΗ ΟΝΟΜΑΣΤΙΚΗ ΚΑΤΑΣΤΑΣΗ ΥΠΟΨΗΦΙΩΝ</w:t>
            </w:r>
          </w:p>
        </w:tc>
        <w:tc>
          <w:tcPr>
            <w:tcW w:w="2694" w:type="dxa"/>
            <w:vAlign w:val="center"/>
          </w:tcPr>
          <w:p w:rsidR="00303EEC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https://diavgeia.gov.gr/doc/%CE%A8%CE%9D%CE%934%CE%A9%CE%979-1%CE%A67?inline=true</w:t>
            </w:r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371" w:type="dxa"/>
            <w:vAlign w:val="center"/>
          </w:tcPr>
          <w:p w:rsidR="00004BA0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ΠΙΝΑΚΑΣ ΑΠΟΚΛΕΙΣΘΕΝΤΩΝ</w:t>
            </w:r>
          </w:p>
        </w:tc>
        <w:tc>
          <w:tcPr>
            <w:tcW w:w="2694" w:type="dxa"/>
            <w:vAlign w:val="center"/>
          </w:tcPr>
          <w:p w:rsidR="00303EEC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https://diavgeia.gov.gr/doc/%CE%A1%CE%9B2%CE%A0%CE%A9%CE%979-%CE%97%CE%A4%CE%9C?inline=true</w:t>
            </w:r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371" w:type="dxa"/>
            <w:vAlign w:val="center"/>
          </w:tcPr>
          <w:p w:rsidR="00004BA0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101 -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ΠΕ – Καθηγητών Μουσικής με ειδικότητα πιάνου-αρμονίου-ανώτερων θεωρητικών- Δ/νση χορωδιών</w:t>
            </w:r>
            <w:r w:rsidRPr="008028E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303EEC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https://diavgeia.gov.gr/doc/%CE%A8%CE%A7%CE%A4%CE%94%CE%A9%CE%979-%CE%916%CE%9E?inline=true</w:t>
            </w:r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303EEC" w:rsidRPr="008028E4" w:rsidRDefault="00F92960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102  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ΠΕ – Καθηγητών Μουσικής με ειδικότητα τρομπονιού.</w:t>
            </w:r>
          </w:p>
        </w:tc>
        <w:tc>
          <w:tcPr>
            <w:tcW w:w="2694" w:type="dxa"/>
            <w:vAlign w:val="center"/>
          </w:tcPr>
          <w:p w:rsidR="00303EEC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https://diavgeia.gov.gr/doc/%CE%A8828%CE%A9%CE%979-%CE%9D3%CE%93?inline=true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103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ΠΕ – Καθηγητών Μουσικής με ειδικότητα φλάουτο και εφόσον η θέση δεν καλυφθεί από υποψήφιο της παραπάνω Βαθμίδας    ΤΕ – Καθηγητών Μουσικής με ειδικότητα φλάουτο.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https://diavgeia.gov.gr/doc/9%CE%949%CE%93%CE%A9%CE%979-%CE%9D%CE%9C%CE%93?inline=true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  <w:r w:rsidRPr="008028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104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μονωδίας.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https://diavgeia.gov.gr/decision/view/%CE%A9%CE%A5%CE%A12%CE%A9%CE%979-%CE%A127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105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βιολιού.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https://diavgeia.gov.gr/doc/%CE%A8%CE%A1%CE%A66%CE%A9%CE%979-%CE%A9%CE%92%CE%94?inline=true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371" w:type="dxa"/>
            <w:vAlign w:val="center"/>
          </w:tcPr>
          <w:p w:rsidR="00D10692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106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ανώτερων θεωρητικών, ηλεκτρική κιθάρα.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https://diavgeia.gov.gr/doc/6%CE%960%CE%95%CE%A9%CE%979-204?inline=true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>107</w:t>
            </w:r>
            <w:r w:rsidRPr="008028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βιολοντσέλο.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https://diavgeia.gov.gr/doc/%CE%A1%CE%937%CE%A6%CE%A9%CE%979-2%CE%A45?inline=true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108 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βιολιού.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https://diavgeia.gov.gr/doc/%CE%A923%CE%A5%CE%A9%CE%979-%CE%96%CE%A67?inline=true</w:t>
            </w:r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371" w:type="dxa"/>
            <w:vAlign w:val="center"/>
          </w:tcPr>
          <w:p w:rsidR="00004BA0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109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τρομπέτας.</w:t>
            </w:r>
          </w:p>
        </w:tc>
        <w:tc>
          <w:tcPr>
            <w:tcW w:w="2694" w:type="dxa"/>
            <w:vAlign w:val="center"/>
          </w:tcPr>
          <w:p w:rsidR="00F92960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https://diavgeia.gov.gr/doc/%CE%A82%CE%A77%CE%A9%CE%979-9%CE%949?inline=true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110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κλαρινέτου.</w:t>
            </w:r>
          </w:p>
        </w:tc>
        <w:tc>
          <w:tcPr>
            <w:tcW w:w="2694" w:type="dxa"/>
            <w:vAlign w:val="center"/>
          </w:tcPr>
          <w:p w:rsidR="008028E4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https://diavgeia.gov.gr/doc/%CE%A1%CE%A045%CE%A9%CE%979-59%CE%91?inline=true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 :</w:t>
            </w:r>
            <w:r w:rsidRPr="008028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111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σαξοφώνου- κλαρινέτου – ανώτερων θεωρητικών.</w:t>
            </w:r>
          </w:p>
        </w:tc>
        <w:tc>
          <w:tcPr>
            <w:tcW w:w="2694" w:type="dxa"/>
            <w:vAlign w:val="center"/>
          </w:tcPr>
          <w:p w:rsidR="008028E4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https://diavgeia.gov.gr/doc/6%CE%A6%CE%9D%CE%A0%CE%A9%CE%979-%CE%914%CE%94?inline=true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112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πιάνο -ανώτερα θεωρητικά και Διεύθυνση μουσικών συνόλων.</w:t>
            </w:r>
          </w:p>
        </w:tc>
        <w:tc>
          <w:tcPr>
            <w:tcW w:w="2694" w:type="dxa"/>
            <w:vAlign w:val="center"/>
          </w:tcPr>
          <w:p w:rsidR="008028E4" w:rsidRPr="008028E4" w:rsidRDefault="0021694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216940">
              <w:t>https://diavgeia.gov.gr/doc/9%CE%997%CE%98%CE%A9%CE%979-%CE%A1%CE%99%CE%A5?inline=true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113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ανώτερων θεωρητικών, μουσικής προπαιδείας και συνοδείας πιάνου.</w:t>
            </w:r>
          </w:p>
        </w:tc>
        <w:tc>
          <w:tcPr>
            <w:tcW w:w="2694" w:type="dxa"/>
            <w:vAlign w:val="center"/>
          </w:tcPr>
          <w:p w:rsidR="008028E4" w:rsidRPr="008028E4" w:rsidRDefault="0021694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216940">
              <w:t>https://diavgeia.gov.gr/doc/62%CE%A43%CE%A9%CE%979-%CE%A1%CE%99%CE%93?inline=true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114 ΔΕ – Καθηγητών Μουσικής με ειδικότητα σύγχρονων κρουστών-ντράμς.</w:t>
            </w:r>
          </w:p>
        </w:tc>
        <w:tc>
          <w:tcPr>
            <w:tcW w:w="2694" w:type="dxa"/>
            <w:vAlign w:val="center"/>
          </w:tcPr>
          <w:p w:rsidR="008028E4" w:rsidRPr="008028E4" w:rsidRDefault="0021694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216940">
              <w:t>https://diavgeia.gov.gr/doc/%CE%A9%CE%91%CE%A0%CE%A0%CE%A9%CE%979-%CE%9E79?inline=true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115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ανώτερων θεωρητικών, ηλεκτρικού μπάσου.</w:t>
            </w:r>
          </w:p>
        </w:tc>
        <w:tc>
          <w:tcPr>
            <w:tcW w:w="2694" w:type="dxa"/>
            <w:vAlign w:val="center"/>
          </w:tcPr>
          <w:p w:rsidR="008028E4" w:rsidRPr="008028E4" w:rsidRDefault="0021694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216940">
              <w:t>https://diavgeia.gov.gr/doc/9%CE%9F2%CE%A3%CE%A9%CE%979-%CE%9B%CE%9A%CE%A8?inline=true</w:t>
            </w:r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371" w:type="dxa"/>
            <w:vAlign w:val="center"/>
          </w:tcPr>
          <w:p w:rsidR="00004BA0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ΣΥΝΑΨΗ ΣΥΜΒΑΣΗΣ ΕΡΓΑΣΙΑΣ ΙΔΙΩΤΙΚΟΥ ΔΙΚΑΙΟΥ ΟΡΙΣΜΕΝΟΥ ΧΡΟΝΟΥ ΣΤΟ ΔΗΜΟΤΙΚΟ ΩΔΕΙΟ ΤΡΙΚΑΛΩΝ ΑΝΑΚΟΙΝΩΣΗ υπ’ αριθμ. Πρωτ.</w:t>
            </w:r>
            <w:r w:rsidR="00004BA0" w:rsidRPr="00104BF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D10692" w:rsidRPr="00D1069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44749/16.09.2022 (ΑΔΑ:ΨΨΥΨΩΗ9-0ΧΤ)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ΠΙΝΑΚΑΣ  ΕΠΙΛΟΓΗΣ</w:t>
            </w:r>
          </w:p>
        </w:tc>
        <w:tc>
          <w:tcPr>
            <w:tcW w:w="2694" w:type="dxa"/>
            <w:vAlign w:val="center"/>
          </w:tcPr>
          <w:p w:rsidR="008028E4" w:rsidRPr="008028E4" w:rsidRDefault="00D1069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D10692">
              <w:t>https://diavgeia.gov.gr/doc/%CE%A1%CE%A4%CE%9E%CE%93%CE%A9%CE%979-%CE%A0%CE%9B%CE%A1?inline=true</w:t>
            </w:r>
          </w:p>
        </w:tc>
      </w:tr>
    </w:tbl>
    <w:p w:rsidR="00B9621B" w:rsidRDefault="00B9621B"/>
    <w:p w:rsidR="008028E4" w:rsidRDefault="00802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Τρίκαλα </w:t>
      </w:r>
      <w:r w:rsidR="00D10692">
        <w:t>17</w:t>
      </w:r>
      <w:r w:rsidR="00004BA0">
        <w:t>.10.202</w:t>
      </w:r>
      <w:r w:rsidR="00D10692">
        <w:t>2</w:t>
      </w:r>
    </w:p>
    <w:p w:rsidR="008028E4" w:rsidRDefault="008028E4"/>
    <w:p w:rsidR="008028E4" w:rsidRPr="008028E4" w:rsidRDefault="008028E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Η ΕΠΙΤΡΟΠΗ ΑΞΙΟΛΟΓΗΣΗΣ</w:t>
      </w:r>
    </w:p>
    <w:sectPr w:rsidR="008028E4" w:rsidRPr="008028E4" w:rsidSect="00D077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3DE2"/>
    <w:rsid w:val="00004BA0"/>
    <w:rsid w:val="00025E0D"/>
    <w:rsid w:val="00104BFD"/>
    <w:rsid w:val="00206226"/>
    <w:rsid w:val="00216940"/>
    <w:rsid w:val="002A20AE"/>
    <w:rsid w:val="00303EEC"/>
    <w:rsid w:val="00325EF1"/>
    <w:rsid w:val="0051741D"/>
    <w:rsid w:val="008028E4"/>
    <w:rsid w:val="008A7D17"/>
    <w:rsid w:val="00A33DE2"/>
    <w:rsid w:val="00A44E50"/>
    <w:rsid w:val="00B9621B"/>
    <w:rsid w:val="00D07707"/>
    <w:rsid w:val="00D10692"/>
    <w:rsid w:val="00DA4609"/>
    <w:rsid w:val="00F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25EF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5EF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B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ΒΑΒΙΤΣΑΣ</dc:creator>
  <cp:lastModifiedBy>press</cp:lastModifiedBy>
  <cp:revision>2</cp:revision>
  <dcterms:created xsi:type="dcterms:W3CDTF">2022-10-18T10:37:00Z</dcterms:created>
  <dcterms:modified xsi:type="dcterms:W3CDTF">2022-10-18T10:37:00Z</dcterms:modified>
</cp:coreProperties>
</file>