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Arial"/>
          <w:sz w:val="6"/>
          <w:szCs w:val="6"/>
        </w:rPr>
      </w:pPr>
      <w:bookmarkStart w:id="1" w:name="_GoBack"/>
      <w:bookmarkEnd w:id="1"/>
    </w:p>
    <w:tbl>
      <w:tblPr>
        <w:tblStyle w:val="4"/>
        <w:tblW w:w="96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4"/>
        <w:gridCol w:w="1083"/>
        <w:gridCol w:w="4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26" w:hRule="atLeast"/>
        </w:trPr>
        <w:tc>
          <w:tcPr>
            <w:tcW w:w="4314" w:type="dxa"/>
            <w:noWrap w:val="0"/>
            <w:vAlign w:val="top"/>
          </w:tcPr>
          <w:p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ΕΛΛΗΝΙΚΗ ΔΗΜΟΚΡΑΤΙΑ</w:t>
            </w:r>
          </w:p>
          <w:p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ΝΟΜΟΣ ΤΡΙΚΑΛΩΝ</w:t>
            </w:r>
          </w:p>
          <w:p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ΔΗΜΟΣ ΤΡΙΚΚΑΙΩΝ</w:t>
            </w:r>
          </w:p>
          <w:p>
            <w:pPr>
              <w:ind w:right="-99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251" w:type="dxa"/>
            <w:noWrap w:val="0"/>
            <w:vAlign w:val="top"/>
          </w:tcPr>
          <w:p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>
      <w:pPr>
        <w:tabs>
          <w:tab w:val="left" w:pos="540"/>
        </w:tabs>
        <w:jc w:val="center"/>
        <w:rPr>
          <w:rFonts w:cs="Arial"/>
          <w:b/>
          <w:i/>
          <w:u w:val="single"/>
        </w:rPr>
      </w:pPr>
    </w:p>
    <w:p>
      <w:pPr>
        <w:tabs>
          <w:tab w:val="center" w:pos="4950"/>
          <w:tab w:val="left" w:pos="6795"/>
        </w:tabs>
        <w:spacing w:line="300" w:lineRule="exact"/>
        <w:jc w:val="center"/>
        <w:rPr>
          <w:rFonts w:ascii="Segoe UI" w:hAnsi="Segoe UI" w:cs="Segoe UI"/>
          <w:b/>
          <w:sz w:val="20"/>
          <w:szCs w:val="20"/>
        </w:rPr>
      </w:pPr>
      <w:bookmarkStart w:id="0" w:name="_Hlk127454945"/>
      <w:r>
        <w:rPr>
          <w:rFonts w:ascii="Segoe UI" w:hAnsi="Segoe UI" w:cs="Segoe UI"/>
          <w:b/>
          <w:sz w:val="20"/>
          <w:szCs w:val="20"/>
        </w:rPr>
        <w:t>ΠΡΟΣΛΗΨΗ ΠΤΥΧΙΟΥΧΩΝ ΦΥΣΙΚΗΣ ΑΓΩΓΗΣ</w:t>
      </w:r>
    </w:p>
    <w:p>
      <w:pPr>
        <w:tabs>
          <w:tab w:val="center" w:pos="4950"/>
          <w:tab w:val="left" w:pos="6795"/>
        </w:tabs>
        <w:spacing w:line="300" w:lineRule="exact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ΜΕ ΣΥΜΒΑΣΗ ΕΡΓΑΣΙΑΣ ΙΔΙΩΤΙΚΟΥ ΔΙΚΑΙΟΥ </w:t>
      </w:r>
    </w:p>
    <w:p>
      <w:pPr>
        <w:tabs>
          <w:tab w:val="center" w:pos="4950"/>
          <w:tab w:val="left" w:pos="6795"/>
        </w:tabs>
        <w:spacing w:line="300" w:lineRule="exact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ΟΡΙΣΜΕΝΟΥ ΧΡΟΝΟΥ ΩΡΟΜΙΣΘΙΑΣ ΑΠΑΣΧΟΛΗΣΗΣ </w:t>
      </w:r>
    </w:p>
    <w:p>
      <w:pPr>
        <w:spacing w:line="300" w:lineRule="exact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για τα προγράμματα  «ΑΘΛΗΣΗΣ ΓΙΑ ΟΛΟΥΣ»</w:t>
      </w:r>
    </w:p>
    <w:p>
      <w:pPr>
        <w:spacing w:line="300" w:lineRule="exact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περιόδου 2022-2023</w:t>
      </w:r>
    </w:p>
    <w:p>
      <w:pPr>
        <w:spacing w:line="300" w:lineRule="exact"/>
        <w:rPr>
          <w:rFonts w:ascii="Segoe UI" w:hAnsi="Segoe UI" w:cs="Segoe UI"/>
          <w:b/>
          <w:sz w:val="20"/>
          <w:szCs w:val="20"/>
        </w:rPr>
      </w:pPr>
    </w:p>
    <w:p>
      <w:pPr>
        <w:spacing w:line="360" w:lineRule="auto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(Ανακοίνωση υπ’αριθμ πρωτ.469/04.01.2023- ΑΔΑ: 9ΠΛ6ΩΗ9-6ΧΤ)</w:t>
      </w:r>
      <w:bookmarkEnd w:id="0"/>
    </w:p>
    <w:p>
      <w:pPr>
        <w:tabs>
          <w:tab w:val="left" w:pos="540"/>
        </w:tabs>
        <w:jc w:val="both"/>
        <w:rPr>
          <w:rFonts w:cs="Arial"/>
          <w:sz w:val="22"/>
          <w:szCs w:val="22"/>
        </w:rPr>
      </w:pPr>
    </w:p>
    <w:p>
      <w:pPr>
        <w:tabs>
          <w:tab w:val="left" w:pos="540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>Η αναζήτηση των πρακτικών και των πινάκων βαθμολογίας και κατάταξης και επιλογής μπορεί  να πραγματοποιηθεί στο δικτυακό τόπο του Δήμου Τρικκαίων στο Δι@ύγεια, μέσω των παρακάτω ηλεκτρονικών Διευθύνσεων:</w:t>
      </w:r>
    </w:p>
    <w:p>
      <w:pPr>
        <w:tabs>
          <w:tab w:val="left" w:pos="540"/>
        </w:tabs>
        <w:jc w:val="both"/>
        <w:rPr>
          <w:rFonts w:cs="Arial"/>
          <w:sz w:val="22"/>
          <w:szCs w:val="22"/>
        </w:rPr>
      </w:pPr>
    </w:p>
    <w:tbl>
      <w:tblPr>
        <w:tblStyle w:val="4"/>
        <w:tblW w:w="10614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6663"/>
        <w:gridCol w:w="3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32" w:hRule="atLeast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ΕΙΔΟΣ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ΗΛΕΚΤΡΟΝΙΚΗ ΔΙΕΥΘΥΝΣΗ  Δι@υγεια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41" w:hRule="atLeast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ΠΡΑΚΤΙΚΟ ΕΠΙΤΡΟΠΗΣ ΓΙΑ ΤΗΝ ΚΑΤΑΡΤΙΣΗ ΤΩΝ ΠΙΝΑΚΩΝ ΠΡΟΣΛΗΨΗΣ ΠΡΟΣΩΠΙΚΟΥ ΜΕ ΣΥΜΒΑΣΗ ΕΡΓΑΣΙΑΣ ΟΡΙΣΜΕΝΟΥ ΧΡΟΝΟΥ</w:t>
            </w:r>
            <w:r>
              <w:t xml:space="preserve">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για τα προγράμματα  «ΑΘΛΗΣΗΣ ΓΙΑ ΟΛΟΥΣ»</w:t>
            </w:r>
          </w:p>
          <w:p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περιόδου 2022-2023  (Ανακοίνωση υπ’αριθμ πρωτ.469/04.01.2023- ΑΔΑ: 9ΠΛ6ΩΗ9-6ΧΤ), 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instrText xml:space="preserve"> HYPERLINK "https://diavgeia.gov.gr/doc/924%CE%A5%CE%A9%CE%979-%CE%9A%CE%93%CE%9D?inline=true" </w:instrText>
            </w: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Times New Roman"/>
                <w:sz w:val="22"/>
                <w:szCs w:val="22"/>
              </w:rPr>
              <w:t>https://diavgeia.gov.gr/doc/924%CE%A5%CE%A9%CE%979-%CE%9A%CE%93%CE%9D?inline=true</w:t>
            </w: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56" w:hRule="atLeast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ΠΡΟΣΛΗΨΗ ΠΡΟΣΩΠΙΚΟΥ ΜΕ ΣΥΜΒΑΣΗ ΟΡΙΣΜΕΝΟΥ ΧΡΟΝΟΥ για τα προγράμματα  «ΑΘΛΗΣΗΣ ΓΙΑ ΟΛΟΥΣ»</w:t>
            </w:r>
          </w:p>
          <w:p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περιόδου 2022-2023  (Ανακοίνωση υπ’αριθμ πρωτ.469/04.01.2023- ΑΔΑ: 9ΠΛ6ΩΗ9-6ΧΤ), ΣΥΝΟΛΙΚΗ ΟΝΟΜΑΣΤΙΚΗ ΚΑΤΑΣΤΑΣΗ ΥΠΟΨΗΦΙΩΝ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instrText xml:space="preserve"> HYPERLINK "https://diavgeia.gov.gr/doc/9%CE%9B0%CE%A1%CE%A9%CE%979-%CE%93%CE%942?inline=true" </w:instrText>
            </w: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Times New Roman"/>
                <w:sz w:val="22"/>
                <w:szCs w:val="22"/>
              </w:rPr>
              <w:t>https://diavgeia.gov.gr/doc/9%CE%9B0%CE%A1%CE%A9%CE%979-%CE%93%CE%942?inline=true</w:t>
            </w: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56" w:hRule="atLeast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63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ΠΡΟΣΛΗΨΗ ΠΡΟΣΩΠΙΚΟΥ ΜΕ ΣΥΜΒΑΣΗ ΟΡΙΣΜΕΝΟΥ ΧΡΟΝΟΥ για τα προγράμματα  «ΑΘΛΗΣΗΣ ΓΙΑ ΟΛΟΥΣ»</w:t>
            </w:r>
          </w:p>
          <w:p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περιόδου 2022-2023  (Ανακοίνωση υπ’αριθμ πρωτ.469/04.01.2023- ΑΔΑ: 9ΠΛ6ΩΗ9-6ΧΤ),) - ΚΑΤΑΣΤΑΣΗ ΑΠΟΡΡΙΠΤΕΩΝ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https://diavgeia.gov.gr/doc/9%CE%95%CE%9C7%CE%A9%CE%979-%CE%9B10?inline=true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41" w:hRule="atLeast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63" w:type="dxa"/>
            <w:noWrap w:val="0"/>
            <w:vAlign w:val="bottom"/>
          </w:tcPr>
          <w:p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ΠΡΟΣΛΗΨΗ ΠΡΟΣΩΠΙΚΟΥ ΜΕ ΣΥΜΒΑΣΗ ΟΡΙΣΜΕΝΟΥ ΧΡΟΝΟΥ για τα προγράμματα  «ΑΘΛΗΣΗΣ ΓΙΑ ΟΛΟΥΣ»</w:t>
            </w:r>
          </w:p>
          <w:p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περιόδου 2022-2023  (Ανακοίνωση υπ’αριθμ πρωτ.469/04.01.2023- ΑΔΑ: 9ΠΛ6ΩΗ9-6ΧΤ), - ΠΙΝΑΚΑΣ ΚΑΤΑΤΑΞΗΣ &amp; ΒΑΘΜΟΛΟΓΙΑΣ - Ειδικότητα : (102)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https://diavgeia.gov.gr/doc/9%CE%A66%CE%A6%CE%A9%CE%979-010?inline=true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56" w:hRule="atLeast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63" w:type="dxa"/>
            <w:noWrap w:val="0"/>
            <w:vAlign w:val="bottom"/>
          </w:tcPr>
          <w:p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ΠΡΟΣΛΗΨΗ ΠΡΟΣΩΠΙΚΟΥ ΜΕ ΣΥΜΒΑΣΗ ΟΡΙΣΜΕΝΟΥ ΧΡΟΝΟΥ για τα προγράμματα  «ΑΘΛΗΣΗΣ ΓΙΑ ΟΛΟΥΣ»</w:t>
            </w:r>
          </w:p>
          <w:p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περιόδου 2022-2023  (Ανακοίνωση υπ’αριθμ πρωτ.469/04.01.2023- ΑΔΑ: 9ΠΛ6ΩΗ9-6ΧΤ), - ΠΙΝΑΚΑΣ ΚΑΤΑΤΑΞΗΣ &amp; ΒΑΘΜΟΛΟΓΙΑΣ - Ειδικότητα : (103)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https://diavgeia.gov.gr/doc/9%CE%A0%CE%9E%CE%9B%CE%A9%CE%979-%CE%9C7%CE%94?inline=true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41" w:hRule="atLeast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63" w:type="dxa"/>
            <w:noWrap w:val="0"/>
            <w:vAlign w:val="bottom"/>
          </w:tcPr>
          <w:p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ΠΡΟΣΛΗΨΗ ΠΡΟΣΩΠΙΚΟΥ ΜΕ ΣΥΜΒΑΣΗ ΟΡΙΣΜΕΝΟΥ ΧΡΟΝΟΥ για τα προγράμματα  «ΑΘΛΗΣΗΣ ΓΙΑ ΟΛΟΥΣ»</w:t>
            </w:r>
          </w:p>
          <w:p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περιόδου 2022-2023  (Ανακοίνωση υπ’αριθμ πρωτ.469/04.01.2023- ΑΔΑ: 9ΠΛ6ΩΗ9-6ΧΤ), - ΠΙΝΑΚΑΣ ΚΑΤΑΤΑΞΗΣ &amp; ΒΑΘΜΟΛΟΓΙΑΣ - Ειδικότητα : (104)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instrText xml:space="preserve"> HYPERLINK "https://diavgeia.gov.gr/doc/6%CE%93%CE%95%CE%A8%CE%A9%CE%979-%CE%9A%CE%A56?inline=true" </w:instrText>
            </w: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Times New Roman"/>
                <w:sz w:val="22"/>
                <w:szCs w:val="22"/>
              </w:rPr>
              <w:t>https://diavgeia.gov.gr/doc/6%CE%93%CE%95%CE%A8%CE%A9%CE%979-%CE%9A%CE%A56?inline=true</w:t>
            </w: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56" w:hRule="atLeast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63" w:type="dxa"/>
            <w:noWrap w:val="0"/>
            <w:vAlign w:val="bottom"/>
          </w:tcPr>
          <w:p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ΠΡΟΣΛΗΨΗ ΠΡΟΣΩΠΙΚΟΥ ΜΕ ΣΥΜΒΑΣΗ ΟΡΙΣΜΕΝΟΥ ΧΡΟΝΟΥ για τα προγράμματα  «ΑΘΛΗΣΗΣ ΓΙΑ ΟΛΟΥΣ»</w:t>
            </w:r>
          </w:p>
          <w:p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περιόδου 2022-2023  (Ανακοίνωση υπ’αριθμ πρωτ.469/04.01.2023- ΑΔΑ: 9ΠΛ6ΩΗ9-6ΧΤ), - ΠΙΝΑΚΑΣ ΚΑΤΑΤΑΞΗΣ &amp; ΒΑΘΜΟΛΟΓΙΑΣ - Ειδικότητα : (105)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instrText xml:space="preserve"> HYPERLINK "https://diavgeia.gov.gr/doc/%CE%A8%CE%938%CE%A6%CE%A9%CE%979-7%CE%A5%CE%A5?inline=true" </w:instrText>
            </w: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Times New Roman"/>
                <w:sz w:val="22"/>
                <w:szCs w:val="22"/>
              </w:rPr>
              <w:t>https://diavgeia.gov.gr/doc/%CE%A8%CE%938%CE%A6%CE%A9%CE%979-7%CE%A5%CE%A5?inline=true</w:t>
            </w: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56" w:hRule="atLeast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63" w:type="dxa"/>
            <w:noWrap w:val="0"/>
            <w:vAlign w:val="bottom"/>
          </w:tcPr>
          <w:p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ΠΡΟΣΛΗΨΗ ΠΡΟΣΩΠΙΚΟΥ ΜΕ ΣΥΜΒΑΣΗ ΟΡΙΣΜΕΝΟΥ ΧΡΟΝΟΥ για τα προγράμματα  «ΑΘΛΗΣΗΣ ΓΙΑ ΟΛΟΥΣ»</w:t>
            </w:r>
          </w:p>
          <w:p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περιόδου 2022-2023  (Ανακοίνωση υπ’αριθμ πρωτ.469/04.01.2023- ΑΔΑ: 9ΠΛ6ΩΗ9-6ΧΤ), - ΠΙΝΑΚΑΣ ΚΑΤΑΤΑΞΗΣ &amp; ΒΑΘΜΟΛΟΓΙΑΣ - Ειδικότητα : (106)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instrText xml:space="preserve"> HYPERLINK "https://diavgeia.gov.gr/doc/%CE%A8%CE%A1%CE%A3%CE%A7%CE%A9%CE%979-%CE%99%CE%9D%CE%9E?inline=true" </w:instrText>
            </w: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Times New Roman"/>
                <w:sz w:val="22"/>
                <w:szCs w:val="22"/>
              </w:rPr>
              <w:t>https://diavgeia.gov.gr/doc/%CE%A8%CE%A1%CE%A3%CE%A7%CE%A9%CE%979-%CE%99%CE%9D%CE%9E?inline=true</w:t>
            </w: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56" w:hRule="atLeast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63" w:type="dxa"/>
            <w:noWrap w:val="0"/>
            <w:vAlign w:val="bottom"/>
          </w:tcPr>
          <w:p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ΠΡΟΣΛΗΨΗ ΠΡΟΣΩΠΙΚΟΥ ΜΕ ΣΥΜΒΑΣΗ ΟΡΙΣΜΕΝΟΥ ΧΡΟΝΟΥ για τα προγράμματα  «ΑΘΛΗΣΗΣ ΓΙΑ ΟΛΟΥΣ»</w:t>
            </w:r>
          </w:p>
          <w:p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περιόδου 2022-2023  (Ανακοίνωση υπ’αριθμ πρωτ.469/04.01.2023- ΑΔΑ: 9ΠΛ6ΩΗ9-6ΧΤ) - ΠΙΝΑΚΑΣ ΕΠΙΛΟΓΗΣ 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fldChar w:fldCharType="begin"/>
            </w: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instrText xml:space="preserve"> HYPERLINK "https://diavgeia.gov.gr/doc/9%CE%9F%CE%96%CE%A5%CE%A9%CE%979-%CE%9A%CE%A3%CE%A4?inline=true" </w:instrText>
            </w: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9"/>
                <w:rFonts w:ascii="Calibri" w:hAnsi="Calibri" w:cs="Times New Roman"/>
                <w:sz w:val="22"/>
                <w:szCs w:val="22"/>
              </w:rPr>
              <w:t>https://diavgeia.gov.gr/doc/9%CE%9F%CE%96%CE%A5%CE%A9%CE%979-%CE%9A%CE%A3%CE%A4?inline=true</w:t>
            </w: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</w:tr>
    </w:tbl>
    <w:p>
      <w:pPr>
        <w:tabs>
          <w:tab w:val="left" w:pos="540"/>
        </w:tabs>
        <w:jc w:val="both"/>
        <w:rPr>
          <w:rFonts w:cs="Arial"/>
          <w:sz w:val="22"/>
          <w:szCs w:val="22"/>
        </w:rPr>
      </w:pPr>
    </w:p>
    <w:p>
      <w:pPr>
        <w:tabs>
          <w:tab w:val="left" w:pos="54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Τρίκαλα 16.02.2023</w:t>
      </w:r>
    </w:p>
    <w:p>
      <w:pPr>
        <w:tabs>
          <w:tab w:val="left" w:pos="540"/>
        </w:tabs>
        <w:jc w:val="both"/>
        <w:rPr>
          <w:rFonts w:cs="Arial"/>
          <w:sz w:val="22"/>
          <w:szCs w:val="22"/>
        </w:rPr>
      </w:pPr>
    </w:p>
    <w:p>
      <w:pPr>
        <w:tabs>
          <w:tab w:val="left" w:pos="540"/>
        </w:tabs>
        <w:jc w:val="both"/>
        <w:rPr>
          <w:rFonts w:cs="Arial"/>
          <w:sz w:val="22"/>
          <w:szCs w:val="22"/>
        </w:rPr>
      </w:pPr>
    </w:p>
    <w:p>
      <w:pPr>
        <w:tabs>
          <w:tab w:val="left" w:pos="540"/>
        </w:tabs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Η ΕΠΙΤΡΟΠΗ</w:t>
      </w:r>
    </w:p>
    <w:sectPr>
      <w:footerReference r:id="rId3" w:type="default"/>
      <w:footerReference r:id="rId4" w:type="even"/>
      <w:pgSz w:w="11906" w:h="16838"/>
      <w:pgMar w:top="709" w:right="1191" w:bottom="993" w:left="119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A1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1"/>
        <w:sz w:val="20"/>
        <w:szCs w:val="20"/>
      </w:rPr>
    </w:pPr>
    <w:r>
      <w:rPr>
        <w:rStyle w:val="11"/>
        <w:sz w:val="20"/>
        <w:szCs w:val="20"/>
      </w:rPr>
      <w:fldChar w:fldCharType="begin"/>
    </w:r>
    <w:r>
      <w:rPr>
        <w:rStyle w:val="11"/>
        <w:sz w:val="20"/>
        <w:szCs w:val="20"/>
      </w:rPr>
      <w:instrText xml:space="preserve">PAGE  </w:instrText>
    </w:r>
    <w:r>
      <w:rPr>
        <w:rStyle w:val="11"/>
        <w:sz w:val="20"/>
        <w:szCs w:val="20"/>
      </w:rPr>
      <w:fldChar w:fldCharType="separate"/>
    </w:r>
    <w:r>
      <w:rPr>
        <w:rStyle w:val="11"/>
        <w:sz w:val="20"/>
        <w:szCs w:val="20"/>
        <w:lang/>
      </w:rPr>
      <w:t>1</w:t>
    </w:r>
    <w:r>
      <w:rPr>
        <w:rStyle w:val="11"/>
        <w:sz w:val="20"/>
        <w:szCs w:val="20"/>
      </w:rP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F9"/>
    <w:rsid w:val="000005EE"/>
    <w:rsid w:val="00025241"/>
    <w:rsid w:val="00060795"/>
    <w:rsid w:val="000C484E"/>
    <w:rsid w:val="000D26EC"/>
    <w:rsid w:val="0010599C"/>
    <w:rsid w:val="00120608"/>
    <w:rsid w:val="00136800"/>
    <w:rsid w:val="001C3BDE"/>
    <w:rsid w:val="001E326D"/>
    <w:rsid w:val="001F6E9F"/>
    <w:rsid w:val="002B1A23"/>
    <w:rsid w:val="002D1502"/>
    <w:rsid w:val="003449BE"/>
    <w:rsid w:val="0035610D"/>
    <w:rsid w:val="003A4B2E"/>
    <w:rsid w:val="003A56E6"/>
    <w:rsid w:val="004E2087"/>
    <w:rsid w:val="00507E9C"/>
    <w:rsid w:val="00511448"/>
    <w:rsid w:val="005A1159"/>
    <w:rsid w:val="005C3CAB"/>
    <w:rsid w:val="005C5239"/>
    <w:rsid w:val="00612AC4"/>
    <w:rsid w:val="00641D8D"/>
    <w:rsid w:val="0065148D"/>
    <w:rsid w:val="006C7DAC"/>
    <w:rsid w:val="007538F6"/>
    <w:rsid w:val="00770C9D"/>
    <w:rsid w:val="00794352"/>
    <w:rsid w:val="00795E0E"/>
    <w:rsid w:val="00856709"/>
    <w:rsid w:val="00891544"/>
    <w:rsid w:val="009235E2"/>
    <w:rsid w:val="0093137D"/>
    <w:rsid w:val="00935E5F"/>
    <w:rsid w:val="00936A75"/>
    <w:rsid w:val="009F2EA5"/>
    <w:rsid w:val="00A7670D"/>
    <w:rsid w:val="00AF04F9"/>
    <w:rsid w:val="00B431C3"/>
    <w:rsid w:val="00B60C94"/>
    <w:rsid w:val="00B67C3C"/>
    <w:rsid w:val="00BF2B3C"/>
    <w:rsid w:val="00C113DC"/>
    <w:rsid w:val="00C272BF"/>
    <w:rsid w:val="00C359A2"/>
    <w:rsid w:val="00C74449"/>
    <w:rsid w:val="00D41C0A"/>
    <w:rsid w:val="00D61D03"/>
    <w:rsid w:val="00E57280"/>
    <w:rsid w:val="00E737A0"/>
    <w:rsid w:val="00E755D1"/>
    <w:rsid w:val="00EA53FA"/>
    <w:rsid w:val="00EF1127"/>
    <w:rsid w:val="00F03832"/>
    <w:rsid w:val="00F542C0"/>
    <w:rsid w:val="00FA4F87"/>
    <w:rsid w:val="00FC0B5E"/>
    <w:rsid w:val="187F40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/>
      <w:sz w:val="24"/>
      <w:szCs w:val="24"/>
      <w:lang w:val="el-GR" w:eastAsia="el-GR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5940"/>
      </w:tabs>
      <w:jc w:val="right"/>
      <w:outlineLvl w:val="0"/>
    </w:pPr>
    <w:rPr>
      <w:rFonts w:ascii="Times New Roman" w:hAnsi="Times New Roman"/>
      <w:b/>
      <w:bCs/>
      <w:sz w:val="1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5">
    <w:name w:val="Body Text"/>
    <w:basedOn w:val="1"/>
    <w:uiPriority w:val="0"/>
    <w:pPr>
      <w:jc w:val="both"/>
    </w:pPr>
    <w:rPr>
      <w:rFonts w:ascii="Times New Roman" w:hAnsi="Times New Roman"/>
      <w:b/>
      <w:bCs/>
      <w:sz w:val="18"/>
    </w:rPr>
  </w:style>
  <w:style w:type="character" w:styleId="6">
    <w:name w:val="FollowedHyperlink"/>
    <w:uiPriority w:val="0"/>
    <w:rPr>
      <w:color w:val="954F72"/>
      <w:u w:val="single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">
    <w:name w:val="header"/>
    <w:basedOn w:val="1"/>
    <w:uiPriority w:val="0"/>
    <w:pPr>
      <w:tabs>
        <w:tab w:val="center" w:pos="4153"/>
        <w:tab w:val="right" w:pos="8306"/>
      </w:tabs>
    </w:pPr>
  </w:style>
  <w:style w:type="character" w:styleId="9">
    <w:name w:val="Hyperlink"/>
    <w:uiPriority w:val="99"/>
    <w:rPr>
      <w:rFonts w:hint="default" w:ascii="Tahoma" w:hAnsi="Tahoma" w:cs="Tahoma"/>
      <w:color w:val="0000FF"/>
      <w:sz w:val="17"/>
      <w:szCs w:val="17"/>
      <w:u w:val="single"/>
    </w:rPr>
  </w:style>
  <w:style w:type="paragraph" w:styleId="10">
    <w:name w:val="Normal (Web)"/>
    <w:basedOn w:val="1"/>
    <w:uiPriority w:val="0"/>
    <w:pPr>
      <w:spacing w:before="100" w:beforeAutospacing="1" w:after="100" w:afterAutospacing="1"/>
    </w:pPr>
    <w:rPr>
      <w:rFonts w:ascii="Times New Roman" w:hAnsi="Times New Roman"/>
    </w:rPr>
  </w:style>
  <w:style w:type="character" w:styleId="11">
    <w:name w:val="page number"/>
    <w:basedOn w:val="3"/>
    <w:uiPriority w:val="0"/>
  </w:style>
  <w:style w:type="character" w:styleId="12">
    <w:name w:val="Strong"/>
    <w:qFormat/>
    <w:uiPriority w:val="0"/>
    <w:rPr>
      <w:b/>
      <w:bCs/>
    </w:rPr>
  </w:style>
  <w:style w:type="table" w:styleId="13">
    <w:name w:val="Table Grid"/>
    <w:basedOn w:val="4"/>
    <w:uiPriority w:val="0"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618</Words>
  <Characters>3340</Characters>
  <Lines>27</Lines>
  <Paragraphs>7</Paragraphs>
  <TotalTime>0</TotalTime>
  <ScaleCrop>false</ScaleCrop>
  <LinksUpToDate>false</LinksUpToDate>
  <CharactersWithSpaces>3951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2023-02-16T13:58:00Z</dcterms:created>
  <dc:creator>winxp</dc:creator>
  <cp:lastModifiedBy>Thanasis Michalakis</cp:lastModifiedBy>
  <dcterms:modified xsi:type="dcterms:W3CDTF">2023-02-16T18:25:39Z</dcterms:modified>
  <dc:title>ΔΗΜΟΣ ΤΡΙΚΚΑΙΩΝ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A9549399975143688E9E66A695502ABA</vt:lpwstr>
  </property>
</Properties>
</file>