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6"/>
          <w:szCs w:val="6"/>
        </w:rPr>
      </w:pPr>
      <w:bookmarkStart w:id="0" w:name="_GoBack"/>
      <w:bookmarkEnd w:id="0"/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314" w:type="dxa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ΠΡΟΣΛΗΨΗ ΠΡΟΣΩΠΙΚΟΥ ΜΕ ΣΥΜΒΑΣΗ ΟΡΙΣΜΕΝΟΥ ΧΡΟΝΟΥ</w:t>
      </w: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ΣΟΧ  2 / 2023</w:t>
      </w:r>
    </w:p>
    <w:p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</w:p>
    <w:p>
      <w:pPr>
        <w:jc w:val="center"/>
        <w:rPr>
          <w:rFonts w:cs="Arial"/>
          <w:bCs/>
        </w:rPr>
      </w:pPr>
      <w:r>
        <w:fldChar w:fldCharType="begin"/>
      </w:r>
      <w:r>
        <w:instrText xml:space="preserve"> HYPERLINK "https://trikalacity.gr/anakoinosi-soch-2-2022-gia-tin-synapsi-symvasis-ergasias-idiotikoy-dikaioy-orismenoy-chronoy-sto-plaisio-ylopoiisis-tis-drasis-quot-enarmonisi-oikogeneiakis-kai-epaggelmatikis-zois-quot/" </w:instrText>
      </w:r>
      <w:r>
        <w:fldChar w:fldCharType="separate"/>
      </w:r>
      <w:r>
        <w:rPr>
          <w:rStyle w:val="9"/>
          <w:rFonts w:ascii="Arial" w:hAnsi="Arial" w:cs="Arial"/>
          <w:bCs/>
          <w:sz w:val="24"/>
          <w:szCs w:val="24"/>
        </w:rPr>
        <w:t>(ΑΝΑΚΟΙΝΩΣΗ ΜΕ ΑΡΙΘΜ. ΠΡΩΤ.: 18856/31.03.2023 – ΑΔΑ: ΡΥ4ΞΩΗ9-ΣΝ6)</w:t>
      </w:r>
      <w:r>
        <w:rPr>
          <w:rStyle w:val="9"/>
          <w:rFonts w:ascii="Arial" w:hAnsi="Arial" w:cs="Arial"/>
          <w:bCs/>
          <w:sz w:val="24"/>
          <w:szCs w:val="24"/>
        </w:rPr>
        <w:fldChar w:fldCharType="end"/>
      </w:r>
    </w:p>
    <w:p>
      <w:pPr>
        <w:jc w:val="center"/>
        <w:rPr>
          <w:rFonts w:cs="Arial"/>
          <w:sz w:val="22"/>
          <w:szCs w:val="22"/>
        </w:rPr>
      </w:pP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για την σύναψη σύμβασης εργασίας ιδιωτικού δικαίου ορισμένου χρόνου</w:t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sz w:val="22"/>
          <w:szCs w:val="22"/>
        </w:rPr>
        <w:t xml:space="preserve"> </w:t>
      </w:r>
    </w:p>
    <w:p>
      <w:pPr>
        <w:tabs>
          <w:tab w:val="left" w:pos="5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ΔΙΟΡΘΩΣΗ ΚΑΙ ΟΡΘΗ ΕΠΑΝΑΛΗΨΗ ΤΩΝ ΠΙΝΑΚΩΝ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Η αναζήτηση του πρακτικού, του πίνακα απορριπτέων και του πίνακα βαθμολογίας - κατάταξης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ΠΡΑΚΤΙΚΟ ΕΠΙΤΡΟΠΗΣ ΓΙΑ ΤΗ ΔΙΟΡΘΩΣΗ ΚΑΙ ΟΡΘΗ ΕΠΑΝΑΛΗΨΗ ΤΩΝ ΠΙΝΑΚΩΝ ΠΡΟΣΛΗΨΗΣ ΠΡΟΣΩΠΙΚΟΥ ΜΕ ΣΥΜΒΑΣΗ ΕΡΓΑΣΙΑΣ ΟΡΙΣΜΕΝΟΥ ΧΡΟΝΟΥ (ΑΝΑΚΟΙΝΩΣΗ ΣΟΧ 3/2023 ΜΕ ΑΡΙΘΜ. ΠΡΩΤ.: 18856/31.03.2023 - ΑΔΑ: ΡΥ4ΞΩΗ9-ΣΝ6)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"https://diavgeia.gov.gr/doc/9%CE%9D%CE%9E%CE%92%CE%A9%CE%979-%CE%A7%CE%9D7?inline=true" </w:instrText>
            </w:r>
            <w: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https://diavgeia.gov.gr/doc/9%CE%9D%CE%9E%CE%92%CE%A9%CE%979-%CE%A7%CE%9D7?inline=true</w:t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18856/31.03.2023 - ΑΔΑ: ΡΥ4ΞΩΗ9-ΣΝ6) ΠΙΝΑΚΑΣ ΚΑΤΑΤΑΞΗΣ &amp; ΒΑΘΜΟΛΟΓΙΑΣ - Ειδικότητα: ΔΕ ΟΔΗΓΩΝ (101) - ΟΡΘΗ ΕΠΑΝΑΛΗΨΗ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"https://diavgeia.gov.gr/doc/6%CE%A4%CE%92%CE%A3%CE%A9%CE%979-%CE%98%CE%929?inline=true" </w:instrText>
            </w:r>
            <w: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https://diavgeia.gov.gr/doc/6%CE%A4%CE%92%CE%A3%CE%A9%CE%979-%CE%98%CE%929?inline=true</w:t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18856/31.03.2023 - ΑΔΑ: ΡΥ4ΞΩΗ9-ΣΝ6) ΠΙΝΑΚΑΣ ΚΑΤΑΤΑΞΗΣ &amp; ΒΑΘΜΟΛΟΓΙΑΣ - Ειδικότητα: ΔΕ ΟΔΗΓΩΝ (102) - ΟΡΘΗ ΕΠΑΝΑΛΗΨΗ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"https://diavgeia.gov.gr/doc/6%CE%97%CE%921%CE%A9%CE%979-8%CE%9F%CE%A5?inline=true" </w:instrText>
            </w:r>
            <w: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https://diavgeia.gov.gr/doc/6%CE%97%CE%921%CE%A9%CE%979-8%CE%9F%CE%A5?inline=true</w:t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/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Τρίκαλα, 21/7/2023</w:t>
      </w: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1135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F9"/>
    <w:rsid w:val="000005EE"/>
    <w:rsid w:val="00025241"/>
    <w:rsid w:val="00037FD6"/>
    <w:rsid w:val="00060795"/>
    <w:rsid w:val="000C484E"/>
    <w:rsid w:val="001002BE"/>
    <w:rsid w:val="0010599C"/>
    <w:rsid w:val="00136800"/>
    <w:rsid w:val="00165D84"/>
    <w:rsid w:val="001A26CD"/>
    <w:rsid w:val="001B000D"/>
    <w:rsid w:val="001B72A9"/>
    <w:rsid w:val="001C3BDE"/>
    <w:rsid w:val="001C653F"/>
    <w:rsid w:val="001E326D"/>
    <w:rsid w:val="001E732C"/>
    <w:rsid w:val="001F6E9F"/>
    <w:rsid w:val="002078CD"/>
    <w:rsid w:val="00250C2D"/>
    <w:rsid w:val="00256C25"/>
    <w:rsid w:val="00263779"/>
    <w:rsid w:val="00292813"/>
    <w:rsid w:val="002B1A23"/>
    <w:rsid w:val="002C3FB1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3058"/>
    <w:rsid w:val="00423E3A"/>
    <w:rsid w:val="004705BE"/>
    <w:rsid w:val="004936CA"/>
    <w:rsid w:val="004B78B3"/>
    <w:rsid w:val="004B7DFF"/>
    <w:rsid w:val="004D6291"/>
    <w:rsid w:val="004F0CB8"/>
    <w:rsid w:val="00507E9C"/>
    <w:rsid w:val="00575817"/>
    <w:rsid w:val="005A1159"/>
    <w:rsid w:val="005C1D3B"/>
    <w:rsid w:val="005C3CAB"/>
    <w:rsid w:val="005C48E4"/>
    <w:rsid w:val="005C5239"/>
    <w:rsid w:val="005F359A"/>
    <w:rsid w:val="00641D8D"/>
    <w:rsid w:val="006C7DAC"/>
    <w:rsid w:val="006D0CC4"/>
    <w:rsid w:val="00703976"/>
    <w:rsid w:val="00721FDA"/>
    <w:rsid w:val="007538F6"/>
    <w:rsid w:val="00766CF0"/>
    <w:rsid w:val="00770C9D"/>
    <w:rsid w:val="00772C52"/>
    <w:rsid w:val="0078025D"/>
    <w:rsid w:val="00794352"/>
    <w:rsid w:val="00795E0E"/>
    <w:rsid w:val="007B0623"/>
    <w:rsid w:val="007B334D"/>
    <w:rsid w:val="007D2505"/>
    <w:rsid w:val="007E108F"/>
    <w:rsid w:val="00823368"/>
    <w:rsid w:val="008357C7"/>
    <w:rsid w:val="008445B5"/>
    <w:rsid w:val="008467DB"/>
    <w:rsid w:val="0086373A"/>
    <w:rsid w:val="00865595"/>
    <w:rsid w:val="00877603"/>
    <w:rsid w:val="00891544"/>
    <w:rsid w:val="008E718C"/>
    <w:rsid w:val="009235E2"/>
    <w:rsid w:val="00926F09"/>
    <w:rsid w:val="0093137D"/>
    <w:rsid w:val="00935E5F"/>
    <w:rsid w:val="00936A75"/>
    <w:rsid w:val="0094754B"/>
    <w:rsid w:val="00950C1E"/>
    <w:rsid w:val="00971860"/>
    <w:rsid w:val="009A0CBB"/>
    <w:rsid w:val="009A6147"/>
    <w:rsid w:val="009D272D"/>
    <w:rsid w:val="009F1009"/>
    <w:rsid w:val="009F2EA5"/>
    <w:rsid w:val="00A110E2"/>
    <w:rsid w:val="00A5769C"/>
    <w:rsid w:val="00A7670D"/>
    <w:rsid w:val="00AA28D5"/>
    <w:rsid w:val="00AF04F9"/>
    <w:rsid w:val="00B431C3"/>
    <w:rsid w:val="00B435D1"/>
    <w:rsid w:val="00B516CE"/>
    <w:rsid w:val="00B60C94"/>
    <w:rsid w:val="00B67C3C"/>
    <w:rsid w:val="00B74789"/>
    <w:rsid w:val="00BB0E0F"/>
    <w:rsid w:val="00BE5D92"/>
    <w:rsid w:val="00BF2B3C"/>
    <w:rsid w:val="00C113DC"/>
    <w:rsid w:val="00C12BF6"/>
    <w:rsid w:val="00C272BF"/>
    <w:rsid w:val="00C359A2"/>
    <w:rsid w:val="00C55E0D"/>
    <w:rsid w:val="00C74449"/>
    <w:rsid w:val="00C83E58"/>
    <w:rsid w:val="00CD3E97"/>
    <w:rsid w:val="00D12054"/>
    <w:rsid w:val="00D22507"/>
    <w:rsid w:val="00D41C0A"/>
    <w:rsid w:val="00D431D7"/>
    <w:rsid w:val="00D551F3"/>
    <w:rsid w:val="00D61D03"/>
    <w:rsid w:val="00D876CB"/>
    <w:rsid w:val="00DE4F5B"/>
    <w:rsid w:val="00DE68C2"/>
    <w:rsid w:val="00E26CAE"/>
    <w:rsid w:val="00E53C12"/>
    <w:rsid w:val="00E57280"/>
    <w:rsid w:val="00E737A0"/>
    <w:rsid w:val="00E752F9"/>
    <w:rsid w:val="00E904B4"/>
    <w:rsid w:val="00EA53FA"/>
    <w:rsid w:val="00EF1127"/>
    <w:rsid w:val="00F03832"/>
    <w:rsid w:val="00F43D79"/>
    <w:rsid w:val="00F542C0"/>
    <w:rsid w:val="00F550BE"/>
    <w:rsid w:val="00F90E26"/>
    <w:rsid w:val="00FA4F87"/>
    <w:rsid w:val="00FC0B5E"/>
    <w:rsid w:val="00FC7CC1"/>
    <w:rsid w:val="7BF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qFormat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qFormat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1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1696</Characters>
  <Lines>14</Lines>
  <Paragraphs>4</Paragraphs>
  <TotalTime>31</TotalTime>
  <ScaleCrop>false</ScaleCrop>
  <LinksUpToDate>false</LinksUpToDate>
  <CharactersWithSpaces>2006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2023-07-21T09:10:00Z</dcterms:created>
  <dc:creator>winxp</dc:creator>
  <cp:lastModifiedBy>Thanasis Michalakis</cp:lastModifiedBy>
  <dcterms:modified xsi:type="dcterms:W3CDTF">2023-07-21T13:16:11Z</dcterms:modified>
  <dc:title>ΔΗΜΟΣ ΤΡΙΚΚΑΙΩΝ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E6AC6964F4D249998DD938476A26E4DB</vt:lpwstr>
  </property>
</Properties>
</file>