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70"/>
      </w:tblGrid>
      <w:tr w:rsidR="00AA4449" w:rsidRPr="00092877" w14:paraId="26410A5D" w14:textId="77777777" w:rsidTr="007420E2">
        <w:trPr>
          <w:trHeight w:val="2845"/>
        </w:trPr>
        <w:tc>
          <w:tcPr>
            <w:tcW w:w="4820" w:type="dxa"/>
          </w:tcPr>
          <w:p w14:paraId="05810EE4" w14:textId="77777777" w:rsidR="00AA4449" w:rsidRPr="00092877" w:rsidRDefault="00AA4449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/>
                <w:sz w:val="18"/>
                <w:szCs w:val="18"/>
              </w:rPr>
              <w:tab/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Pr="00092877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F65EBD9" wp14:editId="2415A10D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24F02F" w14:textId="77777777" w:rsidR="007420E2" w:rsidRPr="00092877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ΕΛΛΗΝΙΚΗ ΔΗΜΟΚΡΑΤΙΑ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br/>
            </w:r>
            <w:r w:rsidR="007420E2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ΝΟΜΟΣ ΤΡΙΚΑΛΩΝ</w:t>
            </w:r>
          </w:p>
          <w:p w14:paraId="7B1F0D1E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ΔΗΜΟΣ ΤΡΙΚΚΑΙΩΝ</w:t>
            </w:r>
          </w:p>
          <w:p w14:paraId="71473420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Δ/ΝΣΗ ΔΙΟΙΚΗΤΙΚΩΝ ΥΠΗΡΕΣΙΩΝ</w:t>
            </w:r>
          </w:p>
          <w:p w14:paraId="53A7B61F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ΤΜΗΜΑ ΔΙΟΙΚΗΤΙΚΗΣ </w:t>
            </w:r>
            <w:r w:rsidR="005B00ED" w:rsidRPr="00092877">
              <w:rPr>
                <w:rFonts w:ascii="Verdana" w:hAnsi="Verdana" w:cs="Cambria"/>
                <w:b/>
                <w:color w:val="000000"/>
                <w:sz w:val="18"/>
                <w:szCs w:val="18"/>
              </w:rPr>
              <w:t>ΥΠΟΣΤΗΡΙΞΗΣ</w:t>
            </w:r>
          </w:p>
          <w:p w14:paraId="64029EE6" w14:textId="4E2B73C6" w:rsidR="00AA4449" w:rsidRPr="00092877" w:rsidRDefault="007420E2" w:rsidP="007420E2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Γραμματεία </w:t>
            </w:r>
            <w:r w:rsidR="001C226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</w:tc>
        <w:tc>
          <w:tcPr>
            <w:tcW w:w="5370" w:type="dxa"/>
          </w:tcPr>
          <w:p w14:paraId="5396BD03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DE05AA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8C21F9" w14:textId="77777777" w:rsidR="00AA4449" w:rsidRPr="00092877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Τρίκαλα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>,</w:t>
            </w:r>
            <w:r w:rsidR="00A45633"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8 Νοεμβρίου 2024</w:t>
            </w: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br/>
              <w:t xml:space="preserve">Αριθ. Πρωτ. :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57852</w:t>
            </w:r>
          </w:p>
          <w:p w14:paraId="130037C9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0A68C3D5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702D837D" w14:textId="2DE19A6C" w:rsidR="007420E2" w:rsidRPr="00092877" w:rsidRDefault="007420E2" w:rsidP="00953225">
            <w:pPr>
              <w:widowControl w:val="0"/>
              <w:tabs>
                <w:tab w:val="left" w:pos="15"/>
                <w:tab w:val="left" w:pos="735"/>
                <w:tab w:val="left" w:pos="88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ΠΡΟΣ :</w:t>
            </w:r>
            <w:r w:rsidR="00953225" w:rsidRPr="0095322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1. 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Τα μέλη της </w:t>
            </w:r>
            <w:r w:rsidR="00D4134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</w:p>
          <w:p w14:paraId="1D1A4CB2" w14:textId="77777777" w:rsidR="007420E2" w:rsidRPr="00092877" w:rsidRDefault="007420E2" w:rsidP="00953225">
            <w:pPr>
              <w:widowControl w:val="0"/>
              <w:tabs>
                <w:tab w:val="left" w:pos="15"/>
                <w:tab w:val="left" w:pos="735"/>
                <w:tab w:val="left" w:pos="88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Επιτροπής (Πίνακας Αποδεκτών)</w:t>
            </w:r>
          </w:p>
          <w:p w14:paraId="14FD0CED" w14:textId="77777777" w:rsidR="007420E2" w:rsidRPr="00092877" w:rsidRDefault="007420E2" w:rsidP="00953225">
            <w:pPr>
              <w:widowControl w:val="0"/>
              <w:tabs>
                <w:tab w:val="left" w:pos="15"/>
                <w:tab w:val="left" w:pos="735"/>
                <w:tab w:val="left" w:pos="88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(σε περίπτωση κωλύματος </w:t>
            </w:r>
          </w:p>
          <w:p w14:paraId="4AE5A5C8" w14:textId="77777777" w:rsidR="007420E2" w:rsidRPr="00092877" w:rsidRDefault="007420E2" w:rsidP="00953225">
            <w:pPr>
              <w:widowControl w:val="0"/>
              <w:tabs>
                <w:tab w:val="left" w:pos="15"/>
                <w:tab w:val="left" w:pos="735"/>
                <w:tab w:val="left" w:pos="88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παρακαλείσθε να ενημερώσετε </w:t>
            </w:r>
          </w:p>
          <w:p w14:paraId="488C75B9" w14:textId="161058AD" w:rsidR="00B1220E" w:rsidRDefault="007420E2" w:rsidP="00953225">
            <w:pPr>
              <w:widowControl w:val="0"/>
              <w:tabs>
                <w:tab w:val="left" w:pos="15"/>
                <w:tab w:val="left" w:pos="735"/>
                <w:tab w:val="left" w:pos="88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  <w:lang w:val="en-US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>τον αναπληρωτή σας).</w:t>
            </w:r>
          </w:p>
          <w:p w14:paraId="3C367710" w14:textId="087BF6C7" w:rsidR="00953225" w:rsidRPr="00953225" w:rsidRDefault="00953225" w:rsidP="00953225">
            <w:pPr>
              <w:widowControl w:val="0"/>
              <w:tabs>
                <w:tab w:val="left" w:pos="15"/>
                <w:tab w:val="left" w:pos="735"/>
                <w:tab w:val="left" w:pos="88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953225">
              <w:rPr>
                <w:rFonts w:ascii="Verdana" w:hAnsi="Verdana" w:cs="Arial"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Την Πρόεδρο της Δημοτικής Κοινότητας </w:t>
            </w:r>
            <w:proofErr w:type="spellStart"/>
            <w:r>
              <w:rPr>
                <w:rFonts w:ascii="Verdana" w:hAnsi="Verdana" w:cs="Arial"/>
                <w:color w:val="000000"/>
                <w:sz w:val="18"/>
                <w:szCs w:val="18"/>
              </w:rPr>
              <w:t>Τρικκαίων</w:t>
            </w:r>
            <w:proofErr w:type="spellEnd"/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κα Ελένη Ρίζου - </w:t>
            </w:r>
            <w:proofErr w:type="spellStart"/>
            <w:r>
              <w:rPr>
                <w:rFonts w:ascii="Verdana" w:hAnsi="Verdana" w:cs="Arial"/>
                <w:color w:val="000000"/>
                <w:sz w:val="18"/>
                <w:szCs w:val="18"/>
              </w:rPr>
              <w:t>Μπαούση</w:t>
            </w:r>
            <w:proofErr w:type="spellEnd"/>
          </w:p>
          <w:p w14:paraId="4F8D16BE" w14:textId="77777777" w:rsidR="00B1220E" w:rsidRPr="00092877" w:rsidRDefault="00B1220E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72AE5D5F" w14:textId="77777777" w:rsidR="00071693" w:rsidRPr="00092877" w:rsidRDefault="00071693" w:rsidP="00AB758F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</w:tc>
      </w:tr>
    </w:tbl>
    <w:p w14:paraId="28374736" w14:textId="77777777" w:rsidR="00AA4449" w:rsidRPr="00092877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6BB3A9A6" w14:textId="6E0398C3" w:rsidR="00AA4449" w:rsidRPr="00092877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58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η</w:t>
      </w:r>
      <w:r w:rsidR="00AA4449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ΠΡΟΣΚΛΗΣΗ ΣΥΓΚΛΗΣΗΣ</w:t>
      </w:r>
      <w:r w:rsidR="00AA4449" w:rsidRPr="00092877">
        <w:rPr>
          <w:rFonts w:ascii="Verdana" w:hAnsi="Verdana" w:cs="Cambria"/>
          <w:b/>
          <w:bCs/>
          <w:iCs/>
          <w:color w:val="000000"/>
          <w:sz w:val="18"/>
          <w:szCs w:val="18"/>
        </w:rPr>
        <w:t xml:space="preserve"> </w:t>
      </w:r>
      <w:r w:rsidR="004C6E6E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ΔΗΜΟΤΙΚΗΣ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ΕΠΙΤΡΟΠΗΣ</w:t>
      </w:r>
    </w:p>
    <w:p w14:paraId="668026A2" w14:textId="77777777" w:rsidR="00AA4449" w:rsidRPr="00092877" w:rsidRDefault="00AA4449" w:rsidP="00AA4449">
      <w:pPr>
        <w:widowControl w:val="0"/>
        <w:autoSpaceDE w:val="0"/>
        <w:autoSpaceDN w:val="0"/>
        <w:adjustRightInd w:val="0"/>
        <w:spacing w:after="0" w:line="203" w:lineRule="exact"/>
        <w:rPr>
          <w:rFonts w:ascii="Verdana" w:hAnsi="Verdana"/>
          <w:sz w:val="18"/>
          <w:szCs w:val="18"/>
        </w:rPr>
      </w:pPr>
    </w:p>
    <w:p w14:paraId="5D571341" w14:textId="1E2E3CD2" w:rsidR="000A3D69" w:rsidRPr="000A27B0" w:rsidRDefault="005A2A94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92877">
        <w:rPr>
          <w:rFonts w:ascii="Verdana" w:hAnsi="Verdana" w:cs="Cambria"/>
          <w:color w:val="000000"/>
          <w:sz w:val="18"/>
          <w:szCs w:val="18"/>
        </w:rPr>
        <w:t xml:space="preserve">Καλείστε να προσέλθετε σε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τακτική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συνεδρίαση 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της </w:t>
      </w:r>
      <w:r w:rsidR="00D4258D">
        <w:rPr>
          <w:rFonts w:ascii="Verdana" w:hAnsi="Verdana" w:cs="Calibri"/>
          <w:color w:val="000000"/>
          <w:sz w:val="18"/>
          <w:szCs w:val="18"/>
        </w:rPr>
        <w:t>Δημοτικής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 Επιτροπής</w:t>
      </w:r>
      <w:r w:rsidRPr="00092877">
        <w:rPr>
          <w:rFonts w:ascii="Verdana" w:hAnsi="Verdana" w:cs="Cambria"/>
          <w:color w:val="000000"/>
          <w:sz w:val="18"/>
          <w:szCs w:val="18"/>
        </w:rPr>
        <w:t>, που θα διεξαχθεί</w:t>
      </w:r>
      <w:r w:rsidR="00470938" w:rsidRPr="00470938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470938">
        <w:rPr>
          <w:rFonts w:ascii="Verdana" w:hAnsi="Verdana" w:cs="Cambria"/>
          <w:color w:val="000000"/>
          <w:sz w:val="18"/>
          <w:szCs w:val="18"/>
        </w:rPr>
        <w:t>στην αίθουσα συνεδριάσεων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το</w:t>
      </w:r>
      <w:r w:rsidR="00470938">
        <w:rPr>
          <w:rFonts w:ascii="Verdana" w:hAnsi="Verdana" w:cs="Cambria"/>
          <w:color w:val="000000"/>
          <w:sz w:val="18"/>
          <w:szCs w:val="18"/>
        </w:rPr>
        <w:t>υ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Δημοτικού Καταστήματος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την 12η του μηνός Νοεμβρίου έτους 2024, ημέρα Τρίτη και ώρα</w:t>
      </w:r>
      <w:r w:rsidR="00FB7327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FB7327" w:rsidRPr="00092877">
        <w:rPr>
          <w:rFonts w:ascii="Verdana" w:hAnsi="Verdana" w:cs="Calibri"/>
          <w:sz w:val="18"/>
          <w:szCs w:val="18"/>
        </w:rPr>
        <w:t>12:30</w:t>
      </w:r>
      <w:r w:rsidR="002961EF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 xml:space="preserve">για την συζήτηση και λήψη αποφάσεων στα παρακάτω θέματα της ημερήσιας διάταξης, σύμφωνα με τις σχετικές 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>διατάξεις του άρθρου 75 Ν.3852/10, όπως αντικαταστάθηκε από το άρθρο 77 του Ν.4555/18</w:t>
      </w:r>
      <w:r w:rsidR="00D215C9">
        <w:rPr>
          <w:rFonts w:ascii="Verdana" w:hAnsi="Verdana" w:cs="Calibri"/>
          <w:color w:val="000000"/>
          <w:sz w:val="18"/>
          <w:szCs w:val="18"/>
        </w:rPr>
        <w:t xml:space="preserve"> και συμπληρώθηκε από το άρθρο 9 του Ν.5056/23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 xml:space="preserve"> και ισχύει</w:t>
      </w:r>
      <w:r w:rsidR="009D0CF6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:</w:t>
      </w:r>
    </w:p>
    <w:p w14:paraId="56072FEB" w14:textId="5B1FA2C1" w:rsidR="00590536" w:rsidRPr="001E0C32" w:rsidRDefault="00953225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74756022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FC6EE0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2712F32" w14:textId="7C4BB8FE" w:rsidR="004A2BA4" w:rsidRDefault="002820FC" w:rsidP="009B4AD2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</w:t>
      </w:r>
      <w:r w:rsidR="00B67C55" w:rsidRPr="009B4AD2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Εξειδίκευση πίστωσης για τη διεξαγωγή των αγώνων δρόμου «35α Ελευθέρια Ντάσκεια» σε συνδιοργάνωση του Δήμου Τρικκαίων με το Γυμναστικό Σύλλογο Τρικάλων, την Κυριακή 24-11-2024 στη ΔΚ Πλατάνου</w:t>
      </w:r>
      <w:r w:rsidR="009B4AD2">
        <w:rPr>
          <w:rFonts w:ascii="Verdana" w:hAnsi="Verdana" w:cs="Cambria"/>
          <w:bCs/>
          <w:color w:val="000000"/>
          <w:sz w:val="18"/>
          <w:szCs w:val="18"/>
        </w:rPr>
        <w:t>.</w:t>
      </w:r>
    </w:p>
    <w:p w14:paraId="3D3B39DC" w14:textId="2A92B35D" w:rsidR="00590536" w:rsidRPr="001E0C32" w:rsidRDefault="00953225" w:rsidP="009B4AD2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421251281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9B4AD2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E430663" w14:textId="0004EF86" w:rsidR="004A2BA4" w:rsidRDefault="002820FC" w:rsidP="009B4AD2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</w:t>
      </w:r>
      <w:r w:rsidR="00B67C55" w:rsidRPr="009B4AD2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Εξειδίκευση πίστωσης για την ενοικίαση συστήματος χρονομέτρησης, στο πλαίσιο συνδιοργάνωσης  με το Δήμο Τρικκαίων, του 19ου Ημιμαραθώνιου Ράξας, την Κυριακή, στις 1 Δεκεμβρίου 2024, στα Τρίκαλα</w:t>
      </w:r>
      <w:r w:rsidR="009B4AD2">
        <w:rPr>
          <w:rFonts w:ascii="Verdana" w:hAnsi="Verdana" w:cs="Cambria"/>
          <w:bCs/>
          <w:color w:val="000000"/>
          <w:sz w:val="18"/>
          <w:szCs w:val="18"/>
        </w:rPr>
        <w:t>.</w:t>
      </w:r>
    </w:p>
    <w:p w14:paraId="6C58FB40" w14:textId="77226ADA" w:rsidR="00590536" w:rsidRPr="001E0C32" w:rsidRDefault="00953225" w:rsidP="009B4AD2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49884935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9B4AD2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6A26802E" w14:textId="77777777" w:rsidR="004A2BA4" w:rsidRDefault="002820FC" w:rsidP="009B4AD2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3</w:t>
      </w:r>
      <w:r w:rsidR="00B67C55" w:rsidRPr="009B4AD2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Εξειδίκευση πίστωσης για την τοποθέτηση μουσικής σε κεντρικούς δρόμους στην πόλη των Τρικάλων κατά την περίοδο των εορτών των Χριστουγέννων για το διάστημα  από 1 Δεκεμβρίου 2024 έως και 10 Ιανουαρίου 2025.</w:t>
      </w:r>
    </w:p>
    <w:p w14:paraId="62104FC8" w14:textId="12F958C4" w:rsidR="00590536" w:rsidRPr="001E0C32" w:rsidRDefault="00953225" w:rsidP="009B4AD2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302504563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9B4AD2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223AAFE" w14:textId="586595E9" w:rsidR="004A2BA4" w:rsidRDefault="002820FC" w:rsidP="009B4AD2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4</w:t>
      </w:r>
      <w:r w:rsidR="00B67C55" w:rsidRPr="009B4AD2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Εξειδίκευση  πίστωσης  για  ηλεκτροδοτήσεις  σε  δημοτικούς   χώρους  του Δήμου 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Τρικκαίων</w:t>
      </w:r>
      <w:proofErr w:type="spellEnd"/>
      <w:r w:rsidR="009B4AD2">
        <w:rPr>
          <w:rFonts w:ascii="Verdana" w:hAnsi="Verdana" w:cs="Cambria"/>
          <w:bCs/>
          <w:color w:val="000000"/>
          <w:sz w:val="18"/>
          <w:szCs w:val="18"/>
        </w:rPr>
        <w:t>.</w:t>
      </w:r>
    </w:p>
    <w:p w14:paraId="7D6399AD" w14:textId="29F28066" w:rsidR="00590536" w:rsidRPr="001E0C32" w:rsidRDefault="00953225" w:rsidP="009B4AD2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501824447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9B4AD2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4282E5D" w14:textId="543B26C8" w:rsidR="004A2BA4" w:rsidRDefault="002820FC" w:rsidP="009B4AD2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5</w:t>
      </w:r>
      <w:r w:rsidR="00B67C55" w:rsidRPr="009B4AD2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Oρισμός υπολόγου για την έκδοση: α) εντάλματος προπληρωμής ποσού 1425,22€ για ηλεκτροδοτήσεις στο Δήμο Τρικκαίων (μετατόπιση-παραλλαγή δικτύου Χ.Τ. στον Υ-10 Μεγ. Καλυβίων λόγω κυκλικού κόμβου στα πλαίσια του έργου: Κατασκευή κυκλικού κόμβου Μεγ. Καλυβίων &amp;  β) εντάλματος προπληρωμής ποσού 20,00€ για πληρωμή τραπεζικών εξόδων.</w:t>
      </w:r>
    </w:p>
    <w:p w14:paraId="0487687A" w14:textId="1AA31778" w:rsidR="00590536" w:rsidRPr="001E0C32" w:rsidRDefault="00953225" w:rsidP="009B4AD2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283566171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9B4AD2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E4AEB11" w14:textId="77777777" w:rsidR="004A2BA4" w:rsidRDefault="002820FC" w:rsidP="009B4AD2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6</w:t>
      </w:r>
      <w:r w:rsidR="00B67C55" w:rsidRPr="009B4AD2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διαγραφής ποσών για εισφορά γης σε χρήμα  και απαλλαγής προσαυξήσεων από οφειλέτες του Δήμου και  επαναβεβαίωση αυτών.</w:t>
      </w:r>
    </w:p>
    <w:p w14:paraId="1B28EB4E" w14:textId="3EA30ADE" w:rsidR="00590536" w:rsidRPr="001E0C32" w:rsidRDefault="00953225" w:rsidP="009B4AD2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397403571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9B4AD2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C112013" w14:textId="77777777" w:rsidR="004A2BA4" w:rsidRDefault="002820FC" w:rsidP="009B4AD2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7</w:t>
      </w:r>
      <w:r w:rsidR="00B67C55" w:rsidRPr="009B4AD2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11η αναμόρφωση προϋπολογισμού Δήμου Τρικκαίων, οικονομικού έτους 2024.</w:t>
      </w:r>
    </w:p>
    <w:p w14:paraId="780848FF" w14:textId="66FF05AD" w:rsidR="00590536" w:rsidRPr="001E0C32" w:rsidRDefault="00953225" w:rsidP="009B4AD2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506898713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9B4AD2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CD48F07" w14:textId="77777777" w:rsidR="004A2BA4" w:rsidRDefault="002820FC" w:rsidP="009B4AD2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8</w:t>
      </w:r>
      <w:r w:rsidR="00B67C55" w:rsidRPr="009B4AD2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δικαιολογητικών δαπανών της πάγιας προκαταβολής των Προέδρων των Κοινοτήτων.</w:t>
      </w:r>
    </w:p>
    <w:p w14:paraId="217FCFB8" w14:textId="106F0B6B" w:rsidR="00590536" w:rsidRPr="001E0C32" w:rsidRDefault="00953225" w:rsidP="009B4AD2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212442282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9B4AD2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9D2A05B" w14:textId="77777777" w:rsidR="004A2BA4" w:rsidRDefault="002820FC" w:rsidP="009B4AD2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9</w:t>
      </w:r>
      <w:r w:rsidR="00B67C55" w:rsidRPr="009B4AD2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Πρακτικού περί τροποποίησης της αριθ. 62782/27-12-2022 αρχικής σύμβασης «Προμήθεια Τροφίμων Παιδικών Σταθμών – Ομάδα Δ», σύμφωνα με το άρθρο 132 του   ν. 4412/16.</w:t>
      </w:r>
    </w:p>
    <w:p w14:paraId="205EAF1C" w14:textId="58B1B86D" w:rsidR="00590536" w:rsidRPr="001E0C32" w:rsidRDefault="00953225" w:rsidP="009B4AD2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689919790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9B4AD2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A28F14B" w14:textId="469CB44C" w:rsidR="004A2BA4" w:rsidRDefault="002820FC" w:rsidP="009B4AD2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10</w:t>
      </w:r>
      <w:r w:rsidR="00B67C55" w:rsidRPr="009B4AD2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Ανάκληση της αριθ. 708/2024 Απόφασης Δ.Ε. και λήψη εκ νέου για την έγκριση τεχνικών προδιαγραφών –  καθορισμός όρων διακήρυξης ανοικτής ηλεκτρονικής διαγωνιστικής διαδικασίας άνω των ορίων  με τίτλο: «προμήθεια τροφίμων για τις ανάγκες των παιδικών σταθμών, κοινωνικού εστιατορίου και λοιπών δομών του Δήμου»,  συνολικού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προϋπ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/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σμού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 220.000,00 €</w:t>
      </w:r>
      <w:r w:rsidR="009B4AD2">
        <w:rPr>
          <w:rFonts w:ascii="Verdana" w:hAnsi="Verdana" w:cs="Cambria"/>
          <w:bCs/>
          <w:color w:val="000000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προ ΦΠΑ.</w:t>
      </w:r>
    </w:p>
    <w:p w14:paraId="0FBDBF4A" w14:textId="6ED3958B" w:rsidR="00590536" w:rsidRPr="001E0C32" w:rsidRDefault="00953225" w:rsidP="009B4AD2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8809054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9B4AD2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CF72D91" w14:textId="77777777" w:rsidR="004A2BA4" w:rsidRDefault="002820FC" w:rsidP="009B4AD2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11</w:t>
      </w:r>
      <w:r w:rsidR="00B67C55" w:rsidRPr="009B4AD2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τεχνικών προδιαγραφών - καθορισμός όρων της Πρόσκλησης για την 1η Εκτελεστική Σύμβαση της αρ. 49997/25-09-2024 συμφωνία πλαίσιο του έργου:  «ΔΗΜΟΣ ΤΡΙΚΚΑΙΩΝ – Υποέργο 1 – Ελληνικές Έξυπνες Πόλεις: Επενδύσεις σε υποδομές και συστήματα SSC για ένα βιώσιμο &amp; πράσινο αστικό μέλλον.</w:t>
      </w:r>
    </w:p>
    <w:p w14:paraId="519BE1D3" w14:textId="78F79F9F" w:rsidR="00590536" w:rsidRPr="001E0C32" w:rsidRDefault="00953225" w:rsidP="009B4AD2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932889505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9B4AD2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1131F8C" w14:textId="77777777" w:rsidR="004A2BA4" w:rsidRDefault="002820FC" w:rsidP="009B4AD2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12</w:t>
      </w:r>
      <w:r w:rsidR="00B67C55" w:rsidRPr="009B4AD2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Άδεια χρήσης επιφάνειας του χώρου του κτιρίου της πρώην Νομαρχίας για κάλυψη ανάγκης φωτογράφισης της εταιρείας «No limit styles – the street art project».</w:t>
      </w:r>
    </w:p>
    <w:p w14:paraId="45AE15E6" w14:textId="7E47B717" w:rsidR="00590536" w:rsidRPr="001E0C32" w:rsidRDefault="00953225" w:rsidP="009B4AD2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2062167059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9B4AD2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279053B" w14:textId="601A0121" w:rsidR="004A2BA4" w:rsidRDefault="002820FC" w:rsidP="009B4AD2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13</w:t>
      </w:r>
      <w:r w:rsidR="00B67C55" w:rsidRPr="009B4AD2">
        <w:rPr>
          <w:rFonts w:ascii="Verdana" w:eastAsiaTheme="minorEastAsia" w:hAnsi="Verdana"/>
          <w:sz w:val="18"/>
          <w:szCs w:val="18"/>
        </w:rPr>
        <w:t>.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Αποδοχή της υπ’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αριθμ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. 74115/31-10–2024 (ΑΔΑ:9ΥΠΒ46ΜΤΛ6-073) απόφασης ένταξης χρηματοδότησης για την υλοποίησης της πράξης με τίτλο «ΑΜΕΣΕΣ ΕΡΓΑΣΙΕΣ ΓΙΑ ΤΗΝ ΔΙΑΧΕΙΡΙΣΗ ΚΙΝΔΥΝΟΥ ΑΠΟ ΤΑ ΑΠΟΤΕΛΕΣΜΑΤΑ ΤΗΣ ΚΑΤΑΣΤΡΟΦΙΚΗΣ ΠΛΗΜΜΥΡΑΣ DANIEL ΣΤΟ ΔΗΜΟ ΤΡΙΚΚΑΙΩΝ»</w:t>
      </w:r>
      <w:r w:rsidR="00A55F97">
        <w:rPr>
          <w:rFonts w:ascii="Verdana" w:hAnsi="Verdana" w:cs="Cambria"/>
          <w:bCs/>
          <w:color w:val="000000"/>
          <w:sz w:val="18"/>
          <w:szCs w:val="18"/>
        </w:rPr>
        <w:t>.</w:t>
      </w:r>
    </w:p>
    <w:p w14:paraId="07CA7BFB" w14:textId="7E69ED8D" w:rsidR="00590536" w:rsidRPr="001E0C32" w:rsidRDefault="00953225" w:rsidP="009B4AD2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66736574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9B4AD2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5902603" w14:textId="7BC8C427" w:rsidR="004A2BA4" w:rsidRDefault="002820FC" w:rsidP="009B4AD2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14</w:t>
      </w:r>
      <w:r w:rsidR="00B67C55" w:rsidRPr="009B4AD2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Πρωτοκόλλου Προσωρινής και Οριστικής Παραλαβής του έργου «ΕΠΙΣΚΕΥΕΣ ΣΥΝΤΗΡΗΣΕΙΣ ΣΧΟΛΙΚΩΝ ΚΤΙΡΙΩΝ (ΣΧΟΛΙΚΗ ΣΤΕΓΗ)</w:t>
      </w:r>
      <w:r w:rsidR="00A55F97">
        <w:rPr>
          <w:rFonts w:ascii="Verdana" w:hAnsi="Verdana" w:cs="Cambria"/>
          <w:bCs/>
          <w:color w:val="000000"/>
          <w:sz w:val="18"/>
          <w:szCs w:val="18"/>
        </w:rPr>
        <w:t>.</w:t>
      </w:r>
    </w:p>
    <w:p w14:paraId="460F08B9" w14:textId="479A1C70" w:rsidR="00590536" w:rsidRPr="001E0C32" w:rsidRDefault="00953225" w:rsidP="009B4AD2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818485093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9B4AD2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A3C90FA" w14:textId="77777777" w:rsidR="004A2BA4" w:rsidRDefault="002820FC" w:rsidP="009B4AD2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15</w:t>
      </w:r>
      <w:r w:rsidR="00B67C55" w:rsidRPr="009B4AD2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Πρακτικού  2  της Επιτροπής διενέργειας του ανοιχτού ηλεκτρονικού  διαγωνισμού επιλογής αναδόχου για την κατασκευή του έργου:  ««ΕΚΣΥΧΡΟΝΙΣΜΟΣ ΚΕΠ ΔΡΑΣΗ 4.3 «ΑΝΑΚΑΙΝΙΣΗ ΤΩΝ ΚΕΠ ΤΟΥ ΔΗΜΟΥ ΤΡΙΚΚΑΙΩΝ» ΕΡΓΑΣΙΕΣ ΑΝΑΚΑΙΝΙΣΗΣ ΚΑΙ ΔΙΑΜΟΡΦΩΣΗΣ ΧΩΡΩΝ ΤΩΝ ΚΕΠ ΤΟΥ Δ.  ΤΡΙΚΚΑΙΩΝ.</w:t>
      </w:r>
    </w:p>
    <w:p w14:paraId="78A20DA5" w14:textId="77777777" w:rsidR="00C9442D" w:rsidRPr="00092877" w:rsidRDefault="00C9442D" w:rsidP="00520940">
      <w:pPr>
        <w:pStyle w:val="a5"/>
        <w:ind w:left="0"/>
        <w:rPr>
          <w:rFonts w:ascii="Verdana" w:hAnsi="Verdana"/>
          <w:bCs/>
          <w:sz w:val="18"/>
          <w:szCs w:val="18"/>
        </w:rPr>
      </w:pPr>
    </w:p>
    <w:p w14:paraId="64B61015" w14:textId="77777777" w:rsidR="00EB5C61" w:rsidRPr="00092877" w:rsidRDefault="00EB5C61" w:rsidP="006044D9">
      <w:pPr>
        <w:pStyle w:val="a5"/>
        <w:numPr>
          <w:ilvl w:val="0"/>
          <w:numId w:val="15"/>
        </w:numPr>
        <w:ind w:left="993" w:hanging="426"/>
        <w:rPr>
          <w:rFonts w:ascii="Verdana" w:eastAsiaTheme="minorEastAsia" w:hAnsi="Verdana"/>
          <w:bCs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8"/>
        <w:gridCol w:w="3959"/>
      </w:tblGrid>
      <w:tr w:rsidR="006B23F1" w:rsidRPr="00092877" w14:paraId="6EE68C5A" w14:textId="77777777" w:rsidTr="00CC1F10">
        <w:trPr>
          <w:trHeight w:val="2086"/>
        </w:trPr>
        <w:tc>
          <w:tcPr>
            <w:tcW w:w="5658" w:type="dxa"/>
            <w:tcBorders>
              <w:right w:val="nil"/>
            </w:tcBorders>
          </w:tcPr>
          <w:p w14:paraId="3793D025" w14:textId="77777777" w:rsidR="006B23F1" w:rsidRPr="00092877" w:rsidRDefault="006B23F1" w:rsidP="006F0CA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</w:tcBorders>
          </w:tcPr>
          <w:p w14:paraId="3CA4DF1A" w14:textId="7F2A6126" w:rsidR="006B23F1" w:rsidRPr="00092877" w:rsidRDefault="000A27B0" w:rsidP="009A5437">
            <w:pPr>
              <w:widowControl w:val="0"/>
              <w:tabs>
                <w:tab w:val="left" w:pos="5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Η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Πρόεδρος της </w:t>
            </w:r>
            <w:r w:rsidR="00D82F1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  <w:p w14:paraId="1C0FC31C" w14:textId="77777777" w:rsidR="00167A8D" w:rsidRPr="00092877" w:rsidRDefault="00167A8D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3BCDAC5" w14:textId="77777777" w:rsidR="00EA34E8" w:rsidRPr="00092877" w:rsidRDefault="00EA34E8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F2189FD" w14:textId="7A18C895" w:rsidR="00D42AC4" w:rsidRPr="001D4836" w:rsidRDefault="00BB645A" w:rsidP="00D42AC4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Σοφία Αλεστά</w:t>
            </w:r>
          </w:p>
          <w:p w14:paraId="64B78141" w14:textId="77777777" w:rsidR="006B23F1" w:rsidRPr="00092877" w:rsidRDefault="006B23F1" w:rsidP="00167A8D">
            <w:pPr>
              <w:widowControl w:val="0"/>
              <w:tabs>
                <w:tab w:val="left" w:pos="7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Αντιδήμαρχος</w:t>
            </w:r>
          </w:p>
        </w:tc>
      </w:tr>
    </w:tbl>
    <w:p w14:paraId="1DA34E8F" w14:textId="77777777" w:rsidR="00617C1D" w:rsidRPr="00092877" w:rsidRDefault="00617C1D" w:rsidP="006F0CA2">
      <w:pPr>
        <w:widowControl w:val="0"/>
        <w:tabs>
          <w:tab w:val="left" w:pos="15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D099327" w14:textId="77777777" w:rsidR="00FE17A4" w:rsidRPr="00092877" w:rsidRDefault="00FE17A4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</w:p>
    <w:p w14:paraId="135EF26C" w14:textId="77777777" w:rsidR="00FE17A4" w:rsidRPr="00092877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Πίνακας Αποδεκτών</w:t>
      </w: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</w:rPr>
        <w:t>ΚΟΙΝΟΠΟΙΗΣΗ</w:t>
      </w:r>
    </w:p>
    <w:p w14:paraId="3C86D600" w14:textId="77777777" w:rsidR="00FE17A4" w:rsidRPr="00092877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ΤΑΚΤΙΚΑ ΜΕΛΗ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55"/>
      </w:tblGrid>
      <w:tr w:rsidR="0000748B" w:rsidRPr="00092877" w14:paraId="47BAC863" w14:textId="77777777" w:rsidTr="00C90351">
        <w:tc>
          <w:tcPr>
            <w:tcW w:w="5043" w:type="dxa"/>
          </w:tcPr>
          <w:p w14:paraId="7FF3C5E2" w14:textId="3A3591F9" w:rsidR="000C5FB5" w:rsidRPr="000C5FB5" w:rsidRDefault="000C5FB5" w:rsidP="00F47773">
            <w:pPr>
              <w:pStyle w:val="a5"/>
              <w:ind w:left="170"/>
              <w:rPr>
                <w:rFonts w:ascii="Verdana" w:eastAsiaTheme="minorEastAsia" w:hAnsi="Verdana" w:cs="Calibri"/>
                <w:sz w:val="18"/>
                <w:szCs w:val="18"/>
              </w:rPr>
            </w:pPr>
            <w:bookmarkStart w:id="0" w:name="OLE_LINK5"/>
          </w:p>
          <w:p w14:paraId="1BCCA3C1" w14:textId="232C810A" w:rsidR="00C90351" w:rsidRDefault="000C5FB5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Αργυρίου Κωνσταντίνος</w:t>
            </w:r>
          </w:p>
          <w:p w14:paraId="36D0EE98" w14:textId="482490A2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Καταβούτας Γεώργιος – Κωνσταντίνος</w:t>
            </w:r>
          </w:p>
          <w:p w14:paraId="05310626" w14:textId="0D3083E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842BB1">
              <w:rPr>
                <w:rFonts w:ascii="Verdana" w:eastAsiaTheme="minorEastAsia" w:hAnsi="Verdana" w:cs="Calibri"/>
                <w:sz w:val="18"/>
                <w:szCs w:val="18"/>
              </w:rPr>
              <w:t>Λεβέντη-Καρά Ευθυμία</w:t>
            </w:r>
          </w:p>
          <w:p w14:paraId="413EC3A3" w14:textId="100908D7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Νάτσινα Δήμητρα</w:t>
            </w:r>
          </w:p>
          <w:p w14:paraId="473BC255" w14:textId="3E920890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Παπαναστασίου Ζωή</w:t>
            </w:r>
          </w:p>
          <w:p w14:paraId="2DCF565A" w14:textId="217CB27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Καϊκης Γεώργιος</w:t>
            </w:r>
          </w:p>
          <w:bookmarkEnd w:id="0"/>
          <w:p w14:paraId="5A7DD2F3" w14:textId="77777777" w:rsidR="00C90351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Ηλιάδης Γεώργιος</w:t>
            </w:r>
          </w:p>
          <w:p w14:paraId="14B2F038" w14:textId="31A17D12" w:rsidR="00D4258D" w:rsidRPr="002C7AC4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Λάππας Αντώνιος</w:t>
            </w:r>
          </w:p>
        </w:tc>
        <w:tc>
          <w:tcPr>
            <w:tcW w:w="5043" w:type="dxa"/>
          </w:tcPr>
          <w:p w14:paraId="2FB6444D" w14:textId="5049EEF1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Δήμαρχος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Τρικκαίων</w:t>
            </w:r>
          </w:p>
          <w:p w14:paraId="7E66FB09" w14:textId="77777777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>Γενικός Γραμματέας  Δ.Τρικκαίων</w:t>
            </w:r>
          </w:p>
          <w:p w14:paraId="4FB989E5" w14:textId="187D1466" w:rsidR="000B3673" w:rsidRPr="00092877" w:rsidRDefault="00C90351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Αναπληρωματικά μέλη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Δ</w:t>
            </w:r>
            <w:r w:rsidRPr="00092877">
              <w:rPr>
                <w:rFonts w:ascii="Verdana" w:hAnsi="Verdana" w:cstheme="minorHAnsi"/>
                <w:sz w:val="18"/>
                <w:szCs w:val="18"/>
              </w:rPr>
              <w:t>.Ε.</w:t>
            </w:r>
            <w:r w:rsidR="000B3673" w:rsidRPr="00092877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bookmarkStart w:id="1" w:name="OLE_LINK3" w:displacedByCustomXml="next"/>
          <w:bookmarkStart w:id="2" w:name="OLE_LINK4" w:displacedByCustomXml="next"/>
          <w:sdt>
            <w:sdtPr>
              <w:rPr>
                <w:rFonts w:ascii="Verdana" w:eastAsia="Times New Roman" w:hAnsi="Verdana" w:cs="Times New Roman"/>
                <w:sz w:val="18"/>
                <w:szCs w:val="18"/>
              </w:rPr>
              <w:alias w:val="Τακτικά Μέλη"/>
              <w:tag w:val="lstDeputyMembers"/>
              <w:id w:val="475731883"/>
            </w:sdtPr>
            <w:sdtEndPr/>
            <w:sdtContent>
              <w:sdt>
                <w:sdtPr>
                  <w:rPr>
                    <w:rFonts w:ascii="Verdana" w:eastAsia="Times New Roman" w:hAnsi="Verdana" w:cs="Times New Roman"/>
                    <w:sz w:val="18"/>
                    <w:szCs w:val="18"/>
                  </w:rPr>
                  <w:alias w:val="Ονοματεπώνυμο"/>
                  <w:tag w:val="DeputyMembers.Person.FullName"/>
                  <w:id w:val="1215928709"/>
                  <w:placeholder>
                    <w:docPart w:val="0CEA08A08DB14140977C2D099FE642C8"/>
                  </w:placeholder>
                </w:sdtPr>
                <w:sdtEndPr/>
                <w:sdtContent>
                  <w:p w14:paraId="1BEBF953" w14:textId="77777777" w:rsidR="005B00ED" w:rsidRPr="00092877" w:rsidRDefault="005B00ED" w:rsidP="00FC19D3">
                    <w:pPr>
                      <w:spacing w:after="0" w:line="240" w:lineRule="auto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  <w:p w14:paraId="3A0774CF" w14:textId="742142DC" w:rsidR="00D42AC4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Λάππας Μιχαήλ</w:t>
                    </w:r>
                  </w:p>
                  <w:p w14:paraId="2D0A6B9F" w14:textId="4F3B5C15" w:rsidR="005B07D0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Ντιντής Παναγιώτης</w:t>
                    </w:r>
                  </w:p>
                  <w:p w14:paraId="4BEABCF8" w14:textId="194B28F0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Τσιούτσιας Βασίλειος</w:t>
                    </w:r>
                  </w:p>
                  <w:p w14:paraId="7837B60F" w14:textId="569D65AB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Μερτσιώτης Θωμάς</w:t>
                    </w:r>
                  </w:p>
                  <w:p w14:paraId="4253EEE5" w14:textId="2024E7D9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Ζαραμπούκας Χρήστος</w:t>
                    </w:r>
                  </w:p>
                  <w:p w14:paraId="1BEA36E8" w14:textId="3E5070DB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Ντουρλιός Λάμπρος</w:t>
                    </w:r>
                  </w:p>
                  <w:p w14:paraId="215D7032" w14:textId="15904F65" w:rsidR="00C84279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Τριγώνης Ιωάννης</w:t>
                    </w:r>
                  </w:p>
                  <w:p w14:paraId="013E7528" w14:textId="4CA8E7E2" w:rsidR="00C84279" w:rsidRPr="007627C7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Κασσοπούλου Λώρεν</w:t>
                    </w:r>
                  </w:p>
                  <w:p w14:paraId="4B190C2E" w14:textId="7C7D0910" w:rsidR="00201125" w:rsidRPr="00092877" w:rsidRDefault="00953225" w:rsidP="002A6847">
                    <w:pPr>
                      <w:spacing w:after="0" w:line="240" w:lineRule="auto"/>
                      <w:ind w:left="1223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  <w:bookmarkEnd w:id="2"/>
          <w:bookmarkEnd w:id="1"/>
          <w:p w14:paraId="1AF51888" w14:textId="77777777" w:rsidR="00C90351" w:rsidRPr="00092877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B3673" w:rsidRPr="00092877" w14:paraId="5D46FFD9" w14:textId="77777777" w:rsidTr="00C90351">
        <w:tc>
          <w:tcPr>
            <w:tcW w:w="5043" w:type="dxa"/>
          </w:tcPr>
          <w:p w14:paraId="63A65388" w14:textId="03492280" w:rsidR="000B3673" w:rsidRPr="00092877" w:rsidRDefault="000B3673" w:rsidP="00EC59E8">
            <w:pPr>
              <w:pStyle w:val="a5"/>
              <w:numPr>
                <w:ilvl w:val="0"/>
                <w:numId w:val="11"/>
              </w:numPr>
              <w:ind w:left="179" w:hanging="179"/>
              <w:rPr>
                <w:rFonts w:ascii="Verdana" w:eastAsiaTheme="minorEastAsia" w:hAnsi="Verdana"/>
                <w:b/>
                <w:sz w:val="18"/>
                <w:szCs w:val="18"/>
              </w:rPr>
            </w:pPr>
          </w:p>
        </w:tc>
        <w:tc>
          <w:tcPr>
            <w:tcW w:w="5043" w:type="dxa"/>
          </w:tcPr>
          <w:p w14:paraId="7EDF72E0" w14:textId="77777777" w:rsidR="000B3673" w:rsidRPr="00092877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07D20712" w14:textId="77777777" w:rsidR="00501C1F" w:rsidRPr="00092877" w:rsidRDefault="00501C1F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sectPr w:rsidR="00501C1F" w:rsidRPr="00092877" w:rsidSect="00103698">
      <w:type w:val="continuous"/>
      <w:pgSz w:w="11910" w:h="16845"/>
      <w:pgMar w:top="680" w:right="1137" w:bottom="1134" w:left="1134" w:header="0" w:footer="0" w:gutter="0"/>
      <w:paperSrc w:first="12" w:other="1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9FF9AD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AF79F6"/>
    <w:multiLevelType w:val="hybridMultilevel"/>
    <w:tmpl w:val="60D06CE4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56145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64BD9"/>
    <w:multiLevelType w:val="hybridMultilevel"/>
    <w:tmpl w:val="17BE2862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41A1"/>
    <w:multiLevelType w:val="hybridMultilevel"/>
    <w:tmpl w:val="6674074C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8106E9"/>
    <w:multiLevelType w:val="hybridMultilevel"/>
    <w:tmpl w:val="73AE605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53714E6F"/>
    <w:multiLevelType w:val="hybridMultilevel"/>
    <w:tmpl w:val="82F2E706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AE30C37"/>
    <w:multiLevelType w:val="hybridMultilevel"/>
    <w:tmpl w:val="BC2432B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5E787321"/>
    <w:multiLevelType w:val="hybridMultilevel"/>
    <w:tmpl w:val="46408368"/>
    <w:lvl w:ilvl="0" w:tplc="273A6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0" w15:restartNumberingAfterBreak="0">
    <w:nsid w:val="7E3F00AE"/>
    <w:multiLevelType w:val="hybridMultilevel"/>
    <w:tmpl w:val="87568EF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406923">
    <w:abstractNumId w:val="23"/>
  </w:num>
  <w:num w:numId="2" w16cid:durableId="5297287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434011">
    <w:abstractNumId w:val="19"/>
  </w:num>
  <w:num w:numId="4" w16cid:durableId="59131907">
    <w:abstractNumId w:val="10"/>
  </w:num>
  <w:num w:numId="5" w16cid:durableId="560948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672660">
    <w:abstractNumId w:val="31"/>
  </w:num>
  <w:num w:numId="7" w16cid:durableId="1416778872">
    <w:abstractNumId w:val="28"/>
  </w:num>
  <w:num w:numId="8" w16cid:durableId="837844384">
    <w:abstractNumId w:val="12"/>
  </w:num>
  <w:num w:numId="9" w16cid:durableId="1416243095">
    <w:abstractNumId w:val="5"/>
  </w:num>
  <w:num w:numId="10" w16cid:durableId="253169183">
    <w:abstractNumId w:val="13"/>
  </w:num>
  <w:num w:numId="11" w16cid:durableId="119492068">
    <w:abstractNumId w:val="26"/>
  </w:num>
  <w:num w:numId="12" w16cid:durableId="910583580">
    <w:abstractNumId w:val="14"/>
  </w:num>
  <w:num w:numId="13" w16cid:durableId="1008599151">
    <w:abstractNumId w:val="16"/>
  </w:num>
  <w:num w:numId="14" w16cid:durableId="2107770074">
    <w:abstractNumId w:val="3"/>
  </w:num>
  <w:num w:numId="15" w16cid:durableId="268508179">
    <w:abstractNumId w:val="0"/>
  </w:num>
  <w:num w:numId="16" w16cid:durableId="431826172">
    <w:abstractNumId w:val="2"/>
  </w:num>
  <w:num w:numId="17" w16cid:durableId="285621062">
    <w:abstractNumId w:val="21"/>
  </w:num>
  <w:num w:numId="18" w16cid:durableId="417822992">
    <w:abstractNumId w:val="17"/>
  </w:num>
  <w:num w:numId="19" w16cid:durableId="939724537">
    <w:abstractNumId w:val="18"/>
  </w:num>
  <w:num w:numId="20" w16cid:durableId="311375982">
    <w:abstractNumId w:val="25"/>
  </w:num>
  <w:num w:numId="21" w16cid:durableId="1399788051">
    <w:abstractNumId w:val="11"/>
  </w:num>
  <w:num w:numId="22" w16cid:durableId="1634016082">
    <w:abstractNumId w:val="20"/>
  </w:num>
  <w:num w:numId="23" w16cid:durableId="2121336017">
    <w:abstractNumId w:val="24"/>
  </w:num>
  <w:num w:numId="24" w16cid:durableId="771820548">
    <w:abstractNumId w:val="30"/>
  </w:num>
  <w:num w:numId="25" w16cid:durableId="1007905073">
    <w:abstractNumId w:val="27"/>
  </w:num>
  <w:num w:numId="26" w16cid:durableId="829711565">
    <w:abstractNumId w:val="6"/>
  </w:num>
  <w:num w:numId="27" w16cid:durableId="437678134">
    <w:abstractNumId w:val="7"/>
  </w:num>
  <w:num w:numId="28" w16cid:durableId="1216965209">
    <w:abstractNumId w:val="4"/>
  </w:num>
  <w:num w:numId="29" w16cid:durableId="1043486012">
    <w:abstractNumId w:val="15"/>
  </w:num>
  <w:num w:numId="30" w16cid:durableId="1873106264">
    <w:abstractNumId w:val="29"/>
  </w:num>
  <w:num w:numId="31" w16cid:durableId="1971010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171703">
    <w:abstractNumId w:val="9"/>
  </w:num>
  <w:num w:numId="33" w16cid:durableId="1137382466">
    <w:abstractNumId w:val="22"/>
  </w:num>
  <w:num w:numId="34" w16cid:durableId="978455336">
    <w:abstractNumId w:val="0"/>
  </w:num>
  <w:num w:numId="35" w16cid:durableId="636030602">
    <w:abstractNumId w:val="8"/>
  </w:num>
  <w:num w:numId="36" w16cid:durableId="268508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0F9C"/>
    <w:rsid w:val="0000748B"/>
    <w:rsid w:val="00015434"/>
    <w:rsid w:val="000251AF"/>
    <w:rsid w:val="00070740"/>
    <w:rsid w:val="00071693"/>
    <w:rsid w:val="00072087"/>
    <w:rsid w:val="00072E90"/>
    <w:rsid w:val="00092877"/>
    <w:rsid w:val="000A27B0"/>
    <w:rsid w:val="000A3D69"/>
    <w:rsid w:val="000B3673"/>
    <w:rsid w:val="000B49C1"/>
    <w:rsid w:val="000C2292"/>
    <w:rsid w:val="000C5FB5"/>
    <w:rsid w:val="000E646C"/>
    <w:rsid w:val="000F1376"/>
    <w:rsid w:val="000F3FD9"/>
    <w:rsid w:val="000F699A"/>
    <w:rsid w:val="00103698"/>
    <w:rsid w:val="001056D0"/>
    <w:rsid w:val="00131F9D"/>
    <w:rsid w:val="00133ED4"/>
    <w:rsid w:val="0016455E"/>
    <w:rsid w:val="00164DDE"/>
    <w:rsid w:val="00167A8D"/>
    <w:rsid w:val="00195CE0"/>
    <w:rsid w:val="00195E48"/>
    <w:rsid w:val="0019770F"/>
    <w:rsid w:val="001B2741"/>
    <w:rsid w:val="001C2267"/>
    <w:rsid w:val="001C48B7"/>
    <w:rsid w:val="001D24EA"/>
    <w:rsid w:val="001D4836"/>
    <w:rsid w:val="001E0C32"/>
    <w:rsid w:val="00201125"/>
    <w:rsid w:val="00204AC3"/>
    <w:rsid w:val="0023054A"/>
    <w:rsid w:val="00243302"/>
    <w:rsid w:val="00252AF2"/>
    <w:rsid w:val="00274928"/>
    <w:rsid w:val="00280CA5"/>
    <w:rsid w:val="002820FC"/>
    <w:rsid w:val="00290686"/>
    <w:rsid w:val="00294D4D"/>
    <w:rsid w:val="002961EF"/>
    <w:rsid w:val="00296318"/>
    <w:rsid w:val="0029663F"/>
    <w:rsid w:val="002A3B90"/>
    <w:rsid w:val="002A6847"/>
    <w:rsid w:val="002C38FE"/>
    <w:rsid w:val="002C5781"/>
    <w:rsid w:val="002C7AC4"/>
    <w:rsid w:val="002D45E7"/>
    <w:rsid w:val="002F7D45"/>
    <w:rsid w:val="0030667D"/>
    <w:rsid w:val="00333BBD"/>
    <w:rsid w:val="0035089B"/>
    <w:rsid w:val="00361160"/>
    <w:rsid w:val="0036482F"/>
    <w:rsid w:val="0037361B"/>
    <w:rsid w:val="00383C5E"/>
    <w:rsid w:val="00386F54"/>
    <w:rsid w:val="003A3D9A"/>
    <w:rsid w:val="003A691C"/>
    <w:rsid w:val="003C7FC6"/>
    <w:rsid w:val="003D230B"/>
    <w:rsid w:val="00412F3D"/>
    <w:rsid w:val="0041729E"/>
    <w:rsid w:val="0043323A"/>
    <w:rsid w:val="004370A0"/>
    <w:rsid w:val="0044234C"/>
    <w:rsid w:val="0046137A"/>
    <w:rsid w:val="0046157E"/>
    <w:rsid w:val="00470938"/>
    <w:rsid w:val="004715A7"/>
    <w:rsid w:val="004769E0"/>
    <w:rsid w:val="00481FFF"/>
    <w:rsid w:val="00487D9C"/>
    <w:rsid w:val="004A2A87"/>
    <w:rsid w:val="004A2BA4"/>
    <w:rsid w:val="004C6E6E"/>
    <w:rsid w:val="00501C1F"/>
    <w:rsid w:val="005111F2"/>
    <w:rsid w:val="005153A6"/>
    <w:rsid w:val="0051578A"/>
    <w:rsid w:val="00520940"/>
    <w:rsid w:val="00540148"/>
    <w:rsid w:val="00542DC1"/>
    <w:rsid w:val="005756B6"/>
    <w:rsid w:val="00590536"/>
    <w:rsid w:val="005A2A94"/>
    <w:rsid w:val="005B00ED"/>
    <w:rsid w:val="005B07D0"/>
    <w:rsid w:val="005C240E"/>
    <w:rsid w:val="005E24B0"/>
    <w:rsid w:val="006044D9"/>
    <w:rsid w:val="00617C1D"/>
    <w:rsid w:val="00622DAA"/>
    <w:rsid w:val="0065799B"/>
    <w:rsid w:val="006933E9"/>
    <w:rsid w:val="006964A9"/>
    <w:rsid w:val="006B23F1"/>
    <w:rsid w:val="006C4708"/>
    <w:rsid w:val="006D5A10"/>
    <w:rsid w:val="006F0CA2"/>
    <w:rsid w:val="007070F4"/>
    <w:rsid w:val="00707F2E"/>
    <w:rsid w:val="007360E7"/>
    <w:rsid w:val="007420E2"/>
    <w:rsid w:val="0076169E"/>
    <w:rsid w:val="007627C7"/>
    <w:rsid w:val="007A4284"/>
    <w:rsid w:val="007B5F41"/>
    <w:rsid w:val="007D7FAC"/>
    <w:rsid w:val="008244A0"/>
    <w:rsid w:val="00842BB1"/>
    <w:rsid w:val="00866C51"/>
    <w:rsid w:val="008B211C"/>
    <w:rsid w:val="008E3A65"/>
    <w:rsid w:val="009167B8"/>
    <w:rsid w:val="009210AD"/>
    <w:rsid w:val="0092213E"/>
    <w:rsid w:val="00926471"/>
    <w:rsid w:val="0093023E"/>
    <w:rsid w:val="009338B3"/>
    <w:rsid w:val="00953225"/>
    <w:rsid w:val="00966B54"/>
    <w:rsid w:val="00971B14"/>
    <w:rsid w:val="009861B5"/>
    <w:rsid w:val="009A5437"/>
    <w:rsid w:val="009B23A5"/>
    <w:rsid w:val="009B4AD2"/>
    <w:rsid w:val="009D0CF6"/>
    <w:rsid w:val="009E1282"/>
    <w:rsid w:val="009E3B42"/>
    <w:rsid w:val="009F2D64"/>
    <w:rsid w:val="00A0638B"/>
    <w:rsid w:val="00A45633"/>
    <w:rsid w:val="00A55F97"/>
    <w:rsid w:val="00A6462C"/>
    <w:rsid w:val="00A64D9F"/>
    <w:rsid w:val="00A65B13"/>
    <w:rsid w:val="00AA3642"/>
    <w:rsid w:val="00AA4449"/>
    <w:rsid w:val="00AB758F"/>
    <w:rsid w:val="00AD782F"/>
    <w:rsid w:val="00AE3BFE"/>
    <w:rsid w:val="00B1220E"/>
    <w:rsid w:val="00B21159"/>
    <w:rsid w:val="00B23838"/>
    <w:rsid w:val="00B67C55"/>
    <w:rsid w:val="00B92EE7"/>
    <w:rsid w:val="00B95D83"/>
    <w:rsid w:val="00BA767F"/>
    <w:rsid w:val="00BB645A"/>
    <w:rsid w:val="00BB730E"/>
    <w:rsid w:val="00BD2219"/>
    <w:rsid w:val="00BD2C1E"/>
    <w:rsid w:val="00BF084F"/>
    <w:rsid w:val="00BF7093"/>
    <w:rsid w:val="00C11546"/>
    <w:rsid w:val="00C13854"/>
    <w:rsid w:val="00C173A0"/>
    <w:rsid w:val="00C31E66"/>
    <w:rsid w:val="00C40BF9"/>
    <w:rsid w:val="00C4663E"/>
    <w:rsid w:val="00C84279"/>
    <w:rsid w:val="00C86BA1"/>
    <w:rsid w:val="00C90351"/>
    <w:rsid w:val="00C9442D"/>
    <w:rsid w:val="00CB596E"/>
    <w:rsid w:val="00CC06C3"/>
    <w:rsid w:val="00CC1F10"/>
    <w:rsid w:val="00CC5C83"/>
    <w:rsid w:val="00CF4518"/>
    <w:rsid w:val="00D161F6"/>
    <w:rsid w:val="00D203EA"/>
    <w:rsid w:val="00D215C9"/>
    <w:rsid w:val="00D2715F"/>
    <w:rsid w:val="00D33D39"/>
    <w:rsid w:val="00D4134E"/>
    <w:rsid w:val="00D41B32"/>
    <w:rsid w:val="00D4258D"/>
    <w:rsid w:val="00D42AC4"/>
    <w:rsid w:val="00D6690C"/>
    <w:rsid w:val="00D7407B"/>
    <w:rsid w:val="00D768B8"/>
    <w:rsid w:val="00D82F1D"/>
    <w:rsid w:val="00D953FC"/>
    <w:rsid w:val="00DA69DA"/>
    <w:rsid w:val="00DB3A17"/>
    <w:rsid w:val="00DC7B2C"/>
    <w:rsid w:val="00DE7483"/>
    <w:rsid w:val="00DF1ADE"/>
    <w:rsid w:val="00E21C97"/>
    <w:rsid w:val="00E3045C"/>
    <w:rsid w:val="00E4560C"/>
    <w:rsid w:val="00E4794E"/>
    <w:rsid w:val="00E5629F"/>
    <w:rsid w:val="00E674C3"/>
    <w:rsid w:val="00E84C65"/>
    <w:rsid w:val="00E96BD5"/>
    <w:rsid w:val="00EA34E8"/>
    <w:rsid w:val="00EA48C1"/>
    <w:rsid w:val="00EB3D78"/>
    <w:rsid w:val="00EB5C61"/>
    <w:rsid w:val="00EC59E8"/>
    <w:rsid w:val="00EE7BC1"/>
    <w:rsid w:val="00EF20A5"/>
    <w:rsid w:val="00EF40FB"/>
    <w:rsid w:val="00EF6601"/>
    <w:rsid w:val="00F06A57"/>
    <w:rsid w:val="00F43C29"/>
    <w:rsid w:val="00F47773"/>
    <w:rsid w:val="00F53D55"/>
    <w:rsid w:val="00F71498"/>
    <w:rsid w:val="00F7323A"/>
    <w:rsid w:val="00F8592C"/>
    <w:rsid w:val="00F96DED"/>
    <w:rsid w:val="00FB7327"/>
    <w:rsid w:val="00FC06F6"/>
    <w:rsid w:val="00FC19D3"/>
    <w:rsid w:val="00FC6EE0"/>
    <w:rsid w:val="00FD5BFC"/>
    <w:rsid w:val="00FE174F"/>
    <w:rsid w:val="00FE17A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2B1"/>
  <w15:chartTrackingRefBased/>
  <w15:docId w15:val="{5347577D-B0DE-411B-BE58-5B6AD0EA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EA08A08DB14140977C2D099FE642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DB7059-437D-46DA-9E4E-D90ACE85B192}"/>
      </w:docPartPr>
      <w:docPartBody>
        <w:p w:rsidR="009A07F7" w:rsidRDefault="001033F6" w:rsidP="001033F6">
          <w:pPr>
            <w:pStyle w:val="0CEA08A08DB14140977C2D099FE642C85"/>
          </w:pPr>
          <w:r>
            <w:rPr>
              <w:rFonts w:ascii="Calibri" w:eastAsia="Times New Roman" w:hAnsi="Calibri" w:cs="Times New Roman"/>
              <w:sz w:val="16"/>
              <w:szCs w:val="16"/>
            </w:rPr>
            <w:t>.</w:t>
          </w:r>
        </w:p>
      </w:docPartBody>
    </w:docPart>
    <w:docPart>
      <w:docPartPr>
        <w:name w:val="94CBD2C426CA4D789532584A08D1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3008-CF56-4D99-9A75-FB5162A003E4}"/>
      </w:docPartPr>
      <w:docPartBody>
        <w:p w:rsidR="005F7C9E" w:rsidRDefault="009253D0" w:rsidP="009253D0">
          <w:pPr>
            <w:pStyle w:val="94CBD2C426CA4D789532584A08D1DCB0"/>
          </w:pPr>
          <w:r w:rsidRPr="00EA2A2E">
            <w:rPr>
              <w:rStyle w:val="a3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05306"/>
    <w:rsid w:val="000143BA"/>
    <w:rsid w:val="000711D3"/>
    <w:rsid w:val="000920FB"/>
    <w:rsid w:val="000A581F"/>
    <w:rsid w:val="000D3621"/>
    <w:rsid w:val="000E371D"/>
    <w:rsid w:val="000F37BE"/>
    <w:rsid w:val="001033F6"/>
    <w:rsid w:val="00113F0D"/>
    <w:rsid w:val="00117AF4"/>
    <w:rsid w:val="0012091D"/>
    <w:rsid w:val="00130699"/>
    <w:rsid w:val="0013476D"/>
    <w:rsid w:val="00136566"/>
    <w:rsid w:val="00175C0B"/>
    <w:rsid w:val="00180B46"/>
    <w:rsid w:val="001839A9"/>
    <w:rsid w:val="00184A5A"/>
    <w:rsid w:val="00187553"/>
    <w:rsid w:val="001B09F4"/>
    <w:rsid w:val="001D05D0"/>
    <w:rsid w:val="001D567F"/>
    <w:rsid w:val="001D5E41"/>
    <w:rsid w:val="001E0A5A"/>
    <w:rsid w:val="00201326"/>
    <w:rsid w:val="00201CB5"/>
    <w:rsid w:val="0021632D"/>
    <w:rsid w:val="002A296C"/>
    <w:rsid w:val="002C25E9"/>
    <w:rsid w:val="002C6106"/>
    <w:rsid w:val="002C7AF1"/>
    <w:rsid w:val="002D0F7C"/>
    <w:rsid w:val="002E5FE6"/>
    <w:rsid w:val="0030640B"/>
    <w:rsid w:val="00332FB0"/>
    <w:rsid w:val="0034191C"/>
    <w:rsid w:val="00344390"/>
    <w:rsid w:val="00353F09"/>
    <w:rsid w:val="00360D9D"/>
    <w:rsid w:val="003625E4"/>
    <w:rsid w:val="00364FE4"/>
    <w:rsid w:val="003654C0"/>
    <w:rsid w:val="00365D2C"/>
    <w:rsid w:val="003A1F64"/>
    <w:rsid w:val="003A566E"/>
    <w:rsid w:val="003B13F2"/>
    <w:rsid w:val="003E7273"/>
    <w:rsid w:val="003F0F53"/>
    <w:rsid w:val="003F23BC"/>
    <w:rsid w:val="003F2F80"/>
    <w:rsid w:val="00417A52"/>
    <w:rsid w:val="00420873"/>
    <w:rsid w:val="004225E1"/>
    <w:rsid w:val="0042598A"/>
    <w:rsid w:val="004428F1"/>
    <w:rsid w:val="00471B47"/>
    <w:rsid w:val="004A077E"/>
    <w:rsid w:val="004B2DA6"/>
    <w:rsid w:val="004D549B"/>
    <w:rsid w:val="004D67E5"/>
    <w:rsid w:val="004F4E32"/>
    <w:rsid w:val="004F5CE8"/>
    <w:rsid w:val="004F776E"/>
    <w:rsid w:val="004F7EA5"/>
    <w:rsid w:val="0050093D"/>
    <w:rsid w:val="00502FCA"/>
    <w:rsid w:val="0051746D"/>
    <w:rsid w:val="00522E1A"/>
    <w:rsid w:val="00544D3F"/>
    <w:rsid w:val="00575C9F"/>
    <w:rsid w:val="005807B0"/>
    <w:rsid w:val="00587604"/>
    <w:rsid w:val="005A0824"/>
    <w:rsid w:val="005A7224"/>
    <w:rsid w:val="005B0551"/>
    <w:rsid w:val="005D474A"/>
    <w:rsid w:val="005E73CE"/>
    <w:rsid w:val="005F7C9E"/>
    <w:rsid w:val="006101CA"/>
    <w:rsid w:val="00614037"/>
    <w:rsid w:val="00622B16"/>
    <w:rsid w:val="0062303C"/>
    <w:rsid w:val="00635215"/>
    <w:rsid w:val="0066253F"/>
    <w:rsid w:val="00662D74"/>
    <w:rsid w:val="0066554B"/>
    <w:rsid w:val="00670E45"/>
    <w:rsid w:val="00680433"/>
    <w:rsid w:val="006818F6"/>
    <w:rsid w:val="00690B94"/>
    <w:rsid w:val="006A5099"/>
    <w:rsid w:val="006D59D2"/>
    <w:rsid w:val="00701836"/>
    <w:rsid w:val="0071576E"/>
    <w:rsid w:val="00720892"/>
    <w:rsid w:val="00764301"/>
    <w:rsid w:val="00784225"/>
    <w:rsid w:val="0078624D"/>
    <w:rsid w:val="007904E5"/>
    <w:rsid w:val="007E34F0"/>
    <w:rsid w:val="007E4A40"/>
    <w:rsid w:val="007F2211"/>
    <w:rsid w:val="007F3C3A"/>
    <w:rsid w:val="007F6F80"/>
    <w:rsid w:val="007F7D6E"/>
    <w:rsid w:val="00807F26"/>
    <w:rsid w:val="00833AB2"/>
    <w:rsid w:val="0084616A"/>
    <w:rsid w:val="008646AC"/>
    <w:rsid w:val="00872200"/>
    <w:rsid w:val="00874619"/>
    <w:rsid w:val="00882C9F"/>
    <w:rsid w:val="00895C6B"/>
    <w:rsid w:val="00896E08"/>
    <w:rsid w:val="008B4C06"/>
    <w:rsid w:val="008F12EA"/>
    <w:rsid w:val="008F5FD1"/>
    <w:rsid w:val="00900121"/>
    <w:rsid w:val="0090440C"/>
    <w:rsid w:val="00921C29"/>
    <w:rsid w:val="009253D0"/>
    <w:rsid w:val="00931500"/>
    <w:rsid w:val="00932E0B"/>
    <w:rsid w:val="009413A2"/>
    <w:rsid w:val="0097124E"/>
    <w:rsid w:val="00983C3C"/>
    <w:rsid w:val="00992B3B"/>
    <w:rsid w:val="009A07F7"/>
    <w:rsid w:val="009A712B"/>
    <w:rsid w:val="009A7462"/>
    <w:rsid w:val="009B52B0"/>
    <w:rsid w:val="009C40F9"/>
    <w:rsid w:val="009D302B"/>
    <w:rsid w:val="009E3C6F"/>
    <w:rsid w:val="009E7972"/>
    <w:rsid w:val="009F2855"/>
    <w:rsid w:val="00A02B1F"/>
    <w:rsid w:val="00A16984"/>
    <w:rsid w:val="00A45345"/>
    <w:rsid w:val="00A60C80"/>
    <w:rsid w:val="00A67261"/>
    <w:rsid w:val="00A73A71"/>
    <w:rsid w:val="00A81952"/>
    <w:rsid w:val="00AA13A3"/>
    <w:rsid w:val="00AE5105"/>
    <w:rsid w:val="00B06E08"/>
    <w:rsid w:val="00B12D5E"/>
    <w:rsid w:val="00B20F06"/>
    <w:rsid w:val="00B33DEF"/>
    <w:rsid w:val="00B92E5D"/>
    <w:rsid w:val="00BE51EB"/>
    <w:rsid w:val="00C059F9"/>
    <w:rsid w:val="00C10B6D"/>
    <w:rsid w:val="00C322D3"/>
    <w:rsid w:val="00C57A29"/>
    <w:rsid w:val="00C652CA"/>
    <w:rsid w:val="00C74F8A"/>
    <w:rsid w:val="00C764F4"/>
    <w:rsid w:val="00C80AB7"/>
    <w:rsid w:val="00C85E9A"/>
    <w:rsid w:val="00C939BE"/>
    <w:rsid w:val="00CB2E4D"/>
    <w:rsid w:val="00CC73F4"/>
    <w:rsid w:val="00CD008A"/>
    <w:rsid w:val="00CE2438"/>
    <w:rsid w:val="00CE6656"/>
    <w:rsid w:val="00CF0596"/>
    <w:rsid w:val="00CF5046"/>
    <w:rsid w:val="00D1384A"/>
    <w:rsid w:val="00D33D39"/>
    <w:rsid w:val="00D357EC"/>
    <w:rsid w:val="00D35F71"/>
    <w:rsid w:val="00D3700D"/>
    <w:rsid w:val="00D434DB"/>
    <w:rsid w:val="00DA1F21"/>
    <w:rsid w:val="00DB3C7A"/>
    <w:rsid w:val="00DC2D62"/>
    <w:rsid w:val="00DC53FF"/>
    <w:rsid w:val="00DC7B93"/>
    <w:rsid w:val="00DF6E4D"/>
    <w:rsid w:val="00E002FE"/>
    <w:rsid w:val="00E05BFF"/>
    <w:rsid w:val="00E40754"/>
    <w:rsid w:val="00E41186"/>
    <w:rsid w:val="00E62982"/>
    <w:rsid w:val="00E73773"/>
    <w:rsid w:val="00E73A6D"/>
    <w:rsid w:val="00EA5AC1"/>
    <w:rsid w:val="00EC4BFB"/>
    <w:rsid w:val="00EE23FB"/>
    <w:rsid w:val="00F004E0"/>
    <w:rsid w:val="00F03827"/>
    <w:rsid w:val="00F10B9D"/>
    <w:rsid w:val="00F214F9"/>
    <w:rsid w:val="00F22902"/>
    <w:rsid w:val="00F37622"/>
    <w:rsid w:val="00F84B16"/>
    <w:rsid w:val="00F86A0B"/>
    <w:rsid w:val="00FC17C3"/>
    <w:rsid w:val="00FC5864"/>
    <w:rsid w:val="00FC6290"/>
    <w:rsid w:val="00FC6A4C"/>
    <w:rsid w:val="00FE22B1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53D0"/>
    <w:rPr>
      <w:color w:val="808080"/>
    </w:rPr>
  </w:style>
  <w:style w:type="paragraph" w:customStyle="1" w:styleId="0CEA08A08DB14140977C2D099FE642C85">
    <w:name w:val="0CEA08A08DB14140977C2D099FE642C85"/>
    <w:rsid w:val="001033F6"/>
    <w:pPr>
      <w:spacing w:after="200" w:line="276" w:lineRule="auto"/>
    </w:pPr>
  </w:style>
  <w:style w:type="paragraph" w:customStyle="1" w:styleId="8DD704C649E94FD784E1C27F978F4F2A">
    <w:name w:val="8DD704C649E94FD784E1C27F978F4F2A"/>
    <w:rsid w:val="001B09F4"/>
  </w:style>
  <w:style w:type="paragraph" w:customStyle="1" w:styleId="7A66DDA9D0A44F3F9B6C9487A9881AF61">
    <w:name w:val="7A66DDA9D0A44F3F9B6C9487A9881AF61"/>
    <w:rsid w:val="00C322D3"/>
    <w:pPr>
      <w:spacing w:after="200" w:line="276" w:lineRule="auto"/>
    </w:pPr>
  </w:style>
  <w:style w:type="paragraph" w:customStyle="1" w:styleId="B01331D4712D40AEA103E87DB17ECEF71">
    <w:name w:val="B01331D4712D40AEA103E87DB17ECEF71"/>
    <w:rsid w:val="00C322D3"/>
    <w:pPr>
      <w:spacing w:after="200" w:line="276" w:lineRule="auto"/>
    </w:pPr>
  </w:style>
  <w:style w:type="paragraph" w:customStyle="1" w:styleId="9A21E0D055A941439171ACB174DB8A2B1">
    <w:name w:val="9A21E0D055A941439171ACB174DB8A2B1"/>
    <w:rsid w:val="00C322D3"/>
    <w:pPr>
      <w:spacing w:after="200" w:line="276" w:lineRule="auto"/>
    </w:pPr>
  </w:style>
  <w:style w:type="paragraph" w:customStyle="1" w:styleId="42834C6D10F946F88B4FD924A39D4B981">
    <w:name w:val="42834C6D10F946F88B4FD924A39D4B981"/>
    <w:rsid w:val="00C322D3"/>
    <w:pPr>
      <w:spacing w:after="200" w:line="276" w:lineRule="auto"/>
    </w:pPr>
  </w:style>
  <w:style w:type="paragraph" w:customStyle="1" w:styleId="03C27F901E1E4602B1EE0B9DC6F775561">
    <w:name w:val="03C27F901E1E4602B1EE0B9DC6F775561"/>
    <w:rsid w:val="00C322D3"/>
    <w:pPr>
      <w:spacing w:after="200" w:line="276" w:lineRule="auto"/>
    </w:pPr>
  </w:style>
  <w:style w:type="paragraph" w:customStyle="1" w:styleId="13AB4A7CE5BD43D39851A281B8D2BB8B1">
    <w:name w:val="13AB4A7CE5BD43D39851A281B8D2BB8B1"/>
    <w:rsid w:val="00C322D3"/>
    <w:pPr>
      <w:spacing w:after="200" w:line="276" w:lineRule="auto"/>
    </w:pPr>
  </w:style>
  <w:style w:type="paragraph" w:customStyle="1" w:styleId="C30FF279B0E6424EA9B7F82F6A8187371">
    <w:name w:val="C30FF279B0E6424EA9B7F82F6A8187371"/>
    <w:rsid w:val="00C3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1">
    <w:name w:val="EF77944B294B499EA378615B5C99010F1"/>
    <w:rsid w:val="00C3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37B1A4F474563831DC29C942FFE54">
    <w:name w:val="65E37B1A4F474563831DC29C942FFE54"/>
    <w:rsid w:val="00925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">
    <w:name w:val="D8DF6C6282424ADCAB87DAA75AD5808F"/>
    <w:rsid w:val="00925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BD2C426CA4D789532584A08D1DCB0">
    <w:name w:val="94CBD2C426CA4D789532584A08D1DCB0"/>
    <w:rsid w:val="00925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A89E-34C8-4C70-B032-E0AEE4CA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696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Mp</dc:creator>
  <cp:keywords/>
  <dc:description/>
  <cp:lastModifiedBy>Βάσω Χαλιμούρδα</cp:lastModifiedBy>
  <cp:revision>4</cp:revision>
  <dcterms:created xsi:type="dcterms:W3CDTF">2024-11-08T11:26:00Z</dcterms:created>
  <dcterms:modified xsi:type="dcterms:W3CDTF">2024-11-08T11:34:00Z</dcterms:modified>
</cp:coreProperties>
</file>