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70"/>
      </w:tblGrid>
      <w:tr w:rsidR="00AA4449" w:rsidRPr="00092877" w14:paraId="26410A5D" w14:textId="77777777" w:rsidTr="007420E2">
        <w:trPr>
          <w:trHeight w:val="2845"/>
        </w:trPr>
        <w:tc>
          <w:tcPr>
            <w:tcW w:w="4820" w:type="dxa"/>
          </w:tcPr>
          <w:p w14:paraId="05810EE4" w14:textId="77777777" w:rsidR="00AA4449" w:rsidRPr="00092877" w:rsidRDefault="00AA4449" w:rsidP="00AA4449">
            <w:pPr>
              <w:widowControl w:val="0"/>
              <w:autoSpaceDE w:val="0"/>
              <w:autoSpaceDN w:val="0"/>
              <w:adjustRightInd w:val="0"/>
              <w:spacing w:line="798" w:lineRule="exact"/>
              <w:rPr>
                <w:rFonts w:ascii="Verdana" w:hAnsi="Verdana"/>
                <w:sz w:val="18"/>
                <w:szCs w:val="18"/>
              </w:rPr>
            </w:pPr>
            <w:r w:rsidRPr="00092877">
              <w:rPr>
                <w:rFonts w:ascii="Verdana" w:hAnsi="Verdana"/>
                <w:sz w:val="18"/>
                <w:szCs w:val="18"/>
              </w:rPr>
              <w:tab/>
            </w:r>
            <w:r w:rsidRPr="00092877">
              <w:rPr>
                <w:rFonts w:ascii="Verdana" w:hAnsi="Verdana" w:cs="Cambria"/>
                <w:color w:val="000000"/>
                <w:sz w:val="18"/>
                <w:szCs w:val="18"/>
              </w:rPr>
              <w:t xml:space="preserve"> </w:t>
            </w:r>
            <w:r w:rsidRPr="00092877">
              <w:rPr>
                <w:rFonts w:ascii="Verdana" w:hAnsi="Verdana"/>
                <w:noProof/>
                <w:sz w:val="18"/>
                <w:szCs w:val="18"/>
              </w:rPr>
              <w:drawing>
                <wp:anchor distT="0" distB="0" distL="114300" distR="114300" simplePos="0" relativeHeight="251659264" behindDoc="0" locked="0" layoutInCell="1" allowOverlap="1" wp14:anchorId="1F65EBD9" wp14:editId="2415A10D">
                  <wp:simplePos x="0" y="0"/>
                  <wp:positionH relativeFrom="margin">
                    <wp:posOffset>541655</wp:posOffset>
                  </wp:positionH>
                  <wp:positionV relativeFrom="margin">
                    <wp:posOffset>0</wp:posOffset>
                  </wp:positionV>
                  <wp:extent cx="55245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anchor>
              </w:drawing>
            </w:r>
          </w:p>
          <w:p w14:paraId="4324F02F" w14:textId="77777777" w:rsidR="007420E2" w:rsidRPr="00092877" w:rsidRDefault="00AA4449"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ΕΛΛΗΝΙΚΗ ΔΗΜΟΚΡΑΤΙΑ</w:t>
            </w:r>
            <w:r w:rsidRPr="00092877">
              <w:rPr>
                <w:rFonts w:ascii="Verdana" w:hAnsi="Verdana" w:cs="Cambria"/>
                <w:color w:val="000000"/>
                <w:sz w:val="18"/>
                <w:szCs w:val="18"/>
              </w:rPr>
              <w:br/>
            </w:r>
            <w:r w:rsidR="007420E2" w:rsidRPr="00092877">
              <w:rPr>
                <w:rFonts w:ascii="Verdana" w:hAnsi="Verdana" w:cs="Calibri"/>
                <w:b/>
                <w:bCs/>
                <w:color w:val="000000"/>
                <w:sz w:val="18"/>
                <w:szCs w:val="18"/>
              </w:rPr>
              <w:t>ΝΟΜΟΣ ΤΡΙΚΑΛΩΝ</w:t>
            </w:r>
          </w:p>
          <w:p w14:paraId="7B1F0D1E"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ΔΗΜΟΣ ΤΡΙΚΚΑΙΩΝ</w:t>
            </w:r>
          </w:p>
          <w:p w14:paraId="71473420"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Δ/ΝΣΗ ΔΙΟΙΚΗΤΙΚΩΝ ΥΠΗΡΕΣΙΩΝ</w:t>
            </w:r>
          </w:p>
          <w:p w14:paraId="53A7B61F"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 xml:space="preserve">ΤΜΗΜΑ ΔΙΟΙΚΗΤΙΚΗΣ </w:t>
            </w:r>
            <w:r w:rsidR="005B00ED" w:rsidRPr="00092877">
              <w:rPr>
                <w:rFonts w:ascii="Verdana" w:hAnsi="Verdana" w:cs="Cambria"/>
                <w:b/>
                <w:color w:val="000000"/>
                <w:sz w:val="18"/>
                <w:szCs w:val="18"/>
              </w:rPr>
              <w:t>ΥΠΟΣΤΗΡΙΞΗΣ</w:t>
            </w:r>
          </w:p>
          <w:p w14:paraId="64029EE6" w14:textId="4E2B73C6" w:rsidR="00AA4449" w:rsidRPr="00092877" w:rsidRDefault="007420E2" w:rsidP="007420E2">
            <w:pPr>
              <w:widowControl w:val="0"/>
              <w:tabs>
                <w:tab w:val="left" w:pos="66"/>
                <w:tab w:val="left" w:pos="5916"/>
              </w:tabs>
              <w:autoSpaceDE w:val="0"/>
              <w:autoSpaceDN w:val="0"/>
              <w:adjustRightInd w:val="0"/>
              <w:spacing w:line="240" w:lineRule="auto"/>
              <w:rPr>
                <w:rFonts w:ascii="Verdana" w:hAnsi="Verdana" w:cs="Cambria"/>
                <w:color w:val="000000"/>
                <w:sz w:val="18"/>
                <w:szCs w:val="18"/>
              </w:rPr>
            </w:pPr>
            <w:r w:rsidRPr="00092877">
              <w:rPr>
                <w:rFonts w:ascii="Verdana" w:hAnsi="Verdana" w:cs="Calibri"/>
                <w:b/>
                <w:bCs/>
                <w:color w:val="000000"/>
                <w:sz w:val="18"/>
                <w:szCs w:val="18"/>
              </w:rPr>
              <w:t xml:space="preserve">Γραμματεία </w:t>
            </w:r>
            <w:r w:rsidR="001C2267">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tc>
        <w:tc>
          <w:tcPr>
            <w:tcW w:w="5370" w:type="dxa"/>
          </w:tcPr>
          <w:p w14:paraId="5396BD03"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DE05AA"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8C21F9" w14:textId="77777777" w:rsidR="00AA4449" w:rsidRPr="00092877" w:rsidRDefault="00AA4449"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r w:rsidRPr="00092877">
              <w:rPr>
                <w:rFonts w:ascii="Verdana" w:hAnsi="Verdana" w:cs="Cambria"/>
                <w:b/>
                <w:bCs/>
                <w:color w:val="000000"/>
                <w:sz w:val="18"/>
                <w:szCs w:val="18"/>
              </w:rPr>
              <w:t>Τρίκαλα</w:t>
            </w:r>
            <w:r w:rsidRPr="00092877">
              <w:rPr>
                <w:rFonts w:ascii="Verdana" w:hAnsi="Verdana" w:cs="Cambria"/>
                <w:color w:val="000000"/>
                <w:sz w:val="18"/>
                <w:szCs w:val="18"/>
              </w:rPr>
              <w:t>,</w:t>
            </w:r>
            <w:r w:rsidR="00A45633" w:rsidRPr="00092877">
              <w:rPr>
                <w:rFonts w:ascii="Verdana" w:hAnsi="Verdana" w:cs="Cambria"/>
                <w:color w:val="000000"/>
                <w:sz w:val="18"/>
                <w:szCs w:val="18"/>
              </w:rPr>
              <w:t xml:space="preserve"> </w:t>
            </w:r>
            <w:r w:rsidR="00070740" w:rsidRPr="00092877">
              <w:rPr>
                <w:rFonts w:ascii="Verdana" w:hAnsi="Verdana" w:cs="Cambria"/>
                <w:b/>
                <w:bCs/>
                <w:color w:val="000000"/>
                <w:sz w:val="18"/>
                <w:szCs w:val="18"/>
              </w:rPr>
              <w:t>27 Φεβρουαρίου 2025</w:t>
            </w:r>
            <w:r w:rsidRPr="00092877">
              <w:rPr>
                <w:rFonts w:ascii="Verdana" w:hAnsi="Verdana" w:cs="Cambria"/>
                <w:b/>
                <w:bCs/>
                <w:color w:val="000000"/>
                <w:sz w:val="18"/>
                <w:szCs w:val="18"/>
              </w:rPr>
              <w:br/>
              <w:t xml:space="preserve">Αριθ. Πρωτ. : </w:t>
            </w:r>
            <w:r w:rsidR="00070740" w:rsidRPr="00092877">
              <w:rPr>
                <w:rFonts w:ascii="Verdana" w:hAnsi="Verdana" w:cs="Cambria"/>
                <w:b/>
                <w:bCs/>
                <w:color w:val="000000"/>
                <w:sz w:val="18"/>
                <w:szCs w:val="18"/>
              </w:rPr>
              <w:t>9667</w:t>
            </w:r>
          </w:p>
          <w:p w14:paraId="130037C9"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0A68C3D5"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702D837D" w14:textId="0F0AA96B" w:rsidR="007420E2" w:rsidRPr="00092877" w:rsidRDefault="007420E2" w:rsidP="007420E2">
            <w:pPr>
              <w:widowControl w:val="0"/>
              <w:tabs>
                <w:tab w:val="left" w:pos="15"/>
                <w:tab w:val="left" w:pos="5166"/>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 xml:space="preserve">ΠΡΟΣ : Τα μέλη της </w:t>
            </w:r>
            <w:r w:rsidR="00D4134E">
              <w:rPr>
                <w:rFonts w:ascii="Verdana" w:hAnsi="Verdana" w:cs="Calibri"/>
                <w:b/>
                <w:bCs/>
                <w:color w:val="000000"/>
                <w:sz w:val="18"/>
                <w:szCs w:val="18"/>
              </w:rPr>
              <w:t>Δημοτικής</w:t>
            </w:r>
          </w:p>
          <w:p w14:paraId="1D1A4CB2"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Calibri"/>
                <w:b/>
                <w:bCs/>
                <w:color w:val="000000"/>
                <w:sz w:val="18"/>
                <w:szCs w:val="18"/>
              </w:rPr>
              <w:t>Επιτροπής (Πίνακας Αποδεκτών)</w:t>
            </w:r>
          </w:p>
          <w:p w14:paraId="14FD0CED"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(σε περίπτωση κωλύματος </w:t>
            </w:r>
          </w:p>
          <w:p w14:paraId="4AE5A5C8"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παρακαλείσθε να ενημερώσετε </w:t>
            </w:r>
          </w:p>
          <w:p w14:paraId="488C75B9" w14:textId="0768D8F8" w:rsidR="00B1220E" w:rsidRPr="00603508" w:rsidRDefault="007420E2" w:rsidP="00603508">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τον αναπληρωτή σας).</w:t>
            </w:r>
          </w:p>
          <w:p w14:paraId="4F8D16BE" w14:textId="77777777" w:rsidR="00B1220E" w:rsidRPr="00092877" w:rsidRDefault="00B1220E"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p>
          <w:p w14:paraId="72AE5D5F" w14:textId="77777777" w:rsidR="00071693" w:rsidRPr="00092877" w:rsidRDefault="00071693" w:rsidP="00AB758F">
            <w:pPr>
              <w:widowControl w:val="0"/>
              <w:tabs>
                <w:tab w:val="left" w:pos="66"/>
                <w:tab w:val="left" w:pos="5916"/>
              </w:tabs>
              <w:autoSpaceDE w:val="0"/>
              <w:autoSpaceDN w:val="0"/>
              <w:adjustRightInd w:val="0"/>
              <w:spacing w:line="240" w:lineRule="auto"/>
              <w:rPr>
                <w:rFonts w:ascii="Verdana" w:hAnsi="Verdana" w:cs="Cambria"/>
                <w:color w:val="000000"/>
                <w:sz w:val="18"/>
                <w:szCs w:val="18"/>
              </w:rPr>
            </w:pPr>
          </w:p>
        </w:tc>
      </w:tr>
    </w:tbl>
    <w:p w14:paraId="28374736" w14:textId="77777777" w:rsidR="00AA4449" w:rsidRPr="00092877" w:rsidRDefault="00AA4449" w:rsidP="00AA4449">
      <w:pPr>
        <w:framePr w:w="675" w:h="660" w:wrap="none" w:vAnchor="page" w:hAnchor="page" w:x="1591" w:y="616"/>
        <w:widowControl w:val="0"/>
        <w:shd w:val="solid" w:color="FFFFFF" w:fill="auto"/>
        <w:autoSpaceDE w:val="0"/>
        <w:autoSpaceDN w:val="0"/>
        <w:adjustRightInd w:val="0"/>
        <w:spacing w:after="0" w:line="240" w:lineRule="auto"/>
        <w:rPr>
          <w:rFonts w:ascii="Verdana" w:hAnsi="Verdana"/>
          <w:sz w:val="18"/>
          <w:szCs w:val="18"/>
        </w:rPr>
      </w:pPr>
    </w:p>
    <w:p w14:paraId="6BB3A9A6" w14:textId="6E0398C3" w:rsidR="00AA4449" w:rsidRPr="00092877" w:rsidRDefault="00070740" w:rsidP="00AA4449">
      <w:pPr>
        <w:widowControl w:val="0"/>
        <w:tabs>
          <w:tab w:val="left" w:pos="99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u w:val="single"/>
        </w:rPr>
        <w:t>10</w:t>
      </w:r>
      <w:r w:rsidR="00D161F6" w:rsidRPr="00092877">
        <w:rPr>
          <w:rFonts w:ascii="Verdana" w:hAnsi="Verdana" w:cs="Calibri"/>
          <w:b/>
          <w:bCs/>
          <w:color w:val="000000"/>
          <w:sz w:val="18"/>
          <w:szCs w:val="18"/>
          <w:u w:val="single"/>
        </w:rPr>
        <w:t>η</w:t>
      </w:r>
      <w:r w:rsidR="00AA4449" w:rsidRPr="00092877">
        <w:rPr>
          <w:rFonts w:ascii="Verdana" w:hAnsi="Verdana" w:cs="Calibri"/>
          <w:b/>
          <w:bCs/>
          <w:color w:val="000000"/>
          <w:sz w:val="18"/>
          <w:szCs w:val="18"/>
          <w:u w:val="single"/>
        </w:rPr>
        <w:t xml:space="preserve"> ΠΡΟΣΚΛΗΣΗ ΣΥΓΚΛΗΣΗΣ</w:t>
      </w:r>
      <w:r w:rsidR="00AA4449" w:rsidRPr="00092877">
        <w:rPr>
          <w:rFonts w:ascii="Verdana" w:hAnsi="Verdana" w:cs="Cambria"/>
          <w:b/>
          <w:bCs/>
          <w:iCs/>
          <w:color w:val="000000"/>
          <w:sz w:val="18"/>
          <w:szCs w:val="18"/>
        </w:rPr>
        <w:t xml:space="preserve"> </w:t>
      </w:r>
      <w:r w:rsidR="004C6E6E">
        <w:rPr>
          <w:rFonts w:ascii="Verdana" w:hAnsi="Verdana" w:cs="Calibri"/>
          <w:b/>
          <w:bCs/>
          <w:color w:val="000000"/>
          <w:sz w:val="18"/>
          <w:szCs w:val="18"/>
          <w:u w:val="single"/>
        </w:rPr>
        <w:t>ΔΗΜΟΤΙΚΗΣ</w:t>
      </w:r>
      <w:r w:rsidR="00D161F6" w:rsidRPr="00092877">
        <w:rPr>
          <w:rFonts w:ascii="Verdana" w:hAnsi="Verdana" w:cs="Calibri"/>
          <w:b/>
          <w:bCs/>
          <w:color w:val="000000"/>
          <w:sz w:val="18"/>
          <w:szCs w:val="18"/>
          <w:u w:val="single"/>
        </w:rPr>
        <w:t xml:space="preserve"> ΕΠΙΤΡΟΠΗΣ</w:t>
      </w:r>
    </w:p>
    <w:p w14:paraId="668026A2" w14:textId="77777777" w:rsidR="00AA4449" w:rsidRPr="00092877" w:rsidRDefault="00AA4449" w:rsidP="00AA4449">
      <w:pPr>
        <w:widowControl w:val="0"/>
        <w:autoSpaceDE w:val="0"/>
        <w:autoSpaceDN w:val="0"/>
        <w:adjustRightInd w:val="0"/>
        <w:spacing w:after="0" w:line="203" w:lineRule="exact"/>
        <w:rPr>
          <w:rFonts w:ascii="Verdana" w:hAnsi="Verdana"/>
          <w:sz w:val="18"/>
          <w:szCs w:val="18"/>
        </w:rPr>
      </w:pPr>
    </w:p>
    <w:p w14:paraId="5D571341" w14:textId="1E2E3CD2" w:rsidR="000A3D69" w:rsidRPr="000A27B0" w:rsidRDefault="005A2A94" w:rsidP="001B2741">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sidRPr="00092877">
        <w:rPr>
          <w:rFonts w:ascii="Verdana" w:hAnsi="Verdana" w:cs="Cambria"/>
          <w:color w:val="000000"/>
          <w:sz w:val="18"/>
          <w:szCs w:val="18"/>
        </w:rPr>
        <w:t xml:space="preserve">Καλείστε να προσέλθετε σε </w:t>
      </w:r>
      <w:r w:rsidR="00070740" w:rsidRPr="00092877">
        <w:rPr>
          <w:rFonts w:ascii="Verdana" w:hAnsi="Verdana" w:cs="Cambria"/>
          <w:color w:val="000000"/>
          <w:sz w:val="18"/>
          <w:szCs w:val="18"/>
        </w:rPr>
        <w:t>τακτική</w:t>
      </w:r>
      <w:r w:rsidRPr="00092877">
        <w:rPr>
          <w:rFonts w:ascii="Verdana" w:hAnsi="Verdana" w:cs="Cambria"/>
          <w:color w:val="000000"/>
          <w:sz w:val="18"/>
          <w:szCs w:val="18"/>
        </w:rPr>
        <w:t xml:space="preserve"> συνεδρίαση </w:t>
      </w:r>
      <w:r w:rsidR="00000F9C" w:rsidRPr="00092877">
        <w:rPr>
          <w:rFonts w:ascii="Verdana" w:hAnsi="Verdana" w:cs="Calibri"/>
          <w:color w:val="000000"/>
          <w:sz w:val="18"/>
          <w:szCs w:val="18"/>
        </w:rPr>
        <w:t xml:space="preserve">της </w:t>
      </w:r>
      <w:r w:rsidR="00D4258D">
        <w:rPr>
          <w:rFonts w:ascii="Verdana" w:hAnsi="Verdana" w:cs="Calibri"/>
          <w:color w:val="000000"/>
          <w:sz w:val="18"/>
          <w:szCs w:val="18"/>
        </w:rPr>
        <w:t>Δημοτικής</w:t>
      </w:r>
      <w:r w:rsidR="00000F9C" w:rsidRPr="00092877">
        <w:rPr>
          <w:rFonts w:ascii="Verdana" w:hAnsi="Verdana" w:cs="Calibri"/>
          <w:color w:val="000000"/>
          <w:sz w:val="18"/>
          <w:szCs w:val="18"/>
        </w:rPr>
        <w:t xml:space="preserve"> Επιτροπής</w:t>
      </w:r>
      <w:r w:rsidRPr="00092877">
        <w:rPr>
          <w:rFonts w:ascii="Verdana" w:hAnsi="Verdana" w:cs="Cambria"/>
          <w:color w:val="000000"/>
          <w:sz w:val="18"/>
          <w:szCs w:val="18"/>
        </w:rPr>
        <w:t>, που θα διεξαχθεί</w:t>
      </w:r>
      <w:r w:rsidR="00470938" w:rsidRPr="00470938">
        <w:rPr>
          <w:rFonts w:ascii="Verdana" w:hAnsi="Verdana" w:cs="Cambria"/>
          <w:color w:val="000000"/>
          <w:sz w:val="18"/>
          <w:szCs w:val="18"/>
        </w:rPr>
        <w:t xml:space="preserve"> </w:t>
      </w:r>
      <w:r w:rsidR="00470938">
        <w:rPr>
          <w:rFonts w:ascii="Verdana" w:hAnsi="Verdana" w:cs="Cambria"/>
          <w:color w:val="000000"/>
          <w:sz w:val="18"/>
          <w:szCs w:val="18"/>
        </w:rPr>
        <w:t>στην αίθουσα συνεδριάσεων</w:t>
      </w:r>
      <w:r w:rsidRPr="00092877">
        <w:rPr>
          <w:rFonts w:ascii="Verdana" w:hAnsi="Verdana" w:cs="Cambria"/>
          <w:color w:val="000000"/>
          <w:sz w:val="18"/>
          <w:szCs w:val="18"/>
        </w:rPr>
        <w:t xml:space="preserve"> το</w:t>
      </w:r>
      <w:r w:rsidR="00470938">
        <w:rPr>
          <w:rFonts w:ascii="Verdana" w:hAnsi="Verdana" w:cs="Cambria"/>
          <w:color w:val="000000"/>
          <w:sz w:val="18"/>
          <w:szCs w:val="18"/>
        </w:rPr>
        <w:t>υ</w:t>
      </w:r>
      <w:r w:rsidRPr="00092877">
        <w:rPr>
          <w:rFonts w:ascii="Verdana" w:hAnsi="Verdana" w:cs="Cambria"/>
          <w:color w:val="000000"/>
          <w:sz w:val="18"/>
          <w:szCs w:val="18"/>
        </w:rPr>
        <w:t xml:space="preserve"> </w:t>
      </w:r>
      <w:r w:rsidR="00070740" w:rsidRPr="00092877">
        <w:rPr>
          <w:rFonts w:ascii="Verdana" w:hAnsi="Verdana" w:cs="Cambria"/>
          <w:color w:val="000000"/>
          <w:sz w:val="18"/>
          <w:szCs w:val="18"/>
        </w:rPr>
        <w:t>Δημοτικού Καταστήματος</w:t>
      </w:r>
      <w:r w:rsidRPr="00092877">
        <w:rPr>
          <w:rFonts w:ascii="Verdana" w:hAnsi="Verdana" w:cs="Cambria"/>
          <w:color w:val="000000"/>
          <w:sz w:val="18"/>
          <w:szCs w:val="18"/>
        </w:rPr>
        <w:t xml:space="preserve"> </w:t>
      </w:r>
      <w:r w:rsidR="000A3D69" w:rsidRPr="00092877">
        <w:rPr>
          <w:rFonts w:ascii="Verdana" w:hAnsi="Verdana" w:cs="Calibri"/>
          <w:color w:val="000000"/>
          <w:sz w:val="18"/>
          <w:szCs w:val="18"/>
        </w:rPr>
        <w:t>την 06η του μηνός Μαρτίου έτους 2025, ημέρα Πέμπτη και ώρα</w:t>
      </w:r>
      <w:r w:rsidR="00FB7327" w:rsidRPr="00092877">
        <w:rPr>
          <w:rFonts w:ascii="Verdana" w:hAnsi="Verdana" w:cs="Calibri"/>
          <w:color w:val="000000"/>
          <w:sz w:val="18"/>
          <w:szCs w:val="18"/>
        </w:rPr>
        <w:t xml:space="preserve"> </w:t>
      </w:r>
      <w:r w:rsidR="00FB7327" w:rsidRPr="00092877">
        <w:rPr>
          <w:rFonts w:ascii="Verdana" w:hAnsi="Verdana" w:cs="Calibri"/>
          <w:sz w:val="18"/>
          <w:szCs w:val="18"/>
        </w:rPr>
        <w:t>12:30</w:t>
      </w:r>
      <w:r w:rsidR="002961EF" w:rsidRPr="00092877">
        <w:rPr>
          <w:rFonts w:ascii="Verdana" w:hAnsi="Verdana" w:cs="Calibri"/>
          <w:color w:val="000000"/>
          <w:sz w:val="18"/>
          <w:szCs w:val="18"/>
        </w:rPr>
        <w:t xml:space="preserve"> </w:t>
      </w:r>
      <w:r w:rsidR="000A3D69" w:rsidRPr="00092877">
        <w:rPr>
          <w:rFonts w:ascii="Verdana" w:hAnsi="Verdana" w:cs="Calibri"/>
          <w:color w:val="000000"/>
          <w:sz w:val="18"/>
          <w:szCs w:val="18"/>
        </w:rPr>
        <w:t xml:space="preserve">για την συζήτηση και λήψη αποφάσεων στα παρακάτω θέματα της ημερήσιας διάταξης, σύμφωνα με τις σχετικές </w:t>
      </w:r>
      <w:r w:rsidR="009D0CF6" w:rsidRPr="009D0CF6">
        <w:rPr>
          <w:rFonts w:ascii="Verdana" w:hAnsi="Verdana" w:cs="Calibri"/>
          <w:color w:val="000000"/>
          <w:sz w:val="18"/>
          <w:szCs w:val="18"/>
        </w:rPr>
        <w:t>διατάξεις του άρθρου 75 Ν.3852/10, όπως αντικαταστάθηκε από το άρθρο 77 του Ν.4555/18</w:t>
      </w:r>
      <w:r w:rsidR="00D215C9">
        <w:rPr>
          <w:rFonts w:ascii="Verdana" w:hAnsi="Verdana" w:cs="Calibri"/>
          <w:color w:val="000000"/>
          <w:sz w:val="18"/>
          <w:szCs w:val="18"/>
        </w:rPr>
        <w:t xml:space="preserve"> και συμπληρώθηκε από το άρθρο 9 του Ν.5056/23</w:t>
      </w:r>
      <w:r w:rsidR="009D0CF6" w:rsidRPr="009D0CF6">
        <w:rPr>
          <w:rFonts w:ascii="Verdana" w:hAnsi="Verdana" w:cs="Calibri"/>
          <w:color w:val="000000"/>
          <w:sz w:val="18"/>
          <w:szCs w:val="18"/>
        </w:rPr>
        <w:t xml:space="preserve"> και ισχύει</w:t>
      </w:r>
      <w:r w:rsidR="009D0CF6">
        <w:rPr>
          <w:rFonts w:ascii="Verdana" w:hAnsi="Verdana" w:cs="Calibri"/>
          <w:color w:val="000000"/>
          <w:sz w:val="18"/>
          <w:szCs w:val="18"/>
        </w:rPr>
        <w:t xml:space="preserve"> </w:t>
      </w:r>
      <w:r w:rsidR="000A3D69" w:rsidRPr="00092877">
        <w:rPr>
          <w:rFonts w:ascii="Verdana" w:hAnsi="Verdana" w:cs="Calibri"/>
          <w:color w:val="000000"/>
          <w:sz w:val="18"/>
          <w:szCs w:val="18"/>
        </w:rPr>
        <w:t>:</w:t>
      </w:r>
    </w:p>
    <w:p w14:paraId="56072FEB" w14:textId="5B1FA2C1" w:rsidR="00590536" w:rsidRPr="001E0C32" w:rsidRDefault="00361768"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747560226"/>
          <w:placeholder>
            <w:docPart w:val="94CBD2C426CA4D789532584A08D1DCB0"/>
          </w:placeholder>
          <w:showingPlcHdr/>
          <w15:color w:val="000000"/>
        </w:sdtPr>
        <w:sdtEndPr/>
        <w:sdtContent>
          <w:r w:rsidR="00FC6EE0" w:rsidRPr="00EA2A2E">
            <w:rPr>
              <w:rStyle w:val="a4"/>
              <w:rFonts w:ascii="Verdana" w:hAnsi="Verdana"/>
              <w:b/>
              <w:color w:val="000000" w:themeColor="text1"/>
              <w:sz w:val="18"/>
              <w:szCs w:val="18"/>
              <w:u w:val="single"/>
              <w:lang w:val="en-US"/>
            </w:rPr>
            <w:t xml:space="preserve"> </w:t>
          </w:r>
        </w:sdtContent>
      </w:sdt>
    </w:p>
    <w:p w14:paraId="42712F32" w14:textId="22859039"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w:t>
      </w:r>
      <w:r w:rsidR="00B67C55" w:rsidRPr="00603508">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Εξειδίκευση πίστωσης για την υλοποίηση Δράσης Ευαισθητοποίησης-Καμπάνιας ενημέρωσης για την </w:t>
      </w:r>
      <w:proofErr w:type="spellStart"/>
      <w:r w:rsidR="00204AC3" w:rsidRPr="00092877">
        <w:rPr>
          <w:rFonts w:ascii="Verdana" w:hAnsi="Verdana" w:cs="Cambria"/>
          <w:bCs/>
          <w:color w:val="000000"/>
          <w:sz w:val="18"/>
          <w:szCs w:val="18"/>
        </w:rPr>
        <w:t>έμφυλη</w:t>
      </w:r>
      <w:proofErr w:type="spellEnd"/>
      <w:r w:rsidR="00204AC3" w:rsidRPr="00092877">
        <w:rPr>
          <w:rFonts w:ascii="Verdana" w:hAnsi="Verdana" w:cs="Cambria"/>
          <w:bCs/>
          <w:color w:val="000000"/>
          <w:sz w:val="18"/>
          <w:szCs w:val="18"/>
        </w:rPr>
        <w:t xml:space="preserve"> βία που θα πραγματοποιήσει το Συμβουλευτικό Κέντρο Γυναικών του Δ. Τρικκαίων το Μάρτιο, σε συνεργασία με το Επιμελητήριο Ν. Τρικάλων,  τον Εμπορικό Σύλλογο Τρικάλων και το Σωματείο Καφετεριών Ν. Τρικάλων, με αφορμή την Παγκόσμια Ημέρα της Γυναίκας και  στόχο την ενημέρωση τις παρεχόμενες υπηρεσίες του Κέντρου αλλά και την ευαισθητοποίηση της τοπικής κοινωνίας  σε ζητήματα </w:t>
      </w:r>
      <w:proofErr w:type="spellStart"/>
      <w:r w:rsidR="00204AC3" w:rsidRPr="00092877">
        <w:rPr>
          <w:rFonts w:ascii="Verdana" w:hAnsi="Verdana" w:cs="Cambria"/>
          <w:bCs/>
          <w:color w:val="000000"/>
          <w:sz w:val="18"/>
          <w:szCs w:val="18"/>
        </w:rPr>
        <w:t>έμφυλης</w:t>
      </w:r>
      <w:proofErr w:type="spellEnd"/>
      <w:r w:rsidR="00204AC3" w:rsidRPr="00092877">
        <w:rPr>
          <w:rFonts w:ascii="Verdana" w:hAnsi="Verdana" w:cs="Cambria"/>
          <w:bCs/>
          <w:color w:val="000000"/>
          <w:sz w:val="18"/>
          <w:szCs w:val="18"/>
        </w:rPr>
        <w:t xml:space="preserve"> βίας και </w:t>
      </w:r>
      <w:proofErr w:type="spellStart"/>
      <w:r w:rsidR="00204AC3" w:rsidRPr="00092877">
        <w:rPr>
          <w:rFonts w:ascii="Verdana" w:hAnsi="Verdana" w:cs="Cambria"/>
          <w:bCs/>
          <w:color w:val="000000"/>
          <w:sz w:val="18"/>
          <w:szCs w:val="18"/>
        </w:rPr>
        <w:t>έμφυλης</w:t>
      </w:r>
      <w:proofErr w:type="spellEnd"/>
      <w:r w:rsidR="00204AC3" w:rsidRPr="00092877">
        <w:rPr>
          <w:rFonts w:ascii="Verdana" w:hAnsi="Verdana" w:cs="Cambria"/>
          <w:bCs/>
          <w:color w:val="000000"/>
          <w:sz w:val="18"/>
          <w:szCs w:val="18"/>
        </w:rPr>
        <w:t xml:space="preserve"> ισότητας.</w:t>
      </w:r>
    </w:p>
    <w:p w14:paraId="6EECD0DC" w14:textId="2EB252A4" w:rsidR="00590536" w:rsidRPr="001E0C32" w:rsidRDefault="00361768"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2038415927"/>
          <w:placeholder>
            <w:docPart w:val="94CBD2C426CA4D789532584A08D1DCB0"/>
          </w:placeholder>
          <w:showingPlcHdr/>
          <w15:color w:val="000000"/>
        </w:sdtPr>
        <w:sdtEndPr/>
        <w:sdtContent>
          <w:r w:rsidR="00603508" w:rsidRPr="00EA2A2E">
            <w:rPr>
              <w:rStyle w:val="a4"/>
              <w:rFonts w:ascii="Verdana" w:hAnsi="Verdana"/>
              <w:b/>
              <w:color w:val="000000" w:themeColor="text1"/>
              <w:sz w:val="18"/>
              <w:szCs w:val="18"/>
              <w:u w:val="single"/>
              <w:lang w:val="en-US"/>
            </w:rPr>
            <w:t xml:space="preserve"> </w:t>
          </w:r>
        </w:sdtContent>
      </w:sdt>
    </w:p>
    <w:p w14:paraId="44FB084F"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2</w:t>
      </w:r>
      <w:r w:rsidR="00B67C55" w:rsidRPr="00603508">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 διεξαγωγή του αγώνα Δρόμου 5χλμ  ‘Θανάσης Σταμόπουλος’  την Κυριακή 16 Μαρτίου 2025, στα Τρίκαλα.</w:t>
      </w:r>
    </w:p>
    <w:p w14:paraId="6D7A8F9F" w14:textId="18617ECD" w:rsidR="00590536" w:rsidRPr="001E0C32" w:rsidRDefault="00361768"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600381405"/>
          <w:placeholder>
            <w:docPart w:val="94CBD2C426CA4D789532584A08D1DCB0"/>
          </w:placeholder>
          <w:showingPlcHdr/>
          <w15:color w:val="000000"/>
        </w:sdtPr>
        <w:sdtEndPr/>
        <w:sdtContent>
          <w:r w:rsidR="00603508" w:rsidRPr="00EA2A2E">
            <w:rPr>
              <w:rStyle w:val="a4"/>
              <w:rFonts w:ascii="Verdana" w:hAnsi="Verdana"/>
              <w:b/>
              <w:color w:val="000000" w:themeColor="text1"/>
              <w:sz w:val="18"/>
              <w:szCs w:val="18"/>
              <w:u w:val="single"/>
              <w:lang w:val="en-US"/>
            </w:rPr>
            <w:t xml:space="preserve"> </w:t>
          </w:r>
        </w:sdtContent>
      </w:sdt>
    </w:p>
    <w:p w14:paraId="6A059E09"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3</w:t>
      </w:r>
      <w:r w:rsidR="00B67C55" w:rsidRPr="00603508">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διαγραφής ποσών ανείσπρακτων Δημοτικών Τελών, Δημοτικού Φόρου, και Τέλους Ακίνητης Περιουσίας από τους χρηματικούς καταλόγους του Δήμου Τρικκαίων, ως αχρεωστήτως βεβαιωθέντα.</w:t>
      </w:r>
    </w:p>
    <w:p w14:paraId="748CAA57" w14:textId="4948F5FF" w:rsidR="00590536" w:rsidRPr="001E0C32" w:rsidRDefault="00361768"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495400237"/>
          <w:placeholder>
            <w:docPart w:val="94CBD2C426CA4D789532584A08D1DCB0"/>
          </w:placeholder>
          <w:showingPlcHdr/>
          <w15:color w:val="000000"/>
        </w:sdtPr>
        <w:sdtEndPr/>
        <w:sdtContent>
          <w:r w:rsidR="00603508" w:rsidRPr="00EA2A2E">
            <w:rPr>
              <w:rStyle w:val="a4"/>
              <w:rFonts w:ascii="Verdana" w:hAnsi="Verdana"/>
              <w:b/>
              <w:color w:val="000000" w:themeColor="text1"/>
              <w:sz w:val="18"/>
              <w:szCs w:val="18"/>
              <w:u w:val="single"/>
              <w:lang w:val="en-US"/>
            </w:rPr>
            <w:t xml:space="preserve"> </w:t>
          </w:r>
        </w:sdtContent>
      </w:sdt>
    </w:p>
    <w:p w14:paraId="6D2E27C8"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4</w:t>
      </w:r>
      <w:r w:rsidR="00B67C55" w:rsidRPr="00603508">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απόδοσης λογαριασμού χρηματικού εντάλματος προπληρωμής και την απαλλαγή του υπολόγου υπαλλήλου Κωστούλα Γεώργιου.</w:t>
      </w:r>
    </w:p>
    <w:p w14:paraId="1EB9116E" w14:textId="7FB66A46" w:rsidR="00590536" w:rsidRPr="001E0C32" w:rsidRDefault="00361768"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2042394783"/>
          <w:placeholder>
            <w:docPart w:val="94CBD2C426CA4D789532584A08D1DCB0"/>
          </w:placeholder>
          <w:showingPlcHdr/>
          <w15:color w:val="000000"/>
        </w:sdtPr>
        <w:sdtEndPr/>
        <w:sdtContent>
          <w:r w:rsidR="00603508" w:rsidRPr="00EA2A2E">
            <w:rPr>
              <w:rStyle w:val="a4"/>
              <w:rFonts w:ascii="Verdana" w:hAnsi="Verdana"/>
              <w:b/>
              <w:color w:val="000000" w:themeColor="text1"/>
              <w:sz w:val="18"/>
              <w:szCs w:val="18"/>
              <w:u w:val="single"/>
              <w:lang w:val="en-US"/>
            </w:rPr>
            <w:t xml:space="preserve"> </w:t>
          </w:r>
        </w:sdtContent>
      </w:sdt>
    </w:p>
    <w:p w14:paraId="69E391EA"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5</w:t>
      </w:r>
      <w:r w:rsidR="00B67C55" w:rsidRPr="00092877">
        <w:rPr>
          <w:rFonts w:ascii="Verdana" w:eastAsiaTheme="minorEastAsia" w:hAnsi="Verdana"/>
          <w:sz w:val="18"/>
          <w:szCs w:val="18"/>
          <w:lang w:val="en-US"/>
        </w:rPr>
        <w:t>.</w:t>
      </w:r>
      <w:r w:rsidRPr="00092877">
        <w:rPr>
          <w:rFonts w:ascii="Verdana" w:eastAsiaTheme="minorEastAsia" w:hAnsi="Verdana"/>
          <w:sz w:val="18"/>
          <w:szCs w:val="18"/>
        </w:rPr>
        <w:t xml:space="preserve"> </w:t>
      </w:r>
      <w:proofErr w:type="spellStart"/>
      <w:r w:rsidR="00204AC3" w:rsidRPr="00092877">
        <w:rPr>
          <w:rFonts w:ascii="Verdana" w:hAnsi="Verdana" w:cs="Cambria"/>
          <w:bCs/>
          <w:color w:val="000000"/>
          <w:sz w:val="18"/>
          <w:szCs w:val="18"/>
        </w:rPr>
        <w:t>Eπιστροφή</w:t>
      </w:r>
      <w:proofErr w:type="spellEnd"/>
      <w:r w:rsidR="00204AC3" w:rsidRPr="00092877">
        <w:rPr>
          <w:rFonts w:ascii="Verdana" w:hAnsi="Verdana" w:cs="Cambria"/>
          <w:bCs/>
          <w:color w:val="000000"/>
          <w:sz w:val="18"/>
          <w:szCs w:val="18"/>
        </w:rPr>
        <w:t xml:space="preserve"> ποσών ως αχρεωστήτως  εισπραχθέντα</w:t>
      </w:r>
    </w:p>
    <w:p w14:paraId="5A619BAB" w14:textId="6E68BF62" w:rsidR="00590536" w:rsidRPr="001E0C32" w:rsidRDefault="00361768"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616910085"/>
          <w:placeholder>
            <w:docPart w:val="94CBD2C426CA4D789532584A08D1DCB0"/>
          </w:placeholder>
          <w:showingPlcHdr/>
          <w15:color w:val="000000"/>
        </w:sdtPr>
        <w:sdtEndPr/>
        <w:sdtContent>
          <w:r w:rsidR="00603508" w:rsidRPr="00EA2A2E">
            <w:rPr>
              <w:rStyle w:val="a4"/>
              <w:rFonts w:ascii="Verdana" w:hAnsi="Verdana"/>
              <w:b/>
              <w:color w:val="000000" w:themeColor="text1"/>
              <w:sz w:val="18"/>
              <w:szCs w:val="18"/>
              <w:u w:val="single"/>
              <w:lang w:val="en-US"/>
            </w:rPr>
            <w:t xml:space="preserve"> </w:t>
          </w:r>
        </w:sdtContent>
      </w:sdt>
    </w:p>
    <w:p w14:paraId="54C5B52E"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6</w:t>
      </w:r>
      <w:r w:rsidR="00B67C55" w:rsidRPr="00603508">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Επιστροφή ποσών ως αχρεωστήτως εισπραχθέντων, που αφορούν σε μισθώματα  καλλιεργητικής περιόδου έτους 2023 των αγροτεμαχίων ιδιοκτησίας Δήμου Τρικκαίων, που βρίσκονται εντός των οριοθετημένων </w:t>
      </w:r>
      <w:proofErr w:type="spellStart"/>
      <w:r w:rsidR="00204AC3" w:rsidRPr="00092877">
        <w:rPr>
          <w:rFonts w:ascii="Verdana" w:hAnsi="Verdana" w:cs="Cambria"/>
          <w:bCs/>
          <w:color w:val="000000"/>
          <w:sz w:val="18"/>
          <w:szCs w:val="18"/>
        </w:rPr>
        <w:t>πλημμυρόπληκτων</w:t>
      </w:r>
      <w:proofErr w:type="spellEnd"/>
      <w:r w:rsidR="00204AC3" w:rsidRPr="00092877">
        <w:rPr>
          <w:rFonts w:ascii="Verdana" w:hAnsi="Verdana" w:cs="Cambria"/>
          <w:bCs/>
          <w:color w:val="000000"/>
          <w:sz w:val="18"/>
          <w:szCs w:val="18"/>
        </w:rPr>
        <w:t xml:space="preserve"> περιοχών σύμφωνα με το ΦΕΚ Β/5813/4-10-2023 και την με αρ.64/2024 Α.Δ.Σ καθώς και σε περιοχές εκτός των οριοθετημένων </w:t>
      </w:r>
      <w:proofErr w:type="spellStart"/>
      <w:r w:rsidR="00204AC3" w:rsidRPr="00092877">
        <w:rPr>
          <w:rFonts w:ascii="Verdana" w:hAnsi="Verdana" w:cs="Cambria"/>
          <w:bCs/>
          <w:color w:val="000000"/>
          <w:sz w:val="18"/>
          <w:szCs w:val="18"/>
        </w:rPr>
        <w:t>πλημμυρόπληκτων</w:t>
      </w:r>
      <w:proofErr w:type="spellEnd"/>
      <w:r w:rsidR="00204AC3" w:rsidRPr="00092877">
        <w:rPr>
          <w:rFonts w:ascii="Verdana" w:hAnsi="Verdana" w:cs="Cambria"/>
          <w:bCs/>
          <w:color w:val="000000"/>
          <w:sz w:val="18"/>
          <w:szCs w:val="18"/>
        </w:rPr>
        <w:t xml:space="preserve">  κατόπιν προσκόμισης δήλωσης ζημιάς στον ΕΛΓΑ.</w:t>
      </w:r>
    </w:p>
    <w:p w14:paraId="3FC47DAD" w14:textId="77D06C96" w:rsidR="00590536" w:rsidRPr="001E0C32" w:rsidRDefault="00361768"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534036684"/>
          <w:placeholder>
            <w:docPart w:val="94CBD2C426CA4D789532584A08D1DCB0"/>
          </w:placeholder>
          <w:showingPlcHdr/>
          <w15:color w:val="000000"/>
        </w:sdtPr>
        <w:sdtEndPr/>
        <w:sdtContent>
          <w:r w:rsidR="00603508" w:rsidRPr="00EA2A2E">
            <w:rPr>
              <w:rStyle w:val="a4"/>
              <w:rFonts w:ascii="Verdana" w:hAnsi="Verdana"/>
              <w:b/>
              <w:color w:val="000000" w:themeColor="text1"/>
              <w:sz w:val="18"/>
              <w:szCs w:val="18"/>
              <w:u w:val="single"/>
              <w:lang w:val="en-US"/>
            </w:rPr>
            <w:t xml:space="preserve"> </w:t>
          </w:r>
        </w:sdtContent>
      </w:sdt>
    </w:p>
    <w:p w14:paraId="036D0C4A"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7</w:t>
      </w:r>
      <w:r w:rsidR="00B67C55" w:rsidRPr="00603508">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Διαγραφή  μισθωμάτων καλλιεργητικής περιόδου έτους 2023 των αγροτεμαχίων ιδιοκτησίας Δήμου Τρικκαίων, που βρίσκονται εκτός  των οριοθετημένων </w:t>
      </w:r>
      <w:proofErr w:type="spellStart"/>
      <w:r w:rsidR="00204AC3" w:rsidRPr="00092877">
        <w:rPr>
          <w:rFonts w:ascii="Verdana" w:hAnsi="Verdana" w:cs="Cambria"/>
          <w:bCs/>
          <w:color w:val="000000"/>
          <w:sz w:val="18"/>
          <w:szCs w:val="18"/>
        </w:rPr>
        <w:t>πλημμυρόπληκτων</w:t>
      </w:r>
      <w:proofErr w:type="spellEnd"/>
      <w:r w:rsidR="00204AC3" w:rsidRPr="00092877">
        <w:rPr>
          <w:rFonts w:ascii="Verdana" w:hAnsi="Verdana" w:cs="Cambria"/>
          <w:bCs/>
          <w:color w:val="000000"/>
          <w:sz w:val="18"/>
          <w:szCs w:val="18"/>
        </w:rPr>
        <w:t xml:space="preserve"> περιοχών  που ορίζονται στο  ΦΕΚ Β/5813/4-10-2023,  κατόπιν δήλωσης προσκόμισης ζημιάς στον ΕΛΓΑ,  σύμφωνα με την με αρ.64/2024 Α.Δ.Σ.</w:t>
      </w:r>
    </w:p>
    <w:p w14:paraId="097D2397" w14:textId="6701D3D3" w:rsidR="00590536" w:rsidRPr="001E0C32" w:rsidRDefault="00361768"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100304832"/>
          <w:placeholder>
            <w:docPart w:val="94CBD2C426CA4D789532584A08D1DCB0"/>
          </w:placeholder>
          <w:showingPlcHdr/>
          <w15:color w:val="000000"/>
        </w:sdtPr>
        <w:sdtEndPr/>
        <w:sdtContent>
          <w:r w:rsidR="00603508" w:rsidRPr="00EA2A2E">
            <w:rPr>
              <w:rStyle w:val="a4"/>
              <w:rFonts w:ascii="Verdana" w:hAnsi="Verdana"/>
              <w:b/>
              <w:color w:val="000000" w:themeColor="text1"/>
              <w:sz w:val="18"/>
              <w:szCs w:val="18"/>
              <w:u w:val="single"/>
              <w:lang w:val="en-US"/>
            </w:rPr>
            <w:t xml:space="preserve"> </w:t>
          </w:r>
        </w:sdtContent>
      </w:sdt>
    </w:p>
    <w:p w14:paraId="3F6343E5"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8</w:t>
      </w:r>
      <w:r w:rsidR="00B67C55" w:rsidRPr="00603508">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Έγκριση των όρων δημοπράτησης για την εκμίσθωση  του δημοτικού καταστήματος   ισόγειας αίθουσας -τμήματος του κοινοτικού καταστήματος που βρίσκεται στην Κοινότητα  </w:t>
      </w:r>
      <w:proofErr w:type="spellStart"/>
      <w:r w:rsidR="00204AC3" w:rsidRPr="00092877">
        <w:rPr>
          <w:rFonts w:ascii="Verdana" w:hAnsi="Verdana" w:cs="Cambria"/>
          <w:bCs/>
          <w:color w:val="000000"/>
          <w:sz w:val="18"/>
          <w:szCs w:val="18"/>
        </w:rPr>
        <w:t>Γοργογυρίου</w:t>
      </w:r>
      <w:proofErr w:type="spellEnd"/>
      <w:r w:rsidR="00204AC3" w:rsidRPr="00092877">
        <w:rPr>
          <w:rFonts w:ascii="Verdana" w:hAnsi="Verdana" w:cs="Cambria"/>
          <w:bCs/>
          <w:color w:val="000000"/>
          <w:sz w:val="18"/>
          <w:szCs w:val="18"/>
        </w:rPr>
        <w:t xml:space="preserve">,  επιφάνειας  15 </w:t>
      </w:r>
      <w:proofErr w:type="spellStart"/>
      <w:r w:rsidR="00204AC3" w:rsidRPr="00092877">
        <w:rPr>
          <w:rFonts w:ascii="Verdana" w:hAnsi="Verdana" w:cs="Cambria"/>
          <w:bCs/>
          <w:color w:val="000000"/>
          <w:sz w:val="18"/>
          <w:szCs w:val="18"/>
        </w:rPr>
        <w:t>τ.μ</w:t>
      </w:r>
      <w:proofErr w:type="spellEnd"/>
    </w:p>
    <w:p w14:paraId="5E308327" w14:textId="1B12052A" w:rsidR="00590536" w:rsidRPr="001E0C32" w:rsidRDefault="00361768"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206075909"/>
          <w:placeholder>
            <w:docPart w:val="94CBD2C426CA4D789532584A08D1DCB0"/>
          </w:placeholder>
          <w:showingPlcHdr/>
          <w15:color w:val="000000"/>
        </w:sdtPr>
        <w:sdtEndPr/>
        <w:sdtContent>
          <w:r w:rsidR="00603508" w:rsidRPr="00EA2A2E">
            <w:rPr>
              <w:rStyle w:val="a4"/>
              <w:rFonts w:ascii="Verdana" w:hAnsi="Verdana"/>
              <w:b/>
              <w:color w:val="000000" w:themeColor="text1"/>
              <w:sz w:val="18"/>
              <w:szCs w:val="18"/>
              <w:u w:val="single"/>
              <w:lang w:val="en-US"/>
            </w:rPr>
            <w:t xml:space="preserve"> </w:t>
          </w:r>
        </w:sdtContent>
      </w:sdt>
    </w:p>
    <w:p w14:paraId="50C6B8CC"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9</w:t>
      </w:r>
      <w:r w:rsidR="00B67C55" w:rsidRPr="00603508">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Πρακτικών Ι και ΙΙ της Επιτροπής διενέργειας του αριθμ. 363379 ηλεκτρονικού διαγωνισμού άνω των ορίων με τίτλο: «Προμήθεια τροφίμων για τις ανάγκες των παιδικών σταθμών και λοιπών δομών του Δήμου»  και  ανάδειξη προσωρινών αναδόχων.  Αριθμ.  Διακήρυξης:  63234/02-12-2024 .</w:t>
      </w:r>
    </w:p>
    <w:p w14:paraId="72AC4DC3" w14:textId="3DA5BA60" w:rsidR="00590536" w:rsidRPr="001E0C32" w:rsidRDefault="00361768"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369450198"/>
          <w:placeholder>
            <w:docPart w:val="94CBD2C426CA4D789532584A08D1DCB0"/>
          </w:placeholder>
          <w:showingPlcHdr/>
          <w15:color w:val="000000"/>
        </w:sdtPr>
        <w:sdtEndPr/>
        <w:sdtContent>
          <w:r w:rsidR="00603508" w:rsidRPr="00EA2A2E">
            <w:rPr>
              <w:rStyle w:val="a4"/>
              <w:rFonts w:ascii="Verdana" w:hAnsi="Verdana"/>
              <w:b/>
              <w:color w:val="000000" w:themeColor="text1"/>
              <w:sz w:val="18"/>
              <w:szCs w:val="18"/>
              <w:u w:val="single"/>
              <w:lang w:val="en-US"/>
            </w:rPr>
            <w:t xml:space="preserve"> </w:t>
          </w:r>
        </w:sdtContent>
      </w:sdt>
    </w:p>
    <w:p w14:paraId="3DF951C8"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10</w:t>
      </w:r>
      <w:r w:rsidR="00B67C55" w:rsidRPr="00603508">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Τροποποίηση Ολοκληρωμένου Πλαισίου Δράσης (ΟΠΔ) 2025.</w:t>
      </w:r>
    </w:p>
    <w:p w14:paraId="20C32C51" w14:textId="3C3CD54B" w:rsidR="00590536" w:rsidRPr="001E0C32" w:rsidRDefault="00361768"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83594319"/>
          <w:placeholder>
            <w:docPart w:val="94CBD2C426CA4D789532584A08D1DCB0"/>
          </w:placeholder>
          <w:showingPlcHdr/>
          <w15:color w:val="000000"/>
        </w:sdtPr>
        <w:sdtEndPr/>
        <w:sdtContent>
          <w:r w:rsidR="00603508" w:rsidRPr="00EA2A2E">
            <w:rPr>
              <w:rStyle w:val="a4"/>
              <w:rFonts w:ascii="Verdana" w:hAnsi="Verdana"/>
              <w:b/>
              <w:color w:val="000000" w:themeColor="text1"/>
              <w:sz w:val="18"/>
              <w:szCs w:val="18"/>
              <w:u w:val="single"/>
              <w:lang w:val="en-US"/>
            </w:rPr>
            <w:t xml:space="preserve"> </w:t>
          </w:r>
        </w:sdtContent>
      </w:sdt>
    </w:p>
    <w:p w14:paraId="00F57D40"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11</w:t>
      </w:r>
      <w:r w:rsidR="00B67C55" w:rsidRPr="00603508">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Λήψη απόφασης επί της Μελέτης Περιβαλλοντικών Επιπτώσεων (Μ.Π.Ε.) του έργου «Μελέτη Βελτίωσης Παράκαμψης Τρικάλων: Τμήμα από Ι/Κ </w:t>
      </w:r>
      <w:proofErr w:type="spellStart"/>
      <w:r w:rsidR="00204AC3" w:rsidRPr="00092877">
        <w:rPr>
          <w:rFonts w:ascii="Verdana" w:hAnsi="Verdana" w:cs="Cambria"/>
          <w:bCs/>
          <w:color w:val="000000"/>
          <w:sz w:val="18"/>
          <w:szCs w:val="18"/>
        </w:rPr>
        <w:t>Μεγαλοχωρίου</w:t>
      </w:r>
      <w:proofErr w:type="spellEnd"/>
      <w:r w:rsidR="00204AC3" w:rsidRPr="00092877">
        <w:rPr>
          <w:rFonts w:ascii="Verdana" w:hAnsi="Verdana" w:cs="Cambria"/>
          <w:bCs/>
          <w:color w:val="000000"/>
          <w:sz w:val="18"/>
          <w:szCs w:val="18"/>
        </w:rPr>
        <w:t xml:space="preserve"> έως Ι/Κ Καλαμπάκας», στην Π.Ε. Τρικάλων της Περιφέρειας Θεσσαλίας.</w:t>
      </w:r>
    </w:p>
    <w:p w14:paraId="64D2BFCA" w14:textId="14E3503F" w:rsidR="00590536" w:rsidRPr="001E0C32" w:rsidRDefault="00361768"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36856580"/>
          <w:placeholder>
            <w:docPart w:val="94CBD2C426CA4D789532584A08D1DCB0"/>
          </w:placeholder>
          <w:showingPlcHdr/>
          <w15:color w:val="000000"/>
        </w:sdtPr>
        <w:sdtEndPr/>
        <w:sdtContent>
          <w:r w:rsidR="00603508" w:rsidRPr="00EA2A2E">
            <w:rPr>
              <w:rStyle w:val="a4"/>
              <w:rFonts w:ascii="Verdana" w:hAnsi="Verdana"/>
              <w:b/>
              <w:color w:val="000000" w:themeColor="text1"/>
              <w:sz w:val="18"/>
              <w:szCs w:val="18"/>
              <w:u w:val="single"/>
              <w:lang w:val="en-US"/>
            </w:rPr>
            <w:t xml:space="preserve"> </w:t>
          </w:r>
        </w:sdtContent>
      </w:sdt>
    </w:p>
    <w:p w14:paraId="59B84B17"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12</w:t>
      </w:r>
      <w:r w:rsidR="00B67C55" w:rsidRPr="00603508">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Επέκταση του Προγράμματος Επιχορήγησης για την Απασχόληση  Μακροχρόνια Ανέργων, ηλικίας 55-67 ετών που απασχολούνται στον Δήμο  Τρικκαίων.</w:t>
      </w:r>
    </w:p>
    <w:p w14:paraId="0E259B3C" w14:textId="18456251" w:rsidR="00590536" w:rsidRPr="001E0C32" w:rsidRDefault="00361768"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484695430"/>
          <w:placeholder>
            <w:docPart w:val="94CBD2C426CA4D789532584A08D1DCB0"/>
          </w:placeholder>
          <w:showingPlcHdr/>
          <w15:color w:val="000000"/>
        </w:sdtPr>
        <w:sdtEndPr/>
        <w:sdtContent>
          <w:r w:rsidR="00603508" w:rsidRPr="00EA2A2E">
            <w:rPr>
              <w:rStyle w:val="a4"/>
              <w:rFonts w:ascii="Verdana" w:hAnsi="Verdana"/>
              <w:b/>
              <w:color w:val="000000" w:themeColor="text1"/>
              <w:sz w:val="18"/>
              <w:szCs w:val="18"/>
              <w:u w:val="single"/>
              <w:lang w:val="en-US"/>
            </w:rPr>
            <w:t xml:space="preserve"> </w:t>
          </w:r>
        </w:sdtContent>
      </w:sdt>
    </w:p>
    <w:p w14:paraId="45A90EF8"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13</w:t>
      </w:r>
      <w:r w:rsidR="00B67C55" w:rsidRPr="00603508">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πρόσληψης έκτακτου προσωπικού, με σύμβαση εργασίας ιδιωτικού δικαίου ορισμένου χρόνου, για την αντιμετώπιση κατεπειγουσών εποχικών και πρόσκαιρων αναγκών.</w:t>
      </w:r>
    </w:p>
    <w:p w14:paraId="01B0197D" w14:textId="05E78CAB" w:rsidR="00590536" w:rsidRPr="001E0C32" w:rsidRDefault="00361768"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214499375"/>
          <w:placeholder>
            <w:docPart w:val="94CBD2C426CA4D789532584A08D1DCB0"/>
          </w:placeholder>
          <w:showingPlcHdr/>
          <w15:color w:val="000000"/>
        </w:sdtPr>
        <w:sdtEndPr/>
        <w:sdtContent>
          <w:r w:rsidR="00603508" w:rsidRPr="00EA2A2E">
            <w:rPr>
              <w:rStyle w:val="a4"/>
              <w:rFonts w:ascii="Verdana" w:hAnsi="Verdana"/>
              <w:b/>
              <w:color w:val="000000" w:themeColor="text1"/>
              <w:sz w:val="18"/>
              <w:szCs w:val="18"/>
              <w:u w:val="single"/>
              <w:lang w:val="en-US"/>
            </w:rPr>
            <w:t xml:space="preserve"> </w:t>
          </w:r>
        </w:sdtContent>
      </w:sdt>
    </w:p>
    <w:p w14:paraId="7313AB0D"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14</w:t>
      </w:r>
      <w:r w:rsidR="00B67C55" w:rsidRPr="00603508">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του :  1ου ΑΝΑΚΕΦΑΛΑΙΩΤΙΚΟΥ ΠΙΝΑΚΑ ΕΡΓΑΣΙΩΝ  &amp; 1ο Π.Κ.Ν.Τ.Μ.Ε. του έργου:  «ΠΑΡΕΜΒΑΣΕΙΣ ΒΕΛΤΙΩΣΗΣ ΤΟΥ ΔΗΜΟΣΙΟΥ ΧΩΡΟΥ ΣΤΟΝ ΔΗΜΟ ΤΡΙΚΚΑΙΩΝ ΥΠΟΕΡΓΟ 2: ΑΝΑΔΕΙΞΗ, ΠΡΟΣΤΑΣΙΑ ΚΑΙ ΑΝΑΒΑΘΜΙΣΗ ΛΟΦΟΥ ΠΡΟΦΗΤΗ ΗΛΙΑ».</w:t>
      </w:r>
    </w:p>
    <w:p w14:paraId="54960FE7" w14:textId="763F9F49" w:rsidR="00590536" w:rsidRPr="001E0C32" w:rsidRDefault="00361768"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937022612"/>
          <w:placeholder>
            <w:docPart w:val="94CBD2C426CA4D789532584A08D1DCB0"/>
          </w:placeholder>
          <w:showingPlcHdr/>
          <w15:color w:val="000000"/>
        </w:sdtPr>
        <w:sdtEndPr/>
        <w:sdtContent>
          <w:r w:rsidR="00603508" w:rsidRPr="00EA2A2E">
            <w:rPr>
              <w:rStyle w:val="a4"/>
              <w:rFonts w:ascii="Verdana" w:hAnsi="Verdana"/>
              <w:b/>
              <w:color w:val="000000" w:themeColor="text1"/>
              <w:sz w:val="18"/>
              <w:szCs w:val="18"/>
              <w:u w:val="single"/>
              <w:lang w:val="en-US"/>
            </w:rPr>
            <w:t xml:space="preserve"> </w:t>
          </w:r>
        </w:sdtContent>
      </w:sdt>
    </w:p>
    <w:p w14:paraId="446747C1"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15</w:t>
      </w:r>
      <w:r w:rsidR="00B67C55" w:rsidRPr="00603508">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Συγκρότηση επιτροπής για τη διενέργεια διαγωνισμών για τη σύναψη δημοσίων </w:t>
      </w:r>
      <w:proofErr w:type="spellStart"/>
      <w:r w:rsidR="00204AC3" w:rsidRPr="00092877">
        <w:rPr>
          <w:rFonts w:ascii="Verdana" w:hAnsi="Verdana" w:cs="Cambria"/>
          <w:bCs/>
          <w:color w:val="000000"/>
          <w:sz w:val="18"/>
          <w:szCs w:val="18"/>
        </w:rPr>
        <w:t>συμβάσσεων</w:t>
      </w:r>
      <w:proofErr w:type="spellEnd"/>
      <w:r w:rsidR="00204AC3" w:rsidRPr="00092877">
        <w:rPr>
          <w:rFonts w:ascii="Verdana" w:hAnsi="Verdana" w:cs="Cambria"/>
          <w:bCs/>
          <w:color w:val="000000"/>
          <w:sz w:val="18"/>
          <w:szCs w:val="18"/>
        </w:rPr>
        <w:t xml:space="preserve"> έργων έτους 2025 με κριτήριο την πλέον συμφέρουσα από οικονομική άποψη προσφορά με βάση την τιμή.</w:t>
      </w:r>
    </w:p>
    <w:p w14:paraId="49389539" w14:textId="0F9A760B" w:rsidR="00590536" w:rsidRPr="001E0C32" w:rsidRDefault="00361768"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897719288"/>
          <w:placeholder>
            <w:docPart w:val="94CBD2C426CA4D789532584A08D1DCB0"/>
          </w:placeholder>
          <w:showingPlcHdr/>
          <w15:color w:val="000000"/>
        </w:sdtPr>
        <w:sdtEndPr/>
        <w:sdtContent>
          <w:r w:rsidR="00603508" w:rsidRPr="00EA2A2E">
            <w:rPr>
              <w:rStyle w:val="a4"/>
              <w:rFonts w:ascii="Verdana" w:hAnsi="Verdana"/>
              <w:b/>
              <w:color w:val="000000" w:themeColor="text1"/>
              <w:sz w:val="18"/>
              <w:szCs w:val="18"/>
              <w:u w:val="single"/>
              <w:lang w:val="en-US"/>
            </w:rPr>
            <w:t xml:space="preserve"> </w:t>
          </w:r>
        </w:sdtContent>
      </w:sdt>
    </w:p>
    <w:p w14:paraId="1AA08BED"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16</w:t>
      </w:r>
      <w:r w:rsidR="00B67C55" w:rsidRPr="00603508">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αριθμ. πρωτ.   8316/18-2-2025 αίτηση του 4ου  Σύστηματος Προσκόπων Τρικάλων.</w:t>
      </w:r>
    </w:p>
    <w:p w14:paraId="1C24C5F0" w14:textId="74CDAC72" w:rsidR="00590536" w:rsidRPr="001E0C32" w:rsidRDefault="00361768"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819026173"/>
          <w:placeholder>
            <w:docPart w:val="94CBD2C426CA4D789532584A08D1DCB0"/>
          </w:placeholder>
          <w:showingPlcHdr/>
          <w15:color w:val="000000"/>
        </w:sdtPr>
        <w:sdtEndPr/>
        <w:sdtContent>
          <w:r w:rsidR="00603508" w:rsidRPr="00EA2A2E">
            <w:rPr>
              <w:rStyle w:val="a4"/>
              <w:rFonts w:ascii="Verdana" w:hAnsi="Verdana"/>
              <w:b/>
              <w:color w:val="000000" w:themeColor="text1"/>
              <w:sz w:val="18"/>
              <w:szCs w:val="18"/>
              <w:u w:val="single"/>
              <w:lang w:val="en-US"/>
            </w:rPr>
            <w:t xml:space="preserve"> </w:t>
          </w:r>
        </w:sdtContent>
      </w:sdt>
    </w:p>
    <w:p w14:paraId="14CCDE0B"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17</w:t>
      </w:r>
      <w:r w:rsidR="00B67C55" w:rsidRPr="00603508">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Παραχώρηση κοινόχρηστου χώρου για εκδήλωση προσωρινού χαρακτήρα  σχετικά με την  αριθμ. πρωτ. 9143/24.01.2025 αίτηση της κ. </w:t>
      </w:r>
      <w:proofErr w:type="spellStart"/>
      <w:r w:rsidR="00204AC3" w:rsidRPr="00092877">
        <w:rPr>
          <w:rFonts w:ascii="Verdana" w:hAnsi="Verdana" w:cs="Cambria"/>
          <w:bCs/>
          <w:color w:val="000000"/>
          <w:sz w:val="18"/>
          <w:szCs w:val="18"/>
        </w:rPr>
        <w:t>Κρασέ</w:t>
      </w:r>
      <w:proofErr w:type="spellEnd"/>
      <w:r w:rsidR="00204AC3" w:rsidRPr="00092877">
        <w:rPr>
          <w:rFonts w:ascii="Verdana" w:hAnsi="Verdana" w:cs="Cambria"/>
          <w:bCs/>
          <w:color w:val="000000"/>
          <w:sz w:val="18"/>
          <w:szCs w:val="18"/>
        </w:rPr>
        <w:t xml:space="preserve"> Αργυρούς ιδρύτριας της ομάδας“ </w:t>
      </w:r>
      <w:proofErr w:type="spellStart"/>
      <w:r w:rsidR="00204AC3" w:rsidRPr="00092877">
        <w:rPr>
          <w:rFonts w:ascii="Verdana" w:hAnsi="Verdana" w:cs="Cambria"/>
          <w:bCs/>
          <w:color w:val="000000"/>
          <w:sz w:val="18"/>
          <w:szCs w:val="18"/>
        </w:rPr>
        <w:t>Life</w:t>
      </w:r>
      <w:proofErr w:type="spellEnd"/>
      <w:r w:rsidR="00204AC3" w:rsidRPr="00092877">
        <w:rPr>
          <w:rFonts w:ascii="Verdana" w:hAnsi="Verdana" w:cs="Cambria"/>
          <w:bCs/>
          <w:color w:val="000000"/>
          <w:sz w:val="18"/>
          <w:szCs w:val="18"/>
        </w:rPr>
        <w:t xml:space="preserve"> </w:t>
      </w:r>
      <w:proofErr w:type="spellStart"/>
      <w:r w:rsidR="00204AC3" w:rsidRPr="00092877">
        <w:rPr>
          <w:rFonts w:ascii="Verdana" w:hAnsi="Verdana" w:cs="Cambria"/>
          <w:bCs/>
          <w:color w:val="000000"/>
          <w:sz w:val="18"/>
          <w:szCs w:val="18"/>
        </w:rPr>
        <w:t>walkers</w:t>
      </w:r>
      <w:proofErr w:type="spellEnd"/>
      <w:r w:rsidR="00204AC3" w:rsidRPr="00092877">
        <w:rPr>
          <w:rFonts w:ascii="Verdana" w:hAnsi="Verdana" w:cs="Cambria"/>
          <w:bCs/>
          <w:color w:val="000000"/>
          <w:sz w:val="18"/>
          <w:szCs w:val="18"/>
        </w:rPr>
        <w:t xml:space="preserve"> </w:t>
      </w:r>
      <w:proofErr w:type="spellStart"/>
      <w:r w:rsidR="00204AC3" w:rsidRPr="00092877">
        <w:rPr>
          <w:rFonts w:ascii="Verdana" w:hAnsi="Verdana" w:cs="Cambria"/>
          <w:bCs/>
          <w:color w:val="000000"/>
          <w:sz w:val="18"/>
          <w:szCs w:val="18"/>
        </w:rPr>
        <w:t>hydrogym</w:t>
      </w:r>
      <w:proofErr w:type="spellEnd"/>
      <w:r w:rsidR="00204AC3" w:rsidRPr="00092877">
        <w:rPr>
          <w:rFonts w:ascii="Verdana" w:hAnsi="Verdana" w:cs="Cambria"/>
          <w:bCs/>
          <w:color w:val="000000"/>
          <w:sz w:val="18"/>
          <w:szCs w:val="18"/>
        </w:rPr>
        <w:t>”.</w:t>
      </w:r>
    </w:p>
    <w:p w14:paraId="126EF86F" w14:textId="3C8708AC" w:rsidR="00590536" w:rsidRPr="001E0C32" w:rsidRDefault="00361768"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938130938"/>
          <w:placeholder>
            <w:docPart w:val="94CBD2C426CA4D789532584A08D1DCB0"/>
          </w:placeholder>
          <w:showingPlcHdr/>
          <w15:color w:val="000000"/>
        </w:sdtPr>
        <w:sdtEndPr/>
        <w:sdtContent>
          <w:r w:rsidR="00603508" w:rsidRPr="00EA2A2E">
            <w:rPr>
              <w:rStyle w:val="a4"/>
              <w:rFonts w:ascii="Verdana" w:hAnsi="Verdana"/>
              <w:b/>
              <w:color w:val="000000" w:themeColor="text1"/>
              <w:sz w:val="18"/>
              <w:szCs w:val="18"/>
              <w:u w:val="single"/>
              <w:lang w:val="en-US"/>
            </w:rPr>
            <w:t xml:space="preserve"> </w:t>
          </w:r>
        </w:sdtContent>
      </w:sdt>
    </w:p>
    <w:p w14:paraId="70A44DE7"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18</w:t>
      </w:r>
      <w:r w:rsidR="00B67C55" w:rsidRPr="00603508">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αριθμ. πρωτ. 8893/21.02.2025 αίτηση της κ. KACEJOVA SVETLANA.</w:t>
      </w:r>
    </w:p>
    <w:p w14:paraId="6A4D7ACC" w14:textId="096CA406" w:rsidR="00590536" w:rsidRPr="001E0C32" w:rsidRDefault="00361768"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926838522"/>
          <w:placeholder>
            <w:docPart w:val="94CBD2C426CA4D789532584A08D1DCB0"/>
          </w:placeholder>
          <w:showingPlcHdr/>
          <w15:color w:val="000000"/>
        </w:sdtPr>
        <w:sdtEndPr/>
        <w:sdtContent>
          <w:r w:rsidR="00603508" w:rsidRPr="00EA2A2E">
            <w:rPr>
              <w:rStyle w:val="a4"/>
              <w:rFonts w:ascii="Verdana" w:hAnsi="Verdana"/>
              <w:b/>
              <w:color w:val="000000" w:themeColor="text1"/>
              <w:sz w:val="18"/>
              <w:szCs w:val="18"/>
              <w:u w:val="single"/>
              <w:lang w:val="en-US"/>
            </w:rPr>
            <w:t xml:space="preserve"> </w:t>
          </w:r>
        </w:sdtContent>
      </w:sdt>
    </w:p>
    <w:p w14:paraId="19E66474"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19</w:t>
      </w:r>
      <w:r w:rsidR="00B67C55" w:rsidRPr="00603508">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αριθμ. πρωτ.9265/25.02.2025 αίτηση του Σωτηρίου Ηλία του Απόστολου .</w:t>
      </w:r>
    </w:p>
    <w:p w14:paraId="36A876BB" w14:textId="751F77A4" w:rsidR="00590536" w:rsidRPr="001E0C32" w:rsidRDefault="00361768"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272714214"/>
          <w:placeholder>
            <w:docPart w:val="94CBD2C426CA4D789532584A08D1DCB0"/>
          </w:placeholder>
          <w:showingPlcHdr/>
          <w15:color w:val="000000"/>
        </w:sdtPr>
        <w:sdtEndPr/>
        <w:sdtContent>
          <w:r w:rsidR="00603508" w:rsidRPr="00EA2A2E">
            <w:rPr>
              <w:rStyle w:val="a4"/>
              <w:rFonts w:ascii="Verdana" w:hAnsi="Verdana"/>
              <w:b/>
              <w:color w:val="000000" w:themeColor="text1"/>
              <w:sz w:val="18"/>
              <w:szCs w:val="18"/>
              <w:u w:val="single"/>
              <w:lang w:val="en-US"/>
            </w:rPr>
            <w:t xml:space="preserve"> </w:t>
          </w:r>
        </w:sdtContent>
      </w:sdt>
    </w:p>
    <w:p w14:paraId="305F8F2C"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20</w:t>
      </w:r>
      <w:r w:rsidR="00B67C55" w:rsidRPr="00603508">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Λήψη απόφασης περί άσκησης ή μη ενδίκου μέσου κατά της αριθμ. 173/2024 απόφασης του Μονομελούς Πρωτοδικείου Τρικάλων .</w:t>
      </w:r>
    </w:p>
    <w:p w14:paraId="5D045443" w14:textId="6C5C751E" w:rsidR="00590536" w:rsidRPr="001E0C32" w:rsidRDefault="00361768"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339903669"/>
          <w:placeholder>
            <w:docPart w:val="94CBD2C426CA4D789532584A08D1DCB0"/>
          </w:placeholder>
          <w:showingPlcHdr/>
          <w15:color w:val="000000"/>
        </w:sdtPr>
        <w:sdtEndPr/>
        <w:sdtContent>
          <w:r w:rsidR="00603508" w:rsidRPr="00EA2A2E">
            <w:rPr>
              <w:rStyle w:val="a4"/>
              <w:rFonts w:ascii="Verdana" w:hAnsi="Verdana"/>
              <w:b/>
              <w:color w:val="000000" w:themeColor="text1"/>
              <w:sz w:val="18"/>
              <w:szCs w:val="18"/>
              <w:u w:val="single"/>
              <w:lang w:val="en-US"/>
            </w:rPr>
            <w:t xml:space="preserve"> </w:t>
          </w:r>
        </w:sdtContent>
      </w:sdt>
    </w:p>
    <w:p w14:paraId="3B0FCEE9"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21</w:t>
      </w:r>
      <w:r w:rsidR="00B67C55" w:rsidRPr="00603508">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Λήψη απόφασης περί άσκησης ενδίκου μέσου κατά της αριθμ. 376/2024 απόφασης του Διοικητικού Πρωτοδικείου Τρικάλων ( Τμήμα 2ο Τριμελές ).</w:t>
      </w:r>
    </w:p>
    <w:p w14:paraId="78A20DA5" w14:textId="77777777" w:rsidR="00C9442D" w:rsidRPr="00092877" w:rsidRDefault="00C9442D" w:rsidP="00520940">
      <w:pPr>
        <w:pStyle w:val="a5"/>
        <w:ind w:left="0"/>
        <w:rPr>
          <w:rFonts w:ascii="Verdana" w:hAnsi="Verdana"/>
          <w:bCs/>
          <w:sz w:val="18"/>
          <w:szCs w:val="18"/>
        </w:rPr>
      </w:pPr>
    </w:p>
    <w:p w14:paraId="64B61015" w14:textId="77777777" w:rsidR="00EB5C61" w:rsidRPr="00092877" w:rsidRDefault="00EB5C61" w:rsidP="006044D9">
      <w:pPr>
        <w:pStyle w:val="a5"/>
        <w:numPr>
          <w:ilvl w:val="0"/>
          <w:numId w:val="15"/>
        </w:numPr>
        <w:ind w:left="993" w:hanging="426"/>
        <w:rPr>
          <w:rFonts w:ascii="Verdana" w:eastAsiaTheme="minorEastAsia" w:hAnsi="Verdana"/>
          <w:bCs/>
          <w:sz w:val="18"/>
          <w:szCs w:val="18"/>
        </w:rPr>
      </w:pPr>
    </w:p>
    <w:tbl>
      <w:tblPr>
        <w:tblStyle w:val="a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58"/>
        <w:gridCol w:w="3959"/>
      </w:tblGrid>
      <w:tr w:rsidR="006B23F1" w:rsidRPr="00092877" w14:paraId="6EE68C5A" w14:textId="77777777" w:rsidTr="00CC1F10">
        <w:trPr>
          <w:trHeight w:val="2086"/>
        </w:trPr>
        <w:tc>
          <w:tcPr>
            <w:tcW w:w="5658" w:type="dxa"/>
            <w:tcBorders>
              <w:right w:val="nil"/>
            </w:tcBorders>
          </w:tcPr>
          <w:p w14:paraId="3793D025" w14:textId="77777777" w:rsidR="006B23F1" w:rsidRPr="00092877" w:rsidRDefault="006B23F1" w:rsidP="006F0CA2">
            <w:pPr>
              <w:widowControl w:val="0"/>
              <w:tabs>
                <w:tab w:val="left" w:pos="15"/>
              </w:tabs>
              <w:autoSpaceDE w:val="0"/>
              <w:autoSpaceDN w:val="0"/>
              <w:adjustRightInd w:val="0"/>
              <w:jc w:val="both"/>
              <w:rPr>
                <w:rFonts w:ascii="Verdana" w:hAnsi="Verdana"/>
                <w:sz w:val="18"/>
                <w:szCs w:val="18"/>
              </w:rPr>
            </w:pPr>
          </w:p>
        </w:tc>
        <w:tc>
          <w:tcPr>
            <w:tcW w:w="3959" w:type="dxa"/>
            <w:tcBorders>
              <w:top w:val="nil"/>
              <w:left w:val="nil"/>
              <w:bottom w:val="nil"/>
            </w:tcBorders>
          </w:tcPr>
          <w:p w14:paraId="3CA4DF1A" w14:textId="7F2A6126" w:rsidR="006B23F1" w:rsidRPr="00092877" w:rsidRDefault="000A27B0" w:rsidP="009A5437">
            <w:pPr>
              <w:widowControl w:val="0"/>
              <w:tabs>
                <w:tab w:val="left" w:pos="588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Η</w:t>
            </w:r>
            <w:r w:rsidR="006B23F1" w:rsidRPr="00092877">
              <w:rPr>
                <w:rFonts w:ascii="Verdana" w:hAnsi="Verdana" w:cs="Calibri"/>
                <w:b/>
                <w:bCs/>
                <w:color w:val="000000"/>
                <w:sz w:val="18"/>
                <w:szCs w:val="18"/>
              </w:rPr>
              <w:t xml:space="preserve"> Πρόεδρος της </w:t>
            </w:r>
            <w:r w:rsidR="00D82F1D">
              <w:rPr>
                <w:rFonts w:ascii="Verdana" w:hAnsi="Verdana" w:cs="Calibri"/>
                <w:b/>
                <w:bCs/>
                <w:color w:val="000000"/>
                <w:sz w:val="18"/>
                <w:szCs w:val="18"/>
              </w:rPr>
              <w:t>Δημοτικής</w:t>
            </w:r>
            <w:r w:rsidR="006B23F1" w:rsidRPr="00092877">
              <w:rPr>
                <w:rFonts w:ascii="Verdana" w:hAnsi="Verdana" w:cs="Calibri"/>
                <w:b/>
                <w:bCs/>
                <w:color w:val="000000"/>
                <w:sz w:val="18"/>
                <w:szCs w:val="18"/>
              </w:rPr>
              <w:t xml:space="preserve"> Επιτροπής</w:t>
            </w:r>
          </w:p>
          <w:p w14:paraId="1C0FC31C" w14:textId="77777777" w:rsidR="00167A8D" w:rsidRPr="00092877" w:rsidRDefault="00167A8D" w:rsidP="006B23F1">
            <w:pPr>
              <w:widowControl w:val="0"/>
              <w:tabs>
                <w:tab w:val="left" w:pos="6426"/>
              </w:tabs>
              <w:autoSpaceDE w:val="0"/>
              <w:autoSpaceDN w:val="0"/>
              <w:adjustRightInd w:val="0"/>
              <w:spacing w:after="0" w:line="240" w:lineRule="auto"/>
              <w:rPr>
                <w:rFonts w:ascii="Verdana" w:hAnsi="Verdana"/>
                <w:sz w:val="18"/>
                <w:szCs w:val="18"/>
              </w:rPr>
            </w:pPr>
          </w:p>
          <w:p w14:paraId="23BCDAC5" w14:textId="77777777" w:rsidR="00EA34E8" w:rsidRPr="00092877" w:rsidRDefault="00EA34E8" w:rsidP="006B23F1">
            <w:pPr>
              <w:widowControl w:val="0"/>
              <w:tabs>
                <w:tab w:val="left" w:pos="6426"/>
              </w:tabs>
              <w:autoSpaceDE w:val="0"/>
              <w:autoSpaceDN w:val="0"/>
              <w:adjustRightInd w:val="0"/>
              <w:spacing w:after="0" w:line="240" w:lineRule="auto"/>
              <w:rPr>
                <w:rFonts w:ascii="Verdana" w:hAnsi="Verdana"/>
                <w:sz w:val="18"/>
                <w:szCs w:val="18"/>
              </w:rPr>
            </w:pPr>
          </w:p>
          <w:p w14:paraId="1F2189FD" w14:textId="7A18C895" w:rsidR="00D42AC4" w:rsidRPr="001D4836" w:rsidRDefault="00BB645A" w:rsidP="00D42AC4">
            <w:pPr>
              <w:widowControl w:val="0"/>
              <w:tabs>
                <w:tab w:val="left" w:pos="6426"/>
              </w:tabs>
              <w:autoSpaceDE w:val="0"/>
              <w:autoSpaceDN w:val="0"/>
              <w:adjustRightInd w:val="0"/>
              <w:spacing w:after="0" w:line="240" w:lineRule="auto"/>
              <w:jc w:val="center"/>
              <w:rPr>
                <w:rFonts w:ascii="Verdana" w:hAnsi="Verdana"/>
                <w:b/>
                <w:sz w:val="18"/>
                <w:szCs w:val="18"/>
              </w:rPr>
            </w:pPr>
            <w:r>
              <w:rPr>
                <w:rFonts w:ascii="Verdana" w:hAnsi="Verdana"/>
                <w:b/>
                <w:sz w:val="18"/>
                <w:szCs w:val="18"/>
              </w:rPr>
              <w:t>Σοφία Αλεστά</w:t>
            </w:r>
          </w:p>
          <w:p w14:paraId="64B78141" w14:textId="77777777" w:rsidR="006B23F1" w:rsidRPr="00092877" w:rsidRDefault="006B23F1" w:rsidP="00167A8D">
            <w:pPr>
              <w:widowControl w:val="0"/>
              <w:tabs>
                <w:tab w:val="left" w:pos="720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rPr>
              <w:t>Αντιδήμαρχος</w:t>
            </w:r>
          </w:p>
        </w:tc>
      </w:tr>
    </w:tbl>
    <w:p w14:paraId="1DA34E8F" w14:textId="77777777" w:rsidR="00617C1D" w:rsidRPr="00092877" w:rsidRDefault="00617C1D" w:rsidP="006F0CA2">
      <w:pPr>
        <w:widowControl w:val="0"/>
        <w:tabs>
          <w:tab w:val="left" w:pos="15"/>
        </w:tabs>
        <w:autoSpaceDE w:val="0"/>
        <w:autoSpaceDN w:val="0"/>
        <w:adjustRightInd w:val="0"/>
        <w:jc w:val="both"/>
        <w:rPr>
          <w:rFonts w:ascii="Verdana" w:hAnsi="Verdana"/>
          <w:sz w:val="18"/>
          <w:szCs w:val="18"/>
        </w:rPr>
      </w:pPr>
    </w:p>
    <w:p w14:paraId="1D099327" w14:textId="77777777" w:rsidR="00FE17A4" w:rsidRPr="00092877" w:rsidRDefault="00FE17A4" w:rsidP="0051578A">
      <w:pPr>
        <w:widowControl w:val="0"/>
        <w:tabs>
          <w:tab w:val="left" w:pos="588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p>
    <w:p w14:paraId="135EF26C" w14:textId="77777777" w:rsidR="00FE17A4" w:rsidRPr="00092877" w:rsidRDefault="00FE17A4" w:rsidP="00FE17A4">
      <w:pPr>
        <w:widowControl w:val="0"/>
        <w:tabs>
          <w:tab w:val="left" w:pos="15"/>
          <w:tab w:val="left" w:pos="6771"/>
        </w:tabs>
        <w:autoSpaceDE w:val="0"/>
        <w:autoSpaceDN w:val="0"/>
        <w:adjustRightInd w:val="0"/>
        <w:spacing w:after="0" w:line="240" w:lineRule="auto"/>
        <w:rPr>
          <w:rFonts w:ascii="Verdana" w:hAnsi="Verdana"/>
          <w:sz w:val="18"/>
          <w:szCs w:val="18"/>
        </w:rPr>
      </w:pPr>
      <w:r w:rsidRPr="00092877">
        <w:rPr>
          <w:rFonts w:ascii="Verdana" w:hAnsi="Verdana" w:cs="Calibri"/>
          <w:b/>
          <w:bCs/>
          <w:sz w:val="18"/>
          <w:szCs w:val="18"/>
          <w:u w:val="single"/>
        </w:rPr>
        <w:t>Πίνακας Αποδεκτών</w:t>
      </w:r>
      <w:r w:rsidRPr="00092877">
        <w:rPr>
          <w:rFonts w:ascii="Verdana" w:hAnsi="Verdana"/>
          <w:sz w:val="18"/>
          <w:szCs w:val="18"/>
        </w:rPr>
        <w:tab/>
      </w:r>
      <w:r w:rsidRPr="00092877">
        <w:rPr>
          <w:rFonts w:ascii="Verdana" w:hAnsi="Verdana" w:cs="Calibri"/>
          <w:b/>
          <w:bCs/>
          <w:sz w:val="18"/>
          <w:szCs w:val="18"/>
        </w:rPr>
        <w:t>ΚΟΙΝΟΠΟΙΗΣΗ</w:t>
      </w:r>
    </w:p>
    <w:p w14:paraId="3C86D600" w14:textId="77777777" w:rsidR="00FE17A4" w:rsidRPr="00092877" w:rsidRDefault="00FE17A4" w:rsidP="00FE17A4">
      <w:pPr>
        <w:widowControl w:val="0"/>
        <w:tabs>
          <w:tab w:val="left" w:pos="6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r w:rsidRPr="00092877">
        <w:rPr>
          <w:rFonts w:ascii="Verdana" w:hAnsi="Verdana" w:cs="Calibri"/>
          <w:b/>
          <w:bCs/>
          <w:sz w:val="18"/>
          <w:szCs w:val="18"/>
          <w:u w:val="single"/>
        </w:rPr>
        <w:t>ΤΑΚΤΙΚΑ ΜΕΛΗ</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855"/>
      </w:tblGrid>
      <w:tr w:rsidR="0000748B" w:rsidRPr="00092877" w14:paraId="47BAC863" w14:textId="77777777" w:rsidTr="00C90351">
        <w:tc>
          <w:tcPr>
            <w:tcW w:w="5043" w:type="dxa"/>
          </w:tcPr>
          <w:p w14:paraId="7FF3C5E2" w14:textId="3A3591F9" w:rsidR="000C5FB5" w:rsidRPr="000C5FB5" w:rsidRDefault="000C5FB5" w:rsidP="00F47773">
            <w:pPr>
              <w:pStyle w:val="a5"/>
              <w:ind w:left="170"/>
              <w:rPr>
                <w:rFonts w:ascii="Verdana" w:eastAsiaTheme="minorEastAsia" w:hAnsi="Verdana" w:cs="Calibri"/>
                <w:sz w:val="18"/>
                <w:szCs w:val="18"/>
              </w:rPr>
            </w:pPr>
            <w:bookmarkStart w:id="0" w:name="OLE_LINK5"/>
          </w:p>
          <w:p w14:paraId="1BCCA3C1" w14:textId="232C810A" w:rsidR="00C90351" w:rsidRDefault="000C5FB5"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Αργυρίου Κωνσταντίνος</w:t>
            </w:r>
          </w:p>
          <w:p w14:paraId="36D0EE98" w14:textId="482490A2"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Καταβούτας Γεώργιος – Κωνσταντίνος</w:t>
            </w:r>
          </w:p>
          <w:p w14:paraId="05310626" w14:textId="0D3083E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842BB1">
              <w:rPr>
                <w:rFonts w:ascii="Verdana" w:eastAsiaTheme="minorEastAsia" w:hAnsi="Verdana" w:cs="Calibri"/>
                <w:sz w:val="18"/>
                <w:szCs w:val="18"/>
              </w:rPr>
              <w:t>Λεβέντη-Καρά Ευθυμία</w:t>
            </w:r>
          </w:p>
          <w:p w14:paraId="413EC3A3" w14:textId="100908D7"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Νάτσινα Δήμητρα</w:t>
            </w:r>
          </w:p>
          <w:p w14:paraId="473BC255" w14:textId="3E920890"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Παπαναστασίου Ζωή</w:t>
            </w:r>
          </w:p>
          <w:p w14:paraId="2DCF565A" w14:textId="217CB27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proofErr w:type="spellStart"/>
            <w:r w:rsidR="00D4258D">
              <w:rPr>
                <w:rFonts w:ascii="Verdana" w:eastAsiaTheme="minorEastAsia" w:hAnsi="Verdana" w:cs="Calibri"/>
                <w:sz w:val="18"/>
                <w:szCs w:val="18"/>
              </w:rPr>
              <w:t>Καϊκης</w:t>
            </w:r>
            <w:proofErr w:type="spellEnd"/>
            <w:r w:rsidR="00D4258D">
              <w:rPr>
                <w:rFonts w:ascii="Verdana" w:eastAsiaTheme="minorEastAsia" w:hAnsi="Verdana" w:cs="Calibri"/>
                <w:sz w:val="18"/>
                <w:szCs w:val="18"/>
              </w:rPr>
              <w:t xml:space="preserve"> Γεώργιος</w:t>
            </w:r>
          </w:p>
          <w:bookmarkEnd w:id="0"/>
          <w:p w14:paraId="5A7DD2F3" w14:textId="77777777" w:rsidR="00C90351"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Ηλιάδης Γεώργιος</w:t>
            </w:r>
          </w:p>
          <w:p w14:paraId="14B2F038" w14:textId="31A17D12" w:rsidR="00D4258D" w:rsidRPr="002C7AC4"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Λάππας Αντώνιος</w:t>
            </w:r>
          </w:p>
        </w:tc>
        <w:tc>
          <w:tcPr>
            <w:tcW w:w="5043" w:type="dxa"/>
          </w:tcPr>
          <w:p w14:paraId="2FB6444D" w14:textId="5049EEF1"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Δήμαρχος </w:t>
            </w:r>
            <w:r w:rsidR="0035089B">
              <w:rPr>
                <w:rFonts w:ascii="Verdana" w:hAnsi="Verdana" w:cstheme="minorHAnsi"/>
                <w:sz w:val="18"/>
                <w:szCs w:val="18"/>
              </w:rPr>
              <w:t>Τρικκαίων</w:t>
            </w:r>
          </w:p>
          <w:p w14:paraId="7E66FB09" w14:textId="77777777"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Γενικός Γραμματέας  </w:t>
            </w:r>
            <w:proofErr w:type="spellStart"/>
            <w:r w:rsidRPr="00092877">
              <w:rPr>
                <w:rFonts w:ascii="Verdana" w:hAnsi="Verdana" w:cstheme="minorHAnsi"/>
                <w:sz w:val="18"/>
                <w:szCs w:val="18"/>
              </w:rPr>
              <w:t>Δ.Τρικκαίων</w:t>
            </w:r>
            <w:proofErr w:type="spellEnd"/>
          </w:p>
          <w:p w14:paraId="4FB989E5" w14:textId="187D1466" w:rsidR="000B3673" w:rsidRPr="00092877" w:rsidRDefault="00C90351"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Αναπληρωματικά μέλη </w:t>
            </w:r>
            <w:r w:rsidR="0035089B">
              <w:rPr>
                <w:rFonts w:ascii="Verdana" w:hAnsi="Verdana" w:cstheme="minorHAnsi"/>
                <w:sz w:val="18"/>
                <w:szCs w:val="18"/>
              </w:rPr>
              <w:t>Δ</w:t>
            </w:r>
            <w:r w:rsidRPr="00092877">
              <w:rPr>
                <w:rFonts w:ascii="Verdana" w:hAnsi="Verdana" w:cstheme="minorHAnsi"/>
                <w:sz w:val="18"/>
                <w:szCs w:val="18"/>
              </w:rPr>
              <w:t>.Ε.</w:t>
            </w:r>
            <w:r w:rsidR="000B3673" w:rsidRPr="00092877">
              <w:rPr>
                <w:rFonts w:ascii="Verdana" w:hAnsi="Verdana" w:cstheme="minorHAnsi"/>
                <w:sz w:val="18"/>
                <w:szCs w:val="18"/>
              </w:rPr>
              <w:t xml:space="preserve"> </w:t>
            </w:r>
          </w:p>
          <w:bookmarkStart w:id="1" w:name="OLE_LINK4" w:displacedByCustomXml="next"/>
          <w:bookmarkStart w:id="2" w:name="OLE_LINK3" w:displacedByCustomXml="next"/>
          <w:sdt>
            <w:sdtPr>
              <w:rPr>
                <w:rFonts w:ascii="Verdana" w:eastAsia="Times New Roman" w:hAnsi="Verdana" w:cs="Times New Roman"/>
                <w:sz w:val="18"/>
                <w:szCs w:val="18"/>
              </w:rPr>
              <w:alias w:val="Τακτικά Μέλη"/>
              <w:tag w:val="lstDeputyMembers"/>
              <w:id w:val="475731883"/>
            </w:sdtPr>
            <w:sdtEndPr/>
            <w:sdtContent>
              <w:sdt>
                <w:sdtPr>
                  <w:rPr>
                    <w:rFonts w:ascii="Verdana" w:eastAsia="Times New Roman" w:hAnsi="Verdana" w:cs="Times New Roman"/>
                    <w:sz w:val="18"/>
                    <w:szCs w:val="18"/>
                  </w:rPr>
                  <w:alias w:val="Ονοματεπώνυμο"/>
                  <w:tag w:val="DeputyMembers.Person.FullName"/>
                  <w:id w:val="1215928709"/>
                  <w:placeholder>
                    <w:docPart w:val="0CEA08A08DB14140977C2D099FE642C8"/>
                  </w:placeholder>
                </w:sdtPr>
                <w:sdtEndPr/>
                <w:sdtContent>
                  <w:p w14:paraId="1BEBF953" w14:textId="77777777" w:rsidR="005B00ED" w:rsidRPr="00092877" w:rsidRDefault="005B00ED" w:rsidP="00FC19D3">
                    <w:pPr>
                      <w:spacing w:after="0" w:line="240" w:lineRule="auto"/>
                      <w:contextualSpacing/>
                      <w:rPr>
                        <w:rFonts w:ascii="Verdana" w:eastAsia="Times New Roman" w:hAnsi="Verdana" w:cs="Times New Roman"/>
                        <w:sz w:val="18"/>
                        <w:szCs w:val="18"/>
                      </w:rPr>
                    </w:pPr>
                  </w:p>
                  <w:p w14:paraId="3A0774CF" w14:textId="742142DC" w:rsidR="00D42AC4"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Λάππας Μιχαήλ</w:t>
                    </w:r>
                  </w:p>
                  <w:p w14:paraId="2D0A6B9F" w14:textId="4F3B5C15" w:rsidR="005B07D0"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proofErr w:type="spellStart"/>
                    <w:r>
                      <w:rPr>
                        <w:rFonts w:ascii="Verdana" w:eastAsia="Times New Roman" w:hAnsi="Verdana" w:cs="Times New Roman"/>
                        <w:sz w:val="18"/>
                        <w:szCs w:val="18"/>
                      </w:rPr>
                      <w:t>Ντιντής</w:t>
                    </w:r>
                    <w:proofErr w:type="spellEnd"/>
                    <w:r>
                      <w:rPr>
                        <w:rFonts w:ascii="Verdana" w:eastAsia="Times New Roman" w:hAnsi="Verdana" w:cs="Times New Roman"/>
                        <w:sz w:val="18"/>
                        <w:szCs w:val="18"/>
                      </w:rPr>
                      <w:t xml:space="preserve"> Παναγιώτης</w:t>
                    </w:r>
                  </w:p>
                  <w:p w14:paraId="4BEABCF8" w14:textId="194B28F0"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proofErr w:type="spellStart"/>
                    <w:r>
                      <w:rPr>
                        <w:rFonts w:ascii="Verdana" w:eastAsia="Times New Roman" w:hAnsi="Verdana" w:cs="Times New Roman"/>
                        <w:sz w:val="18"/>
                        <w:szCs w:val="18"/>
                      </w:rPr>
                      <w:t>Τσιούτσιας</w:t>
                    </w:r>
                    <w:proofErr w:type="spellEnd"/>
                    <w:r>
                      <w:rPr>
                        <w:rFonts w:ascii="Verdana" w:eastAsia="Times New Roman" w:hAnsi="Verdana" w:cs="Times New Roman"/>
                        <w:sz w:val="18"/>
                        <w:szCs w:val="18"/>
                      </w:rPr>
                      <w:t xml:space="preserve"> Βασίλειος</w:t>
                    </w:r>
                  </w:p>
                  <w:p w14:paraId="7837B60F" w14:textId="569D65AB"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Μερτσιώτης Θωμάς</w:t>
                    </w:r>
                  </w:p>
                  <w:p w14:paraId="4253EEE5" w14:textId="2024E7D9"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proofErr w:type="spellStart"/>
                    <w:r>
                      <w:rPr>
                        <w:rFonts w:ascii="Verdana" w:eastAsia="Times New Roman" w:hAnsi="Verdana" w:cs="Times New Roman"/>
                        <w:sz w:val="18"/>
                        <w:szCs w:val="18"/>
                      </w:rPr>
                      <w:t>Ζαραμπούκας</w:t>
                    </w:r>
                    <w:proofErr w:type="spellEnd"/>
                    <w:r>
                      <w:rPr>
                        <w:rFonts w:ascii="Verdana" w:eastAsia="Times New Roman" w:hAnsi="Verdana" w:cs="Times New Roman"/>
                        <w:sz w:val="18"/>
                        <w:szCs w:val="18"/>
                      </w:rPr>
                      <w:t xml:space="preserve"> Χρήστος</w:t>
                    </w:r>
                  </w:p>
                  <w:p w14:paraId="1BEA36E8" w14:textId="3E5070DB"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proofErr w:type="spellStart"/>
                    <w:r>
                      <w:rPr>
                        <w:rFonts w:ascii="Verdana" w:eastAsia="Times New Roman" w:hAnsi="Verdana" w:cs="Times New Roman"/>
                        <w:sz w:val="18"/>
                        <w:szCs w:val="18"/>
                      </w:rPr>
                      <w:t>Ντουρλιός</w:t>
                    </w:r>
                    <w:proofErr w:type="spellEnd"/>
                    <w:r>
                      <w:rPr>
                        <w:rFonts w:ascii="Verdana" w:eastAsia="Times New Roman" w:hAnsi="Verdana" w:cs="Times New Roman"/>
                        <w:sz w:val="18"/>
                        <w:szCs w:val="18"/>
                      </w:rPr>
                      <w:t xml:space="preserve"> Λάμπρος</w:t>
                    </w:r>
                  </w:p>
                  <w:p w14:paraId="215D7032" w14:textId="15904F65" w:rsidR="00C84279"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Τριγώνης Ιωάννης</w:t>
                    </w:r>
                  </w:p>
                  <w:p w14:paraId="013E7528" w14:textId="4CA8E7E2" w:rsidR="00C84279" w:rsidRPr="007627C7"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proofErr w:type="spellStart"/>
                    <w:r>
                      <w:rPr>
                        <w:rFonts w:ascii="Verdana" w:eastAsia="Times New Roman" w:hAnsi="Verdana" w:cs="Times New Roman"/>
                        <w:sz w:val="18"/>
                        <w:szCs w:val="18"/>
                      </w:rPr>
                      <w:t>Κασσοπούλου</w:t>
                    </w:r>
                    <w:proofErr w:type="spellEnd"/>
                    <w:r>
                      <w:rPr>
                        <w:rFonts w:ascii="Verdana" w:eastAsia="Times New Roman" w:hAnsi="Verdana" w:cs="Times New Roman"/>
                        <w:sz w:val="18"/>
                        <w:szCs w:val="18"/>
                      </w:rPr>
                      <w:t xml:space="preserve"> </w:t>
                    </w:r>
                    <w:proofErr w:type="spellStart"/>
                    <w:r>
                      <w:rPr>
                        <w:rFonts w:ascii="Verdana" w:eastAsia="Times New Roman" w:hAnsi="Verdana" w:cs="Times New Roman"/>
                        <w:sz w:val="18"/>
                        <w:szCs w:val="18"/>
                      </w:rPr>
                      <w:t>Λώρεν</w:t>
                    </w:r>
                    <w:proofErr w:type="spellEnd"/>
                  </w:p>
                  <w:p w14:paraId="4B190C2E" w14:textId="7C7D0910" w:rsidR="00201125" w:rsidRPr="00092877" w:rsidRDefault="00361768" w:rsidP="002A6847">
                    <w:pPr>
                      <w:spacing w:after="0" w:line="240" w:lineRule="auto"/>
                      <w:ind w:left="1223"/>
                      <w:contextualSpacing/>
                      <w:rPr>
                        <w:rFonts w:ascii="Verdana" w:eastAsia="Times New Roman" w:hAnsi="Verdana" w:cs="Times New Roman"/>
                        <w:sz w:val="18"/>
                        <w:szCs w:val="18"/>
                      </w:rPr>
                    </w:pPr>
                  </w:p>
                </w:sdtContent>
              </w:sdt>
            </w:sdtContent>
          </w:sdt>
          <w:bookmarkEnd w:id="2"/>
          <w:bookmarkEnd w:id="1"/>
          <w:p w14:paraId="1AF51888" w14:textId="77777777" w:rsidR="00C90351" w:rsidRPr="00092877" w:rsidRDefault="00C90351" w:rsidP="00FE17A4">
            <w:pPr>
              <w:widowControl w:val="0"/>
              <w:tabs>
                <w:tab w:val="left" w:pos="15"/>
                <w:tab w:val="left" w:pos="5991"/>
              </w:tabs>
              <w:autoSpaceDE w:val="0"/>
              <w:autoSpaceDN w:val="0"/>
              <w:adjustRightInd w:val="0"/>
              <w:spacing w:after="0" w:line="240" w:lineRule="auto"/>
              <w:rPr>
                <w:rFonts w:ascii="Verdana" w:hAnsi="Verdana" w:cstheme="minorHAnsi"/>
                <w:sz w:val="18"/>
                <w:szCs w:val="18"/>
              </w:rPr>
            </w:pPr>
          </w:p>
        </w:tc>
      </w:tr>
      <w:tr w:rsidR="000B3673" w:rsidRPr="00092877" w14:paraId="5D46FFD9" w14:textId="77777777" w:rsidTr="00C90351">
        <w:tc>
          <w:tcPr>
            <w:tcW w:w="5043" w:type="dxa"/>
          </w:tcPr>
          <w:p w14:paraId="63A65388" w14:textId="03492280" w:rsidR="000B3673" w:rsidRPr="00092877" w:rsidRDefault="000B3673" w:rsidP="00EC59E8">
            <w:pPr>
              <w:pStyle w:val="a5"/>
              <w:numPr>
                <w:ilvl w:val="0"/>
                <w:numId w:val="11"/>
              </w:numPr>
              <w:ind w:left="179" w:hanging="179"/>
              <w:rPr>
                <w:rFonts w:ascii="Verdana" w:eastAsiaTheme="minorEastAsia" w:hAnsi="Verdana"/>
                <w:b/>
                <w:sz w:val="18"/>
                <w:szCs w:val="18"/>
              </w:rPr>
            </w:pPr>
          </w:p>
        </w:tc>
        <w:tc>
          <w:tcPr>
            <w:tcW w:w="5043" w:type="dxa"/>
          </w:tcPr>
          <w:p w14:paraId="7EDF72E0" w14:textId="77777777" w:rsidR="000B3673" w:rsidRPr="00092877" w:rsidRDefault="000B3673" w:rsidP="00C90351">
            <w:pPr>
              <w:widowControl w:val="0"/>
              <w:tabs>
                <w:tab w:val="left" w:pos="15"/>
                <w:tab w:val="left" w:pos="5991"/>
              </w:tabs>
              <w:autoSpaceDE w:val="0"/>
              <w:autoSpaceDN w:val="0"/>
              <w:adjustRightInd w:val="0"/>
              <w:spacing w:after="0" w:line="240" w:lineRule="auto"/>
              <w:rPr>
                <w:rFonts w:ascii="Verdana" w:hAnsi="Verdana" w:cs="Calibri"/>
                <w:color w:val="000000"/>
                <w:sz w:val="18"/>
                <w:szCs w:val="18"/>
              </w:rPr>
            </w:pPr>
          </w:p>
        </w:tc>
      </w:tr>
    </w:tbl>
    <w:p w14:paraId="07D20712" w14:textId="77777777" w:rsidR="00501C1F" w:rsidRPr="00092877" w:rsidRDefault="00501C1F" w:rsidP="0051578A">
      <w:pPr>
        <w:widowControl w:val="0"/>
        <w:tabs>
          <w:tab w:val="left" w:pos="5886"/>
        </w:tabs>
        <w:autoSpaceDE w:val="0"/>
        <w:autoSpaceDN w:val="0"/>
        <w:adjustRightInd w:val="0"/>
        <w:spacing w:after="0" w:line="240" w:lineRule="auto"/>
        <w:rPr>
          <w:rFonts w:ascii="Verdana" w:hAnsi="Verdana"/>
          <w:sz w:val="18"/>
          <w:szCs w:val="18"/>
        </w:rPr>
      </w:pPr>
    </w:p>
    <w:sectPr w:rsidR="00501C1F" w:rsidRPr="00092877" w:rsidSect="00103698">
      <w:type w:val="continuous"/>
      <w:pgSz w:w="11910" w:h="16845"/>
      <w:pgMar w:top="680" w:right="1137" w:bottom="1134" w:left="1134" w:header="0" w:footer="0" w:gutter="0"/>
      <w:paperSrc w:first="12" w:other="12"/>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87"/>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15:restartNumberingAfterBreak="0">
    <w:nsid w:val="07AF79F6"/>
    <w:multiLevelType w:val="hybridMultilevel"/>
    <w:tmpl w:val="60D06CE4"/>
    <w:lvl w:ilvl="0" w:tplc="D27A1510">
      <w:start w:val="1"/>
      <mc:AlternateContent>
        <mc:Choice Requires="w14">
          <w:numFmt w:val="custom" w:format="α, β, γ, ..."/>
        </mc:Choice>
        <mc:Fallback>
          <w:numFmt w:val="decimal"/>
        </mc:Fallback>
      </mc:AlternateContent>
      <w:suff w:val="nothing"/>
      <w:lvlText w:val="%1."/>
      <w:lvlJc w:val="left"/>
      <w:pPr>
        <w:ind w:left="340" w:hanging="1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AE0DC6"/>
    <w:multiLevelType w:val="hybridMultilevel"/>
    <w:tmpl w:val="3C90D134"/>
    <w:lvl w:ilvl="0" w:tplc="6FD6BD88">
      <w:start w:val="1"/>
      <w:numFmt w:val="decimal"/>
      <w:suff w:val="nothing"/>
      <w:lvlText w:val="%1."/>
      <w:lvlJc w:val="left"/>
      <w:pPr>
        <w:ind w:left="170" w:hanging="17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4C37F9"/>
    <w:multiLevelType w:val="hybridMultilevel"/>
    <w:tmpl w:val="34B204F4"/>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4" w15:restartNumberingAfterBreak="0">
    <w:nsid w:val="18650086"/>
    <w:multiLevelType w:val="hybridMultilevel"/>
    <w:tmpl w:val="8F926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968EF"/>
    <w:multiLevelType w:val="hybridMultilevel"/>
    <w:tmpl w:val="2F506CB0"/>
    <w:lvl w:ilvl="0" w:tplc="04080001">
      <w:start w:val="1"/>
      <w:numFmt w:val="bullet"/>
      <w:lvlText w:val=""/>
      <w:lvlJc w:val="left"/>
      <w:pPr>
        <w:ind w:left="113" w:hanging="113"/>
      </w:pPr>
      <w:rPr>
        <w:rFonts w:ascii="Symbol" w:hAnsi="Symbol"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21249CD"/>
    <w:multiLevelType w:val="hybridMultilevel"/>
    <w:tmpl w:val="FBD6E344"/>
    <w:lvl w:ilvl="0" w:tplc="0408000F">
      <w:start w:val="1"/>
      <w:numFmt w:val="decimal"/>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D556145"/>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8" w15:restartNumberingAfterBreak="0">
    <w:nsid w:val="2E9669B8"/>
    <w:multiLevelType w:val="hybridMultilevel"/>
    <w:tmpl w:val="E67496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4084374"/>
    <w:multiLevelType w:val="hybridMultilevel"/>
    <w:tmpl w:val="0838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64BD9"/>
    <w:multiLevelType w:val="hybridMultilevel"/>
    <w:tmpl w:val="17BE2862"/>
    <w:lvl w:ilvl="0" w:tplc="D27A151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369746AB"/>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2" w15:restartNumberingAfterBreak="0">
    <w:nsid w:val="37DA60E5"/>
    <w:multiLevelType w:val="hybridMultilevel"/>
    <w:tmpl w:val="F02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E57C0"/>
    <w:multiLevelType w:val="hybridMultilevel"/>
    <w:tmpl w:val="327C3B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D6F7B02"/>
    <w:multiLevelType w:val="hybridMultilevel"/>
    <w:tmpl w:val="B226C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57B41A1"/>
    <w:multiLevelType w:val="hybridMultilevel"/>
    <w:tmpl w:val="6674074C"/>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59A6A57C">
      <w:start w:val="1"/>
      <w:numFmt w:val="bullet"/>
      <w:lvlText w:val=""/>
      <w:lvlJc w:val="left"/>
      <w:pPr>
        <w:ind w:left="340" w:hanging="170"/>
      </w:pPr>
      <w:rPr>
        <w:rFonts w:asciiTheme="minorHAnsi" w:hAnsi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5A62516"/>
    <w:multiLevelType w:val="hybridMultilevel"/>
    <w:tmpl w:val="ED64B298"/>
    <w:lvl w:ilvl="0" w:tplc="2A50C48A">
      <w:start w:val="1"/>
      <w:numFmt w:val="decimal"/>
      <w:suff w:val="nothing"/>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4D8106E9"/>
    <w:multiLevelType w:val="hybridMultilevel"/>
    <w:tmpl w:val="73AE605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18" w15:restartNumberingAfterBreak="0">
    <w:nsid w:val="53714E6F"/>
    <w:multiLevelType w:val="hybridMultilevel"/>
    <w:tmpl w:val="82F2E706"/>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547144D5"/>
    <w:multiLevelType w:val="hybridMultilevel"/>
    <w:tmpl w:val="BB1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72028"/>
    <w:multiLevelType w:val="multilevel"/>
    <w:tmpl w:val="EC6A41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mc:AlternateContent>
        <mc:Choice Requires="w14">
          <w:numFmt w:val="custom" w:format="α, β, γ,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E30C37"/>
    <w:multiLevelType w:val="hybridMultilevel"/>
    <w:tmpl w:val="BC2432B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22" w15:restartNumberingAfterBreak="0">
    <w:nsid w:val="5E787321"/>
    <w:multiLevelType w:val="hybridMultilevel"/>
    <w:tmpl w:val="46408368"/>
    <w:lvl w:ilvl="0" w:tplc="273A61C6">
      <w:start w:val="1"/>
      <mc:AlternateContent>
        <mc:Choice Requires="w14">
          <w:numFmt w:val="custom" w:format="α, β, γ, ..."/>
        </mc:Choice>
        <mc:Fallback>
          <w:numFmt w:val="decimal"/>
        </mc:Fallback>
      </mc:AlternateContent>
      <w:lvlText w:val="%1."/>
      <w:lvlJc w:val="left"/>
      <w:pPr>
        <w:ind w:left="680" w:hanging="207"/>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24946CB"/>
    <w:multiLevelType w:val="hybridMultilevel"/>
    <w:tmpl w:val="F43070EE"/>
    <w:lvl w:ilvl="0" w:tplc="E64CB50E">
      <w:start w:val="1"/>
      <w:numFmt w:val="decimal"/>
      <w:lvlText w:val="%1."/>
      <w:lvlJc w:val="left"/>
      <w:pPr>
        <w:ind w:left="720" w:hanging="360"/>
      </w:pPr>
      <w:rPr>
        <w:rFonts w:ascii="Cambria" w:hAnsi="Cambria"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1226DA"/>
    <w:multiLevelType w:val="hybridMultilevel"/>
    <w:tmpl w:val="549C6A4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6A947F75"/>
    <w:multiLevelType w:val="hybridMultilevel"/>
    <w:tmpl w:val="EC4EF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FDE565D"/>
    <w:multiLevelType w:val="hybridMultilevel"/>
    <w:tmpl w:val="B7B64A86"/>
    <w:lvl w:ilvl="0" w:tplc="1584CC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2F85974"/>
    <w:multiLevelType w:val="hybridMultilevel"/>
    <w:tmpl w:val="24C033EC"/>
    <w:lvl w:ilvl="0" w:tplc="04080013">
      <w:start w:val="1"/>
      <w:numFmt w:val="upperRoman"/>
      <w:lvlText w:val="%1."/>
      <w:lvlJc w:val="righ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79D54009"/>
    <w:multiLevelType w:val="hybridMultilevel"/>
    <w:tmpl w:val="857457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177D74"/>
    <w:multiLevelType w:val="hybridMultilevel"/>
    <w:tmpl w:val="E356F606"/>
    <w:lvl w:ilvl="0" w:tplc="079A0376">
      <w:start w:val="1"/>
      <w:numFmt w:val="bullet"/>
      <w:lvlText w:val=""/>
      <w:lvlJc w:val="left"/>
      <w:pPr>
        <w:ind w:left="1376" w:hanging="360"/>
      </w:pPr>
      <w:rPr>
        <w:rFonts w:ascii="Symbol" w:hAnsi="Symbol" w:hint="default"/>
      </w:rPr>
    </w:lvl>
    <w:lvl w:ilvl="1" w:tplc="04080003" w:tentative="1">
      <w:start w:val="1"/>
      <w:numFmt w:val="bullet"/>
      <w:lvlText w:val="o"/>
      <w:lvlJc w:val="left"/>
      <w:pPr>
        <w:ind w:left="2096" w:hanging="360"/>
      </w:pPr>
      <w:rPr>
        <w:rFonts w:ascii="Courier New" w:hAnsi="Courier New" w:cs="Courier New" w:hint="default"/>
      </w:rPr>
    </w:lvl>
    <w:lvl w:ilvl="2" w:tplc="04080005" w:tentative="1">
      <w:start w:val="1"/>
      <w:numFmt w:val="bullet"/>
      <w:lvlText w:val=""/>
      <w:lvlJc w:val="left"/>
      <w:pPr>
        <w:ind w:left="2816" w:hanging="360"/>
      </w:pPr>
      <w:rPr>
        <w:rFonts w:ascii="Wingdings" w:hAnsi="Wingdings" w:hint="default"/>
      </w:rPr>
    </w:lvl>
    <w:lvl w:ilvl="3" w:tplc="04080001" w:tentative="1">
      <w:start w:val="1"/>
      <w:numFmt w:val="bullet"/>
      <w:lvlText w:val=""/>
      <w:lvlJc w:val="left"/>
      <w:pPr>
        <w:ind w:left="3536" w:hanging="360"/>
      </w:pPr>
      <w:rPr>
        <w:rFonts w:ascii="Symbol" w:hAnsi="Symbol" w:hint="default"/>
      </w:rPr>
    </w:lvl>
    <w:lvl w:ilvl="4" w:tplc="04080003" w:tentative="1">
      <w:start w:val="1"/>
      <w:numFmt w:val="bullet"/>
      <w:lvlText w:val="o"/>
      <w:lvlJc w:val="left"/>
      <w:pPr>
        <w:ind w:left="4256" w:hanging="360"/>
      </w:pPr>
      <w:rPr>
        <w:rFonts w:ascii="Courier New" w:hAnsi="Courier New" w:cs="Courier New" w:hint="default"/>
      </w:rPr>
    </w:lvl>
    <w:lvl w:ilvl="5" w:tplc="04080005" w:tentative="1">
      <w:start w:val="1"/>
      <w:numFmt w:val="bullet"/>
      <w:lvlText w:val=""/>
      <w:lvlJc w:val="left"/>
      <w:pPr>
        <w:ind w:left="4976" w:hanging="360"/>
      </w:pPr>
      <w:rPr>
        <w:rFonts w:ascii="Wingdings" w:hAnsi="Wingdings" w:hint="default"/>
      </w:rPr>
    </w:lvl>
    <w:lvl w:ilvl="6" w:tplc="04080001" w:tentative="1">
      <w:start w:val="1"/>
      <w:numFmt w:val="bullet"/>
      <w:lvlText w:val=""/>
      <w:lvlJc w:val="left"/>
      <w:pPr>
        <w:ind w:left="5696" w:hanging="360"/>
      </w:pPr>
      <w:rPr>
        <w:rFonts w:ascii="Symbol" w:hAnsi="Symbol" w:hint="default"/>
      </w:rPr>
    </w:lvl>
    <w:lvl w:ilvl="7" w:tplc="04080003" w:tentative="1">
      <w:start w:val="1"/>
      <w:numFmt w:val="bullet"/>
      <w:lvlText w:val="o"/>
      <w:lvlJc w:val="left"/>
      <w:pPr>
        <w:ind w:left="6416" w:hanging="360"/>
      </w:pPr>
      <w:rPr>
        <w:rFonts w:ascii="Courier New" w:hAnsi="Courier New" w:cs="Courier New" w:hint="default"/>
      </w:rPr>
    </w:lvl>
    <w:lvl w:ilvl="8" w:tplc="04080005" w:tentative="1">
      <w:start w:val="1"/>
      <w:numFmt w:val="bullet"/>
      <w:lvlText w:val=""/>
      <w:lvlJc w:val="left"/>
      <w:pPr>
        <w:ind w:left="7136" w:hanging="360"/>
      </w:pPr>
      <w:rPr>
        <w:rFonts w:ascii="Wingdings" w:hAnsi="Wingdings" w:hint="default"/>
      </w:rPr>
    </w:lvl>
  </w:abstractNum>
  <w:abstractNum w:abstractNumId="30" w15:restartNumberingAfterBreak="0">
    <w:nsid w:val="7E3F00AE"/>
    <w:multiLevelType w:val="hybridMultilevel"/>
    <w:tmpl w:val="87568EFA"/>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7EC64D14"/>
    <w:multiLevelType w:val="hybridMultilevel"/>
    <w:tmpl w:val="8362E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406923">
    <w:abstractNumId w:val="23"/>
  </w:num>
  <w:num w:numId="2" w16cid:durableId="5297287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434011">
    <w:abstractNumId w:val="19"/>
  </w:num>
  <w:num w:numId="4" w16cid:durableId="59131907">
    <w:abstractNumId w:val="9"/>
  </w:num>
  <w:num w:numId="5" w16cid:durableId="560948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72660">
    <w:abstractNumId w:val="31"/>
  </w:num>
  <w:num w:numId="7" w16cid:durableId="1416778872">
    <w:abstractNumId w:val="28"/>
  </w:num>
  <w:num w:numId="8" w16cid:durableId="837844384">
    <w:abstractNumId w:val="12"/>
  </w:num>
  <w:num w:numId="9" w16cid:durableId="1416243095">
    <w:abstractNumId w:val="4"/>
  </w:num>
  <w:num w:numId="10" w16cid:durableId="253169183">
    <w:abstractNumId w:val="13"/>
  </w:num>
  <w:num w:numId="11" w16cid:durableId="119492068">
    <w:abstractNumId w:val="26"/>
  </w:num>
  <w:num w:numId="12" w16cid:durableId="910583580">
    <w:abstractNumId w:val="14"/>
  </w:num>
  <w:num w:numId="13" w16cid:durableId="1008599151">
    <w:abstractNumId w:val="16"/>
  </w:num>
  <w:num w:numId="14" w16cid:durableId="2107770074">
    <w:abstractNumId w:val="2"/>
  </w:num>
  <w:num w:numId="15" w16cid:durableId="268508179">
    <w:abstractNumId w:val="0"/>
  </w:num>
  <w:num w:numId="16" w16cid:durableId="431826172">
    <w:abstractNumId w:val="1"/>
  </w:num>
  <w:num w:numId="17" w16cid:durableId="285621062">
    <w:abstractNumId w:val="21"/>
  </w:num>
  <w:num w:numId="18" w16cid:durableId="417822992">
    <w:abstractNumId w:val="17"/>
  </w:num>
  <w:num w:numId="19" w16cid:durableId="939724537">
    <w:abstractNumId w:val="18"/>
  </w:num>
  <w:num w:numId="20" w16cid:durableId="311375982">
    <w:abstractNumId w:val="25"/>
  </w:num>
  <w:num w:numId="21" w16cid:durableId="1399788051">
    <w:abstractNumId w:val="10"/>
  </w:num>
  <w:num w:numId="22" w16cid:durableId="1634016082">
    <w:abstractNumId w:val="20"/>
  </w:num>
  <w:num w:numId="23" w16cid:durableId="2121336017">
    <w:abstractNumId w:val="24"/>
  </w:num>
  <w:num w:numId="24" w16cid:durableId="771820548">
    <w:abstractNumId w:val="30"/>
  </w:num>
  <w:num w:numId="25" w16cid:durableId="1007905073">
    <w:abstractNumId w:val="27"/>
  </w:num>
  <w:num w:numId="26" w16cid:durableId="829711565">
    <w:abstractNumId w:val="5"/>
  </w:num>
  <w:num w:numId="27" w16cid:durableId="437678134">
    <w:abstractNumId w:val="6"/>
  </w:num>
  <w:num w:numId="28" w16cid:durableId="1216965209">
    <w:abstractNumId w:val="3"/>
  </w:num>
  <w:num w:numId="29" w16cid:durableId="1043486012">
    <w:abstractNumId w:val="15"/>
  </w:num>
  <w:num w:numId="30" w16cid:durableId="1873106264">
    <w:abstractNumId w:val="29"/>
  </w:num>
  <w:num w:numId="31" w16cid:durableId="1971010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71703">
    <w:abstractNumId w:val="8"/>
  </w:num>
  <w:num w:numId="33" w16cid:durableId="1137382466">
    <w:abstractNumId w:val="22"/>
  </w:num>
  <w:num w:numId="34" w16cid:durableId="978455336">
    <w:abstractNumId w:val="0"/>
  </w:num>
  <w:num w:numId="35" w16cid:durableId="636030602">
    <w:abstractNumId w:val="7"/>
  </w:num>
  <w:num w:numId="36" w16cid:durableId="2685081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49"/>
    <w:rsid w:val="00000F9C"/>
    <w:rsid w:val="0000748B"/>
    <w:rsid w:val="00015434"/>
    <w:rsid w:val="000251AF"/>
    <w:rsid w:val="00070740"/>
    <w:rsid w:val="00071693"/>
    <w:rsid w:val="00072087"/>
    <w:rsid w:val="00072E90"/>
    <w:rsid w:val="00092877"/>
    <w:rsid w:val="000A27B0"/>
    <w:rsid w:val="000A3D69"/>
    <w:rsid w:val="000B3673"/>
    <w:rsid w:val="000B49C1"/>
    <w:rsid w:val="000C2292"/>
    <w:rsid w:val="000C5FB5"/>
    <w:rsid w:val="000E646C"/>
    <w:rsid w:val="000F1376"/>
    <w:rsid w:val="000F3FD9"/>
    <w:rsid w:val="000F699A"/>
    <w:rsid w:val="00103698"/>
    <w:rsid w:val="001056D0"/>
    <w:rsid w:val="00131F9D"/>
    <w:rsid w:val="00133ED4"/>
    <w:rsid w:val="0016455E"/>
    <w:rsid w:val="00164DDE"/>
    <w:rsid w:val="00167A8D"/>
    <w:rsid w:val="00195CE0"/>
    <w:rsid w:val="00195E48"/>
    <w:rsid w:val="0019770F"/>
    <w:rsid w:val="001B2741"/>
    <w:rsid w:val="001C2267"/>
    <w:rsid w:val="001C48B7"/>
    <w:rsid w:val="001D24EA"/>
    <w:rsid w:val="001D4836"/>
    <w:rsid w:val="001E0C32"/>
    <w:rsid w:val="00201125"/>
    <w:rsid w:val="00204AC3"/>
    <w:rsid w:val="0023054A"/>
    <w:rsid w:val="00243302"/>
    <w:rsid w:val="00252AF2"/>
    <w:rsid w:val="00274928"/>
    <w:rsid w:val="00280CA5"/>
    <w:rsid w:val="002820FC"/>
    <w:rsid w:val="00290686"/>
    <w:rsid w:val="00294D4D"/>
    <w:rsid w:val="002961EF"/>
    <w:rsid w:val="00296318"/>
    <w:rsid w:val="0029663F"/>
    <w:rsid w:val="002A3B90"/>
    <w:rsid w:val="002A6847"/>
    <w:rsid w:val="002C38FE"/>
    <w:rsid w:val="002C5781"/>
    <w:rsid w:val="002C7AC4"/>
    <w:rsid w:val="002D45E7"/>
    <w:rsid w:val="002F7D45"/>
    <w:rsid w:val="0030667D"/>
    <w:rsid w:val="00333BBD"/>
    <w:rsid w:val="0035089B"/>
    <w:rsid w:val="00361160"/>
    <w:rsid w:val="00361768"/>
    <w:rsid w:val="0036482F"/>
    <w:rsid w:val="0037361B"/>
    <w:rsid w:val="00383C5E"/>
    <w:rsid w:val="00386F54"/>
    <w:rsid w:val="003A3D9A"/>
    <w:rsid w:val="003A691C"/>
    <w:rsid w:val="003C7FC6"/>
    <w:rsid w:val="003D1519"/>
    <w:rsid w:val="003D230B"/>
    <w:rsid w:val="00412F3D"/>
    <w:rsid w:val="0041729E"/>
    <w:rsid w:val="0043323A"/>
    <w:rsid w:val="004370A0"/>
    <w:rsid w:val="0044234C"/>
    <w:rsid w:val="0046137A"/>
    <w:rsid w:val="0046157E"/>
    <w:rsid w:val="00470938"/>
    <w:rsid w:val="004715A7"/>
    <w:rsid w:val="004769E0"/>
    <w:rsid w:val="00481FFF"/>
    <w:rsid w:val="00487D9C"/>
    <w:rsid w:val="004A2A87"/>
    <w:rsid w:val="004A2BA4"/>
    <w:rsid w:val="004C6E6E"/>
    <w:rsid w:val="00501C1F"/>
    <w:rsid w:val="005111F2"/>
    <w:rsid w:val="005153A6"/>
    <w:rsid w:val="0051578A"/>
    <w:rsid w:val="00520940"/>
    <w:rsid w:val="00540148"/>
    <w:rsid w:val="00542DC1"/>
    <w:rsid w:val="005756B6"/>
    <w:rsid w:val="00590536"/>
    <w:rsid w:val="005A2A94"/>
    <w:rsid w:val="005B00ED"/>
    <w:rsid w:val="005B07D0"/>
    <w:rsid w:val="005C240E"/>
    <w:rsid w:val="005E24B0"/>
    <w:rsid w:val="00603508"/>
    <w:rsid w:val="006044D9"/>
    <w:rsid w:val="00617C1D"/>
    <w:rsid w:val="00622DAA"/>
    <w:rsid w:val="0065799B"/>
    <w:rsid w:val="006933E9"/>
    <w:rsid w:val="006964A9"/>
    <w:rsid w:val="006B23F1"/>
    <w:rsid w:val="006C4708"/>
    <w:rsid w:val="006D5A10"/>
    <w:rsid w:val="006F0CA2"/>
    <w:rsid w:val="007070F4"/>
    <w:rsid w:val="00707C07"/>
    <w:rsid w:val="00707F2E"/>
    <w:rsid w:val="007360E7"/>
    <w:rsid w:val="007420E2"/>
    <w:rsid w:val="0076169E"/>
    <w:rsid w:val="007627C7"/>
    <w:rsid w:val="007A4284"/>
    <w:rsid w:val="007B5F41"/>
    <w:rsid w:val="007D7FAC"/>
    <w:rsid w:val="008244A0"/>
    <w:rsid w:val="00842BB1"/>
    <w:rsid w:val="00866C51"/>
    <w:rsid w:val="008B211C"/>
    <w:rsid w:val="008E3A65"/>
    <w:rsid w:val="009167B8"/>
    <w:rsid w:val="009210AD"/>
    <w:rsid w:val="0092213E"/>
    <w:rsid w:val="00926471"/>
    <w:rsid w:val="0093023E"/>
    <w:rsid w:val="009338B3"/>
    <w:rsid w:val="00966B54"/>
    <w:rsid w:val="00971B14"/>
    <w:rsid w:val="009861B5"/>
    <w:rsid w:val="009A5437"/>
    <w:rsid w:val="009B23A5"/>
    <w:rsid w:val="009D0CF6"/>
    <w:rsid w:val="009E1282"/>
    <w:rsid w:val="009E3B42"/>
    <w:rsid w:val="009F2D64"/>
    <w:rsid w:val="00A0638B"/>
    <w:rsid w:val="00A45633"/>
    <w:rsid w:val="00A6462C"/>
    <w:rsid w:val="00A64D9F"/>
    <w:rsid w:val="00A65B13"/>
    <w:rsid w:val="00AA3642"/>
    <w:rsid w:val="00AA4449"/>
    <w:rsid w:val="00AB758F"/>
    <w:rsid w:val="00AD782F"/>
    <w:rsid w:val="00AE3BFE"/>
    <w:rsid w:val="00B1220E"/>
    <w:rsid w:val="00B21159"/>
    <w:rsid w:val="00B23838"/>
    <w:rsid w:val="00B67C55"/>
    <w:rsid w:val="00B92EE7"/>
    <w:rsid w:val="00B95D83"/>
    <w:rsid w:val="00BB645A"/>
    <w:rsid w:val="00BB730E"/>
    <w:rsid w:val="00BD2219"/>
    <w:rsid w:val="00BD2C1E"/>
    <w:rsid w:val="00BF084F"/>
    <w:rsid w:val="00BF7093"/>
    <w:rsid w:val="00C11546"/>
    <w:rsid w:val="00C13854"/>
    <w:rsid w:val="00C173A0"/>
    <w:rsid w:val="00C31E66"/>
    <w:rsid w:val="00C40BF9"/>
    <w:rsid w:val="00C4663E"/>
    <w:rsid w:val="00C84279"/>
    <w:rsid w:val="00C86BA1"/>
    <w:rsid w:val="00C90351"/>
    <w:rsid w:val="00C9442D"/>
    <w:rsid w:val="00CB596E"/>
    <w:rsid w:val="00CC06C3"/>
    <w:rsid w:val="00CC1F10"/>
    <w:rsid w:val="00CC5C83"/>
    <w:rsid w:val="00CF4518"/>
    <w:rsid w:val="00D161F6"/>
    <w:rsid w:val="00D203EA"/>
    <w:rsid w:val="00D215C9"/>
    <w:rsid w:val="00D2715F"/>
    <w:rsid w:val="00D4134E"/>
    <w:rsid w:val="00D41B32"/>
    <w:rsid w:val="00D4258D"/>
    <w:rsid w:val="00D42AC4"/>
    <w:rsid w:val="00D6690C"/>
    <w:rsid w:val="00D7407B"/>
    <w:rsid w:val="00D768B8"/>
    <w:rsid w:val="00D82F1D"/>
    <w:rsid w:val="00D953FC"/>
    <w:rsid w:val="00DA69DA"/>
    <w:rsid w:val="00DB3A17"/>
    <w:rsid w:val="00DC7B2C"/>
    <w:rsid w:val="00DE7483"/>
    <w:rsid w:val="00DF1ADE"/>
    <w:rsid w:val="00E21C97"/>
    <w:rsid w:val="00E3045C"/>
    <w:rsid w:val="00E4560C"/>
    <w:rsid w:val="00E4794E"/>
    <w:rsid w:val="00E5629F"/>
    <w:rsid w:val="00E674C3"/>
    <w:rsid w:val="00E84C65"/>
    <w:rsid w:val="00E96BD5"/>
    <w:rsid w:val="00EA34E8"/>
    <w:rsid w:val="00EA48C1"/>
    <w:rsid w:val="00EB3D78"/>
    <w:rsid w:val="00EB5C61"/>
    <w:rsid w:val="00EC59E8"/>
    <w:rsid w:val="00EE7BC1"/>
    <w:rsid w:val="00EF20A5"/>
    <w:rsid w:val="00EF40FB"/>
    <w:rsid w:val="00EF6601"/>
    <w:rsid w:val="00F06A57"/>
    <w:rsid w:val="00F43C29"/>
    <w:rsid w:val="00F47773"/>
    <w:rsid w:val="00F53D55"/>
    <w:rsid w:val="00F71498"/>
    <w:rsid w:val="00F7323A"/>
    <w:rsid w:val="00F8592C"/>
    <w:rsid w:val="00F96DED"/>
    <w:rsid w:val="00FB7327"/>
    <w:rsid w:val="00FC06F6"/>
    <w:rsid w:val="00FC19D3"/>
    <w:rsid w:val="00FC6EE0"/>
    <w:rsid w:val="00FD5BFC"/>
    <w:rsid w:val="00FE174F"/>
    <w:rsid w:val="00FE17A4"/>
    <w:rsid w:val="00F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2B1"/>
  <w15:chartTrackingRefBased/>
  <w15:docId w15:val="{5347577D-B0DE-411B-BE58-5B6AD0E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49"/>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449"/>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A4449"/>
    <w:rPr>
      <w:color w:val="808080"/>
    </w:rPr>
  </w:style>
  <w:style w:type="paragraph" w:styleId="a5">
    <w:name w:val="List Paragraph"/>
    <w:basedOn w:val="a"/>
    <w:uiPriority w:val="34"/>
    <w:qFormat/>
    <w:rsid w:val="00CC06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597">
      <w:bodyDiv w:val="1"/>
      <w:marLeft w:val="0"/>
      <w:marRight w:val="0"/>
      <w:marTop w:val="0"/>
      <w:marBottom w:val="0"/>
      <w:divBdr>
        <w:top w:val="none" w:sz="0" w:space="0" w:color="auto"/>
        <w:left w:val="none" w:sz="0" w:space="0" w:color="auto"/>
        <w:bottom w:val="none" w:sz="0" w:space="0" w:color="auto"/>
        <w:right w:val="none" w:sz="0" w:space="0" w:color="auto"/>
      </w:divBdr>
    </w:div>
    <w:div w:id="302344829">
      <w:bodyDiv w:val="1"/>
      <w:marLeft w:val="0"/>
      <w:marRight w:val="0"/>
      <w:marTop w:val="0"/>
      <w:marBottom w:val="0"/>
      <w:divBdr>
        <w:top w:val="none" w:sz="0" w:space="0" w:color="auto"/>
        <w:left w:val="none" w:sz="0" w:space="0" w:color="auto"/>
        <w:bottom w:val="none" w:sz="0" w:space="0" w:color="auto"/>
        <w:right w:val="none" w:sz="0" w:space="0" w:color="auto"/>
      </w:divBdr>
    </w:div>
    <w:div w:id="855660220">
      <w:bodyDiv w:val="1"/>
      <w:marLeft w:val="0"/>
      <w:marRight w:val="0"/>
      <w:marTop w:val="0"/>
      <w:marBottom w:val="0"/>
      <w:divBdr>
        <w:top w:val="none" w:sz="0" w:space="0" w:color="auto"/>
        <w:left w:val="none" w:sz="0" w:space="0" w:color="auto"/>
        <w:bottom w:val="none" w:sz="0" w:space="0" w:color="auto"/>
        <w:right w:val="none" w:sz="0" w:space="0" w:color="auto"/>
      </w:divBdr>
    </w:div>
    <w:div w:id="1232810144">
      <w:bodyDiv w:val="1"/>
      <w:marLeft w:val="0"/>
      <w:marRight w:val="0"/>
      <w:marTop w:val="0"/>
      <w:marBottom w:val="0"/>
      <w:divBdr>
        <w:top w:val="none" w:sz="0" w:space="0" w:color="auto"/>
        <w:left w:val="none" w:sz="0" w:space="0" w:color="auto"/>
        <w:bottom w:val="none" w:sz="0" w:space="0" w:color="auto"/>
        <w:right w:val="none" w:sz="0" w:space="0" w:color="auto"/>
      </w:divBdr>
    </w:div>
    <w:div w:id="1342275185">
      <w:bodyDiv w:val="1"/>
      <w:marLeft w:val="0"/>
      <w:marRight w:val="0"/>
      <w:marTop w:val="0"/>
      <w:marBottom w:val="0"/>
      <w:divBdr>
        <w:top w:val="none" w:sz="0" w:space="0" w:color="auto"/>
        <w:left w:val="none" w:sz="0" w:space="0" w:color="auto"/>
        <w:bottom w:val="none" w:sz="0" w:space="0" w:color="auto"/>
        <w:right w:val="none" w:sz="0" w:space="0" w:color="auto"/>
      </w:divBdr>
    </w:div>
    <w:div w:id="1403797340">
      <w:bodyDiv w:val="1"/>
      <w:marLeft w:val="0"/>
      <w:marRight w:val="0"/>
      <w:marTop w:val="0"/>
      <w:marBottom w:val="0"/>
      <w:divBdr>
        <w:top w:val="none" w:sz="0" w:space="0" w:color="auto"/>
        <w:left w:val="none" w:sz="0" w:space="0" w:color="auto"/>
        <w:bottom w:val="none" w:sz="0" w:space="0" w:color="auto"/>
        <w:right w:val="none" w:sz="0" w:space="0" w:color="auto"/>
      </w:divBdr>
    </w:div>
    <w:div w:id="1783190254">
      <w:bodyDiv w:val="1"/>
      <w:marLeft w:val="0"/>
      <w:marRight w:val="0"/>
      <w:marTop w:val="0"/>
      <w:marBottom w:val="0"/>
      <w:divBdr>
        <w:top w:val="none" w:sz="0" w:space="0" w:color="auto"/>
        <w:left w:val="none" w:sz="0" w:space="0" w:color="auto"/>
        <w:bottom w:val="none" w:sz="0" w:space="0" w:color="auto"/>
        <w:right w:val="none" w:sz="0" w:space="0" w:color="auto"/>
      </w:divBdr>
    </w:div>
    <w:div w:id="1941373170">
      <w:bodyDiv w:val="1"/>
      <w:marLeft w:val="0"/>
      <w:marRight w:val="0"/>
      <w:marTop w:val="0"/>
      <w:marBottom w:val="0"/>
      <w:divBdr>
        <w:top w:val="none" w:sz="0" w:space="0" w:color="auto"/>
        <w:left w:val="none" w:sz="0" w:space="0" w:color="auto"/>
        <w:bottom w:val="none" w:sz="0" w:space="0" w:color="auto"/>
        <w:right w:val="none" w:sz="0" w:space="0" w:color="auto"/>
      </w:divBdr>
    </w:div>
    <w:div w:id="2136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EA08A08DB14140977C2D099FE642C8"/>
        <w:category>
          <w:name w:val="Γενικά"/>
          <w:gallery w:val="placeholder"/>
        </w:category>
        <w:types>
          <w:type w:val="bbPlcHdr"/>
        </w:types>
        <w:behaviors>
          <w:behavior w:val="content"/>
        </w:behaviors>
        <w:guid w:val="{6BDB7059-437D-46DA-9E4E-D90ACE85B192}"/>
      </w:docPartPr>
      <w:docPartBody>
        <w:p w:rsidR="009A07F7" w:rsidRDefault="001033F6" w:rsidP="001033F6">
          <w:pPr>
            <w:pStyle w:val="0CEA08A08DB14140977C2D099FE642C85"/>
          </w:pPr>
          <w:r>
            <w:rPr>
              <w:rFonts w:ascii="Calibri" w:eastAsia="Times New Roman" w:hAnsi="Calibri" w:cs="Times New Roman"/>
              <w:sz w:val="16"/>
              <w:szCs w:val="16"/>
            </w:rPr>
            <w:t>.</w:t>
          </w:r>
        </w:p>
      </w:docPartBody>
    </w:docPart>
    <w:docPart>
      <w:docPartPr>
        <w:name w:val="94CBD2C426CA4D789532584A08D1DCB0"/>
        <w:category>
          <w:name w:val="General"/>
          <w:gallery w:val="placeholder"/>
        </w:category>
        <w:types>
          <w:type w:val="bbPlcHdr"/>
        </w:types>
        <w:behaviors>
          <w:behavior w:val="content"/>
        </w:behaviors>
        <w:guid w:val="{CC963008-CF56-4D99-9A75-FB5162A003E4}"/>
      </w:docPartPr>
      <w:docPartBody>
        <w:p w:rsidR="005F7C9E" w:rsidRDefault="00804E99" w:rsidP="00804E99">
          <w:pPr>
            <w:pStyle w:val="94CBD2C426CA4D789532584A08D1DCB0"/>
          </w:pPr>
          <w:r w:rsidRPr="00EA2A2E">
            <w:rPr>
              <w:rStyle w:val="a3"/>
              <w:rFonts w:ascii="Verdana" w:hAnsi="Verdana"/>
              <w:b/>
              <w:color w:val="000000" w:themeColor="text1"/>
              <w:sz w:val="18"/>
              <w:szCs w:val="18"/>
              <w:u w:val="single"/>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2B"/>
    <w:rsid w:val="00005306"/>
    <w:rsid w:val="000143BA"/>
    <w:rsid w:val="000711D3"/>
    <w:rsid w:val="000920FB"/>
    <w:rsid w:val="000A581F"/>
    <w:rsid w:val="000D3621"/>
    <w:rsid w:val="000E371D"/>
    <w:rsid w:val="000F37BE"/>
    <w:rsid w:val="001033F6"/>
    <w:rsid w:val="00113F0D"/>
    <w:rsid w:val="00117AF4"/>
    <w:rsid w:val="0012091D"/>
    <w:rsid w:val="00130699"/>
    <w:rsid w:val="0013476D"/>
    <w:rsid w:val="00136566"/>
    <w:rsid w:val="00175C0B"/>
    <w:rsid w:val="00180B46"/>
    <w:rsid w:val="001839A9"/>
    <w:rsid w:val="00184A5A"/>
    <w:rsid w:val="00187553"/>
    <w:rsid w:val="001B09F4"/>
    <w:rsid w:val="001D05D0"/>
    <w:rsid w:val="001D567F"/>
    <w:rsid w:val="001D5E41"/>
    <w:rsid w:val="001E0A5A"/>
    <w:rsid w:val="00201326"/>
    <w:rsid w:val="00201CB5"/>
    <w:rsid w:val="0021632D"/>
    <w:rsid w:val="002A296C"/>
    <w:rsid w:val="002C25E9"/>
    <w:rsid w:val="002C6106"/>
    <w:rsid w:val="002C7AF1"/>
    <w:rsid w:val="002D0F7C"/>
    <w:rsid w:val="002E5FE6"/>
    <w:rsid w:val="0030640B"/>
    <w:rsid w:val="00332FB0"/>
    <w:rsid w:val="0034191C"/>
    <w:rsid w:val="00344390"/>
    <w:rsid w:val="00353F09"/>
    <w:rsid w:val="00360D9D"/>
    <w:rsid w:val="003625E4"/>
    <w:rsid w:val="00364FE4"/>
    <w:rsid w:val="003654C0"/>
    <w:rsid w:val="00365D2C"/>
    <w:rsid w:val="003A1F64"/>
    <w:rsid w:val="003A566E"/>
    <w:rsid w:val="003B13F2"/>
    <w:rsid w:val="003D1519"/>
    <w:rsid w:val="003E7273"/>
    <w:rsid w:val="003F0F53"/>
    <w:rsid w:val="003F23BC"/>
    <w:rsid w:val="003F2F80"/>
    <w:rsid w:val="00417A52"/>
    <w:rsid w:val="00420873"/>
    <w:rsid w:val="004225E1"/>
    <w:rsid w:val="0042598A"/>
    <w:rsid w:val="004428F1"/>
    <w:rsid w:val="00471B47"/>
    <w:rsid w:val="004A077E"/>
    <w:rsid w:val="004B2DA6"/>
    <w:rsid w:val="004D549B"/>
    <w:rsid w:val="004D67E5"/>
    <w:rsid w:val="004F4E32"/>
    <w:rsid w:val="004F5CE8"/>
    <w:rsid w:val="004F776E"/>
    <w:rsid w:val="004F7EA5"/>
    <w:rsid w:val="0050093D"/>
    <w:rsid w:val="00502FCA"/>
    <w:rsid w:val="0051746D"/>
    <w:rsid w:val="00522E1A"/>
    <w:rsid w:val="00544D3F"/>
    <w:rsid w:val="00575C9F"/>
    <w:rsid w:val="005807B0"/>
    <w:rsid w:val="00587604"/>
    <w:rsid w:val="005A0824"/>
    <w:rsid w:val="005A7224"/>
    <w:rsid w:val="005B0551"/>
    <w:rsid w:val="005D474A"/>
    <w:rsid w:val="005E73CE"/>
    <w:rsid w:val="005F7C9E"/>
    <w:rsid w:val="006101CA"/>
    <w:rsid w:val="00614037"/>
    <w:rsid w:val="00622B16"/>
    <w:rsid w:val="0062303C"/>
    <w:rsid w:val="00635215"/>
    <w:rsid w:val="0066253F"/>
    <w:rsid w:val="00662D74"/>
    <w:rsid w:val="0066554B"/>
    <w:rsid w:val="00670E45"/>
    <w:rsid w:val="00680433"/>
    <w:rsid w:val="006818F6"/>
    <w:rsid w:val="00690B94"/>
    <w:rsid w:val="006A5099"/>
    <w:rsid w:val="006D59D2"/>
    <w:rsid w:val="00701836"/>
    <w:rsid w:val="00707C07"/>
    <w:rsid w:val="0071576E"/>
    <w:rsid w:val="00720892"/>
    <w:rsid w:val="00764301"/>
    <w:rsid w:val="00784225"/>
    <w:rsid w:val="0078624D"/>
    <w:rsid w:val="007904E5"/>
    <w:rsid w:val="007E34F0"/>
    <w:rsid w:val="007E4A40"/>
    <w:rsid w:val="007F2211"/>
    <w:rsid w:val="007F3C3A"/>
    <w:rsid w:val="007F6F80"/>
    <w:rsid w:val="007F7D6E"/>
    <w:rsid w:val="00804E99"/>
    <w:rsid w:val="00807F26"/>
    <w:rsid w:val="00833AB2"/>
    <w:rsid w:val="0084616A"/>
    <w:rsid w:val="008646AC"/>
    <w:rsid w:val="00872200"/>
    <w:rsid w:val="00874619"/>
    <w:rsid w:val="00882C9F"/>
    <w:rsid w:val="00895C6B"/>
    <w:rsid w:val="00896E08"/>
    <w:rsid w:val="008B4C06"/>
    <w:rsid w:val="008F12EA"/>
    <w:rsid w:val="008F5FD1"/>
    <w:rsid w:val="00900121"/>
    <w:rsid w:val="0090440C"/>
    <w:rsid w:val="00921C29"/>
    <w:rsid w:val="00931500"/>
    <w:rsid w:val="00932E0B"/>
    <w:rsid w:val="009413A2"/>
    <w:rsid w:val="0097124E"/>
    <w:rsid w:val="009726F3"/>
    <w:rsid w:val="00983C3C"/>
    <w:rsid w:val="00992B3B"/>
    <w:rsid w:val="009A07F7"/>
    <w:rsid w:val="009A712B"/>
    <w:rsid w:val="009A7462"/>
    <w:rsid w:val="009B52B0"/>
    <w:rsid w:val="009C40F9"/>
    <w:rsid w:val="009D302B"/>
    <w:rsid w:val="009E3C6F"/>
    <w:rsid w:val="009E7972"/>
    <w:rsid w:val="009F2855"/>
    <w:rsid w:val="00A02B1F"/>
    <w:rsid w:val="00A16984"/>
    <w:rsid w:val="00A45345"/>
    <w:rsid w:val="00A60C80"/>
    <w:rsid w:val="00A67261"/>
    <w:rsid w:val="00A73A71"/>
    <w:rsid w:val="00A81952"/>
    <w:rsid w:val="00AA13A3"/>
    <w:rsid w:val="00AE5105"/>
    <w:rsid w:val="00B06E08"/>
    <w:rsid w:val="00B12D5E"/>
    <w:rsid w:val="00B20F06"/>
    <w:rsid w:val="00B33DEF"/>
    <w:rsid w:val="00B92E5D"/>
    <w:rsid w:val="00BE51EB"/>
    <w:rsid w:val="00C059F9"/>
    <w:rsid w:val="00C10B6D"/>
    <w:rsid w:val="00C322D3"/>
    <w:rsid w:val="00C57A29"/>
    <w:rsid w:val="00C652CA"/>
    <w:rsid w:val="00C74F8A"/>
    <w:rsid w:val="00C764F4"/>
    <w:rsid w:val="00C80AB7"/>
    <w:rsid w:val="00C85E9A"/>
    <w:rsid w:val="00C939BE"/>
    <w:rsid w:val="00CB2E4D"/>
    <w:rsid w:val="00CC73F4"/>
    <w:rsid w:val="00CD008A"/>
    <w:rsid w:val="00CE2438"/>
    <w:rsid w:val="00CE6656"/>
    <w:rsid w:val="00CF0596"/>
    <w:rsid w:val="00CF5046"/>
    <w:rsid w:val="00D1384A"/>
    <w:rsid w:val="00D357EC"/>
    <w:rsid w:val="00D35F71"/>
    <w:rsid w:val="00D3700D"/>
    <w:rsid w:val="00D434DB"/>
    <w:rsid w:val="00DA1F21"/>
    <w:rsid w:val="00DB3C7A"/>
    <w:rsid w:val="00DC2D62"/>
    <w:rsid w:val="00DC53FF"/>
    <w:rsid w:val="00DC7B93"/>
    <w:rsid w:val="00DF6E4D"/>
    <w:rsid w:val="00E002FE"/>
    <w:rsid w:val="00E05BFF"/>
    <w:rsid w:val="00E40754"/>
    <w:rsid w:val="00E41186"/>
    <w:rsid w:val="00E62982"/>
    <w:rsid w:val="00E73773"/>
    <w:rsid w:val="00E73A6D"/>
    <w:rsid w:val="00EA5AC1"/>
    <w:rsid w:val="00EC4BFB"/>
    <w:rsid w:val="00EE23FB"/>
    <w:rsid w:val="00F004E0"/>
    <w:rsid w:val="00F03827"/>
    <w:rsid w:val="00F10B9D"/>
    <w:rsid w:val="00F214F9"/>
    <w:rsid w:val="00F22902"/>
    <w:rsid w:val="00F37622"/>
    <w:rsid w:val="00F84B16"/>
    <w:rsid w:val="00F86A0B"/>
    <w:rsid w:val="00FC17C3"/>
    <w:rsid w:val="00FC5864"/>
    <w:rsid w:val="00FC6290"/>
    <w:rsid w:val="00FC6A4C"/>
    <w:rsid w:val="00FE22B1"/>
    <w:rsid w:val="00FF7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04E99"/>
    <w:rPr>
      <w:color w:val="808080"/>
    </w:rPr>
  </w:style>
  <w:style w:type="paragraph" w:customStyle="1" w:styleId="0CEA08A08DB14140977C2D099FE642C85">
    <w:name w:val="0CEA08A08DB14140977C2D099FE642C85"/>
    <w:rsid w:val="001033F6"/>
    <w:pPr>
      <w:spacing w:after="200" w:line="276" w:lineRule="auto"/>
    </w:pPr>
  </w:style>
  <w:style w:type="paragraph" w:customStyle="1" w:styleId="94CBD2C426CA4D789532584A08D1DCB0">
    <w:name w:val="94CBD2C426CA4D789532584A08D1DCB0"/>
    <w:rsid w:val="00804E99"/>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A89E-34C8-4C70-B032-E0AEE4C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4644</Characters>
  <Application>Microsoft Office Word</Application>
  <DocSecurity>0</DocSecurity>
  <Lines>38</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Mp</dc:creator>
  <cp:keywords/>
  <dc:description/>
  <cp:lastModifiedBy>Ντόκα Θάλεια</cp:lastModifiedBy>
  <cp:revision>2</cp:revision>
  <dcterms:created xsi:type="dcterms:W3CDTF">2025-03-04T12:21:00Z</dcterms:created>
  <dcterms:modified xsi:type="dcterms:W3CDTF">2025-03-04T12:21:00Z</dcterms:modified>
</cp:coreProperties>
</file>