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 xml:space="preserve">Το Τμήμα Ανθρώπινου Δυναμικού του Δήμου </w:t>
            </w:r>
            <w:proofErr w:type="spellStart"/>
            <w:r w:rsidRPr="007A590D">
              <w:rPr>
                <w:rFonts w:ascii="Arial" w:hAnsi="Arial" w:cs="Arial"/>
                <w:b/>
                <w:sz w:val="16"/>
              </w:rPr>
              <w:t>Τρικκαίων</w:t>
            </w:r>
            <w:proofErr w:type="spellEnd"/>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3C82E42A" w14:textId="77777777" w:rsidR="002F1DA0" w:rsidRPr="00092944" w:rsidRDefault="002F1DA0" w:rsidP="002F1DA0">
      <w:pPr>
        <w:rPr>
          <w:rFonts w:ascii="Arimo" w:hAnsi="Arimo" w:cs="Arimo"/>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123CFFF" w14:textId="312C0E5E" w:rsidR="00A83850" w:rsidRDefault="002F1DA0" w:rsidP="002F1DA0">
      <w:pPr>
        <w:spacing w:line="360" w:lineRule="auto"/>
        <w:jc w:val="both"/>
        <w:rPr>
          <w:rFonts w:ascii="Arial" w:hAnsi="Arial" w:cs="Arial"/>
          <w:sz w:val="17"/>
          <w:szCs w:val="17"/>
        </w:rPr>
      </w:pPr>
      <w:r w:rsidRPr="007A590D">
        <w:rPr>
          <w:rFonts w:ascii="Arial" w:hAnsi="Arial" w:cs="Arial"/>
          <w:sz w:val="17"/>
          <w:szCs w:val="17"/>
        </w:rPr>
        <w:tab/>
        <w:t>1</w:t>
      </w:r>
      <w:r w:rsidR="00A83850" w:rsidRPr="00A83850">
        <w:rPr>
          <w:rFonts w:ascii="Arial" w:hAnsi="Arial" w:cs="Arial"/>
          <w:sz w:val="17"/>
          <w:szCs w:val="17"/>
        </w:rPr>
        <w:t xml:space="preserve">) </w:t>
      </w:r>
      <w:r w:rsidR="00A83850">
        <w:rPr>
          <w:rFonts w:ascii="Arial" w:hAnsi="Arial" w:cs="Arial"/>
          <w:sz w:val="17"/>
          <w:szCs w:val="17"/>
        </w:rPr>
        <w:t>Έ</w:t>
      </w:r>
      <w:r w:rsidR="00A83850" w:rsidRPr="00A83850">
        <w:rPr>
          <w:rFonts w:ascii="Arial" w:hAnsi="Arial" w:cs="Arial"/>
          <w:sz w:val="17"/>
          <w:szCs w:val="17"/>
        </w:rPr>
        <w:t>χ</w:t>
      </w:r>
      <w:r w:rsidR="00A83850">
        <w:rPr>
          <w:rFonts w:ascii="Arial" w:hAnsi="Arial" w:cs="Arial"/>
          <w:sz w:val="17"/>
          <w:szCs w:val="17"/>
        </w:rPr>
        <w:t>ω</w:t>
      </w:r>
      <w:r w:rsidR="00A83850" w:rsidRPr="00A83850">
        <w:rPr>
          <w:rFonts w:ascii="Arial" w:hAnsi="Arial" w:cs="Arial"/>
          <w:sz w:val="17"/>
          <w:szCs w:val="17"/>
        </w:rPr>
        <w:t xml:space="preserve"> την υγεία και φυσική </w:t>
      </w:r>
      <w:proofErr w:type="spellStart"/>
      <w:r w:rsidR="00A83850" w:rsidRPr="00A83850">
        <w:rPr>
          <w:rFonts w:ascii="Arial" w:hAnsi="Arial" w:cs="Arial"/>
          <w:sz w:val="17"/>
          <w:szCs w:val="17"/>
        </w:rPr>
        <w:t>καταλληλότητα</w:t>
      </w:r>
      <w:proofErr w:type="spellEnd"/>
      <w:r w:rsidR="00A83850" w:rsidRPr="00A83850">
        <w:rPr>
          <w:rFonts w:ascii="Arial" w:hAnsi="Arial" w:cs="Arial"/>
          <w:sz w:val="17"/>
          <w:szCs w:val="17"/>
        </w:rPr>
        <w:t xml:space="preserve"> που </w:t>
      </w:r>
      <w:r w:rsidR="00A83850">
        <w:rPr>
          <w:rFonts w:ascii="Arial" w:hAnsi="Arial" w:cs="Arial"/>
          <w:sz w:val="17"/>
          <w:szCs w:val="17"/>
        </w:rPr>
        <w:t>μου</w:t>
      </w:r>
      <w:r w:rsidR="00A83850" w:rsidRPr="00A83850">
        <w:rPr>
          <w:rFonts w:ascii="Arial" w:hAnsi="Arial" w:cs="Arial"/>
          <w:sz w:val="17"/>
          <w:szCs w:val="17"/>
        </w:rPr>
        <w:t xml:space="preserve"> επιτρέπει την εκτέλεση των καθηκόντων της ειδικότητας</w:t>
      </w:r>
      <w:r w:rsidR="00A83850">
        <w:rPr>
          <w:rFonts w:ascii="Arial" w:hAnsi="Arial" w:cs="Arial"/>
          <w:sz w:val="17"/>
          <w:szCs w:val="17"/>
        </w:rPr>
        <w:t xml:space="preserve"> που έχω επιλέξει.</w:t>
      </w:r>
    </w:p>
    <w:p w14:paraId="10D26799" w14:textId="3770039A" w:rsidR="002F1DA0" w:rsidRPr="00D97453" w:rsidRDefault="00A83850" w:rsidP="002F1DA0">
      <w:pPr>
        <w:spacing w:line="360" w:lineRule="auto"/>
        <w:jc w:val="both"/>
        <w:rPr>
          <w:rFonts w:ascii="Arial" w:hAnsi="Arial" w:cs="Arial"/>
          <w:sz w:val="17"/>
          <w:szCs w:val="17"/>
        </w:rPr>
      </w:pPr>
      <w:r>
        <w:rPr>
          <w:rFonts w:ascii="Arial" w:hAnsi="Arial" w:cs="Arial"/>
          <w:sz w:val="17"/>
          <w:szCs w:val="17"/>
        </w:rPr>
        <w:tab/>
        <w:t>2)</w:t>
      </w:r>
      <w:r w:rsidR="002F1DA0" w:rsidRPr="007A590D">
        <w:rPr>
          <w:rFonts w:ascii="Arial" w:hAnsi="Arial" w:cs="Arial"/>
          <w:sz w:val="17"/>
          <w:szCs w:val="17"/>
        </w:rPr>
        <w:t xml:space="preserve"> Έχω δικαίωμα συμμετοχής στη διαδικασία επιλογής καθότι </w:t>
      </w:r>
      <w:r w:rsidR="002F1DA0">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002F1DA0" w:rsidRPr="007A590D">
        <w:rPr>
          <w:rFonts w:ascii="Arial" w:hAnsi="Arial" w:cs="Arial"/>
          <w:sz w:val="17"/>
          <w:szCs w:val="17"/>
        </w:rPr>
        <w:t>δεν έχω</w:t>
      </w:r>
      <w:r w:rsidR="002F1DA0" w:rsidRPr="007A590D">
        <w:rPr>
          <w:rFonts w:ascii="Arial" w:hAnsi="Arial" w:cs="Arial"/>
          <w:b/>
          <w:bCs/>
          <w:sz w:val="17"/>
          <w:szCs w:val="17"/>
        </w:rPr>
        <w:t xml:space="preserve"> </w:t>
      </w:r>
      <w:r w:rsidR="002F1DA0" w:rsidRPr="007A590D">
        <w:rPr>
          <w:rFonts w:ascii="Arial" w:hAnsi="Arial" w:cs="Arial"/>
          <w:sz w:val="17"/>
          <w:szCs w:val="17"/>
        </w:rPr>
        <w:t xml:space="preserve"> </w:t>
      </w:r>
      <w:r w:rsidR="002F1DA0" w:rsidRPr="007A590D">
        <w:rPr>
          <w:rFonts w:ascii="Arial" w:hAnsi="Arial" w:cs="Arial"/>
          <w:b/>
          <w:bCs/>
          <w:sz w:val="17"/>
          <w:szCs w:val="17"/>
        </w:rPr>
        <w:t>κώλυμα</w:t>
      </w:r>
      <w:r w:rsidR="002F1DA0" w:rsidRPr="007A590D">
        <w:rPr>
          <w:rFonts w:ascii="Arial" w:hAnsi="Arial" w:cs="Arial"/>
          <w:sz w:val="17"/>
          <w:szCs w:val="17"/>
        </w:rPr>
        <w:t xml:space="preserve"> κατά το </w:t>
      </w:r>
      <w:r w:rsidR="002F1DA0" w:rsidRPr="007A590D">
        <w:rPr>
          <w:rFonts w:ascii="Arial" w:hAnsi="Arial" w:cs="Arial"/>
          <w:b/>
          <w:bCs/>
          <w:sz w:val="17"/>
          <w:szCs w:val="17"/>
        </w:rPr>
        <w:t>άρθρο 8 του Υπαλληλικού Κώδικα</w:t>
      </w:r>
      <w:r w:rsidR="002F1DA0" w:rsidRPr="007A590D">
        <w:rPr>
          <w:rFonts w:ascii="Arial" w:hAnsi="Arial" w:cs="Arial"/>
          <w:sz w:val="17"/>
          <w:szCs w:val="17"/>
        </w:rPr>
        <w:t xml:space="preserve">, σύμφωνα με το οποίο δεν μπορεί να επιλεγεί όποιος: </w:t>
      </w:r>
      <w:r w:rsidR="002F1DA0" w:rsidRPr="007A590D">
        <w:rPr>
          <w:rFonts w:ascii="Arial" w:hAnsi="Arial" w:cs="Arial"/>
          <w:b/>
          <w:bCs/>
          <w:sz w:val="17"/>
          <w:szCs w:val="17"/>
        </w:rPr>
        <w:t>α)</w:t>
      </w:r>
      <w:r w:rsidR="002F1DA0" w:rsidRPr="007A590D">
        <w:rPr>
          <w:rFonts w:ascii="Arial" w:hAnsi="Arial" w:cs="Arial"/>
          <w:sz w:val="17"/>
          <w:szCs w:val="17"/>
        </w:rPr>
        <w:t xml:space="preserve"> </w:t>
      </w:r>
      <w:r w:rsidR="002F1DA0" w:rsidRPr="007A590D">
        <w:rPr>
          <w:rFonts w:ascii="Arial" w:hAnsi="Arial" w:cs="Arial"/>
          <w:bCs/>
          <w:sz w:val="17"/>
          <w:szCs w:val="17"/>
        </w:rPr>
        <w:t>έχει</w:t>
      </w:r>
      <w:r w:rsidR="002F1DA0" w:rsidRPr="007A590D">
        <w:rPr>
          <w:rFonts w:ascii="Arial" w:hAnsi="Arial" w:cs="Arial"/>
          <w:b/>
          <w:sz w:val="17"/>
          <w:szCs w:val="17"/>
        </w:rPr>
        <w:t xml:space="preserve"> καταδικαστεί</w:t>
      </w:r>
      <w:r w:rsidR="002F1DA0"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2F1DA0" w:rsidRPr="007A590D">
        <w:rPr>
          <w:rFonts w:ascii="Arial" w:hAnsi="Arial" w:cs="Arial"/>
          <w:b/>
          <w:bCs/>
          <w:sz w:val="17"/>
          <w:szCs w:val="17"/>
        </w:rPr>
        <w:t>β)</w:t>
      </w:r>
      <w:r w:rsidR="002F1DA0" w:rsidRPr="007A590D">
        <w:rPr>
          <w:rFonts w:ascii="Arial" w:hAnsi="Arial" w:cs="Arial"/>
          <w:sz w:val="17"/>
          <w:szCs w:val="17"/>
        </w:rPr>
        <w:t xml:space="preserve"> </w:t>
      </w:r>
      <w:r w:rsidR="002F1DA0" w:rsidRPr="007A590D">
        <w:rPr>
          <w:rFonts w:ascii="Arial" w:hAnsi="Arial" w:cs="Arial"/>
          <w:bCs/>
          <w:sz w:val="17"/>
          <w:szCs w:val="17"/>
        </w:rPr>
        <w:t xml:space="preserve">είναι </w:t>
      </w:r>
      <w:r w:rsidR="002F1DA0" w:rsidRPr="007A590D">
        <w:rPr>
          <w:rFonts w:ascii="Arial" w:hAnsi="Arial" w:cs="Arial"/>
          <w:b/>
          <w:sz w:val="17"/>
          <w:szCs w:val="17"/>
        </w:rPr>
        <w:t>υπόδικος</w:t>
      </w:r>
      <w:r w:rsidR="002F1DA0"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2F1DA0" w:rsidRPr="007A590D">
        <w:rPr>
          <w:rFonts w:ascii="Arial" w:hAnsi="Arial" w:cs="Arial"/>
          <w:b/>
          <w:bCs/>
          <w:sz w:val="17"/>
          <w:szCs w:val="17"/>
        </w:rPr>
        <w:t>γ)</w:t>
      </w:r>
      <w:r w:rsidR="002F1DA0" w:rsidRPr="007A590D">
        <w:rPr>
          <w:rFonts w:ascii="Arial" w:hAnsi="Arial" w:cs="Arial"/>
          <w:sz w:val="17"/>
          <w:szCs w:val="17"/>
        </w:rPr>
        <w:t> </w:t>
      </w:r>
      <w:r w:rsidR="002F1DA0" w:rsidRPr="007A590D">
        <w:rPr>
          <w:rFonts w:ascii="Arial" w:hAnsi="Arial" w:cs="Arial"/>
          <w:bCs/>
          <w:sz w:val="17"/>
          <w:szCs w:val="17"/>
        </w:rPr>
        <w:t xml:space="preserve">έχει, λόγω καταδίκης, </w:t>
      </w:r>
      <w:r w:rsidR="002F1DA0" w:rsidRPr="007A590D">
        <w:rPr>
          <w:rFonts w:ascii="Arial" w:hAnsi="Arial" w:cs="Arial"/>
          <w:b/>
          <w:sz w:val="17"/>
          <w:szCs w:val="17"/>
        </w:rPr>
        <w:t>στερηθεί τα πολιτικά του δικαιώματα</w:t>
      </w:r>
      <w:r w:rsidR="002F1DA0" w:rsidRPr="007A590D">
        <w:rPr>
          <w:rFonts w:ascii="Arial" w:hAnsi="Arial" w:cs="Arial"/>
          <w:sz w:val="17"/>
          <w:szCs w:val="17"/>
        </w:rPr>
        <w:t xml:space="preserve"> και για όσο χρόνο διαρκεί η στέρηση αυτή· </w:t>
      </w:r>
      <w:r w:rsidR="002F1DA0" w:rsidRPr="007A590D">
        <w:rPr>
          <w:rFonts w:ascii="Arial" w:hAnsi="Arial" w:cs="Arial"/>
          <w:b/>
          <w:bCs/>
          <w:sz w:val="17"/>
          <w:szCs w:val="17"/>
        </w:rPr>
        <w:t>δ)</w:t>
      </w:r>
      <w:r w:rsidR="002F1DA0" w:rsidRPr="007A590D">
        <w:rPr>
          <w:rFonts w:ascii="Arial" w:hAnsi="Arial" w:cs="Arial"/>
          <w:sz w:val="17"/>
          <w:szCs w:val="17"/>
        </w:rPr>
        <w:t xml:space="preserve"> </w:t>
      </w:r>
      <w:r w:rsidR="002F1DA0" w:rsidRPr="007A590D">
        <w:rPr>
          <w:rFonts w:ascii="Arial" w:hAnsi="Arial" w:cs="Arial"/>
          <w:bCs/>
          <w:sz w:val="17"/>
          <w:szCs w:val="17"/>
        </w:rPr>
        <w:t xml:space="preserve">τελεί </w:t>
      </w:r>
      <w:r w:rsidR="002F1DA0" w:rsidRPr="007A590D">
        <w:rPr>
          <w:rFonts w:ascii="Arial" w:hAnsi="Arial" w:cs="Arial"/>
          <w:b/>
          <w:sz w:val="17"/>
          <w:szCs w:val="17"/>
        </w:rPr>
        <w:t>υπό δικαστική συμπαράσταση</w:t>
      </w:r>
      <w:r w:rsidR="002F1DA0" w:rsidRPr="007A590D">
        <w:rPr>
          <w:rFonts w:ascii="Arial" w:hAnsi="Arial" w:cs="Arial"/>
          <w:bCs/>
          <w:sz w:val="17"/>
          <w:szCs w:val="17"/>
        </w:rPr>
        <w:t>.</w:t>
      </w:r>
    </w:p>
    <w:p w14:paraId="72DD1D10" w14:textId="77777777" w:rsidR="002F1DA0" w:rsidRPr="007A590D" w:rsidRDefault="002F1DA0" w:rsidP="002F1DA0">
      <w:pPr>
        <w:pStyle w:val="a4"/>
        <w:ind w:left="5760" w:right="484" w:firstLine="720"/>
        <w:jc w:val="center"/>
        <w:rPr>
          <w:sz w:val="17"/>
          <w:szCs w:val="17"/>
        </w:rPr>
      </w:pPr>
    </w:p>
    <w:p w14:paraId="27B0EFC4" w14:textId="1FFF2981"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F4101A">
        <w:rPr>
          <w:sz w:val="17"/>
          <w:szCs w:val="17"/>
        </w:rPr>
        <w:t>5</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43F7" w14:textId="77777777" w:rsidR="00800F20" w:rsidRDefault="00800F20">
      <w:r>
        <w:separator/>
      </w:r>
    </w:p>
  </w:endnote>
  <w:endnote w:type="continuationSeparator" w:id="0">
    <w:p w14:paraId="1897324D" w14:textId="77777777" w:rsidR="00800F20" w:rsidRDefault="0080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mo">
    <w:altName w:val="Calibri"/>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345E" w14:textId="77777777" w:rsidR="00800F20" w:rsidRDefault="00800F20">
      <w:r>
        <w:separator/>
      </w:r>
    </w:p>
  </w:footnote>
  <w:footnote w:type="continuationSeparator" w:id="0">
    <w:p w14:paraId="0923B5C9" w14:textId="77777777" w:rsidR="00800F20" w:rsidRDefault="00800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F55" w14:textId="77777777" w:rsidR="00FF2CF6"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08697E"/>
    <w:rsid w:val="001E2A38"/>
    <w:rsid w:val="002F1DA0"/>
    <w:rsid w:val="004B63F5"/>
    <w:rsid w:val="006B1782"/>
    <w:rsid w:val="00727D1D"/>
    <w:rsid w:val="0077677A"/>
    <w:rsid w:val="007A0494"/>
    <w:rsid w:val="00800F20"/>
    <w:rsid w:val="00A83850"/>
    <w:rsid w:val="00A90D1D"/>
    <w:rsid w:val="00C33C52"/>
    <w:rsid w:val="00C94F43"/>
    <w:rsid w:val="00D97453"/>
    <w:rsid w:val="00E3724F"/>
    <w:rsid w:val="00F332FF"/>
    <w:rsid w:val="00F4101A"/>
    <w:rsid w:val="00F90B75"/>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2607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3</cp:revision>
  <cp:lastPrinted>2025-11-25T10:55:00Z</cp:lastPrinted>
  <dcterms:created xsi:type="dcterms:W3CDTF">2025-10-31T13:37:00Z</dcterms:created>
  <dcterms:modified xsi:type="dcterms:W3CDTF">2025-11-25T10:55:00Z</dcterms:modified>
</cp:coreProperties>
</file>