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1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370"/>
      </w:tblGrid>
      <w:tr w:rsidR="00AA4449" w:rsidRPr="00092877" w14:paraId="26410A5D" w14:textId="77777777" w:rsidTr="00A3374A">
        <w:trPr>
          <w:trHeight w:val="2563"/>
        </w:trPr>
        <w:tc>
          <w:tcPr>
            <w:tcW w:w="4820" w:type="dxa"/>
          </w:tcPr>
          <w:p w14:paraId="05810EE4" w14:textId="77777777" w:rsidR="00AA4449" w:rsidRPr="00092877" w:rsidRDefault="00AA4449" w:rsidP="00AA4449">
            <w:pPr>
              <w:widowControl w:val="0"/>
              <w:autoSpaceDE w:val="0"/>
              <w:autoSpaceDN w:val="0"/>
              <w:adjustRightInd w:val="0"/>
              <w:spacing w:line="798" w:lineRule="exact"/>
              <w:rPr>
                <w:rFonts w:ascii="Verdana" w:hAnsi="Verdana"/>
                <w:sz w:val="18"/>
                <w:szCs w:val="18"/>
              </w:rPr>
            </w:pPr>
            <w:r w:rsidRPr="00092877">
              <w:rPr>
                <w:rFonts w:ascii="Verdana" w:hAnsi="Verdana"/>
                <w:sz w:val="18"/>
                <w:szCs w:val="18"/>
              </w:rPr>
              <w:tab/>
            </w:r>
            <w:r w:rsidRPr="00092877">
              <w:rPr>
                <w:rFonts w:ascii="Verdana" w:hAnsi="Verdana" w:cs="Cambria"/>
                <w:color w:val="000000"/>
                <w:sz w:val="18"/>
                <w:szCs w:val="18"/>
              </w:rPr>
              <w:t xml:space="preserve"> </w:t>
            </w:r>
            <w:r w:rsidRPr="00092877">
              <w:rPr>
                <w:rFonts w:ascii="Verdana" w:hAnsi="Verdana"/>
                <w:noProof/>
                <w:sz w:val="18"/>
                <w:szCs w:val="18"/>
              </w:rPr>
              <w:drawing>
                <wp:anchor distT="0" distB="0" distL="114300" distR="114300" simplePos="0" relativeHeight="251659264" behindDoc="0" locked="0" layoutInCell="1" allowOverlap="1" wp14:anchorId="1F65EBD9" wp14:editId="2415A10D">
                  <wp:simplePos x="0" y="0"/>
                  <wp:positionH relativeFrom="margin">
                    <wp:posOffset>541655</wp:posOffset>
                  </wp:positionH>
                  <wp:positionV relativeFrom="margin">
                    <wp:posOffset>0</wp:posOffset>
                  </wp:positionV>
                  <wp:extent cx="552450" cy="48577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2450" cy="485775"/>
                          </a:xfrm>
                          <a:prstGeom prst="rect">
                            <a:avLst/>
                          </a:prstGeom>
                          <a:noFill/>
                          <a:ln>
                            <a:noFill/>
                          </a:ln>
                        </pic:spPr>
                      </pic:pic>
                    </a:graphicData>
                  </a:graphic>
                </wp:anchor>
              </w:drawing>
            </w:r>
          </w:p>
          <w:p w14:paraId="4324F02F" w14:textId="77777777" w:rsidR="007420E2" w:rsidRPr="00092877" w:rsidRDefault="00AA4449"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ΕΛΛΗΝΙΚΗ ΔΗΜΟΚΡΑΤΙΑ</w:t>
            </w:r>
            <w:r w:rsidRPr="00092877">
              <w:rPr>
                <w:rFonts w:ascii="Verdana" w:hAnsi="Verdana" w:cs="Cambria"/>
                <w:color w:val="000000"/>
                <w:sz w:val="18"/>
                <w:szCs w:val="18"/>
              </w:rPr>
              <w:br/>
            </w:r>
            <w:r w:rsidR="007420E2" w:rsidRPr="00092877">
              <w:rPr>
                <w:rFonts w:ascii="Verdana" w:hAnsi="Verdana" w:cs="Calibri"/>
                <w:b/>
                <w:bCs/>
                <w:color w:val="000000"/>
                <w:sz w:val="18"/>
                <w:szCs w:val="18"/>
              </w:rPr>
              <w:t>ΝΟΜΟΣ ΤΡΙΚΑΛΩΝ</w:t>
            </w:r>
          </w:p>
          <w:p w14:paraId="7B1F0D1E"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ΔΗΜΟΣ ΤΡΙΚΚΑΙΩΝ</w:t>
            </w:r>
          </w:p>
          <w:p w14:paraId="71473420"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Δ/ΝΣΗ ΔΙΟΙΚΗΤΙΚΩΝ ΥΠΗΡΕΣΙΩΝ</w:t>
            </w:r>
          </w:p>
          <w:p w14:paraId="53A7B61F" w14:textId="77777777" w:rsidR="007420E2" w:rsidRPr="00092877" w:rsidRDefault="007420E2" w:rsidP="007420E2">
            <w:pPr>
              <w:widowControl w:val="0"/>
              <w:tabs>
                <w:tab w:val="left" w:pos="15"/>
              </w:tabs>
              <w:autoSpaceDE w:val="0"/>
              <w:autoSpaceDN w:val="0"/>
              <w:adjustRightInd w:val="0"/>
              <w:spacing w:after="0" w:line="240" w:lineRule="auto"/>
              <w:rPr>
                <w:rFonts w:ascii="Verdana" w:hAnsi="Verdana"/>
                <w:sz w:val="18"/>
                <w:szCs w:val="18"/>
              </w:rPr>
            </w:pPr>
            <w:r w:rsidRPr="00092877">
              <w:rPr>
                <w:rFonts w:ascii="Verdana" w:hAnsi="Verdana" w:cs="Calibri"/>
                <w:b/>
                <w:bCs/>
                <w:color w:val="000000"/>
                <w:sz w:val="18"/>
                <w:szCs w:val="18"/>
              </w:rPr>
              <w:t xml:space="preserve">ΤΜΗΜΑ ΔΙΟΙΚΗΤΙΚΗΣ </w:t>
            </w:r>
            <w:r w:rsidR="005B00ED" w:rsidRPr="00092877">
              <w:rPr>
                <w:rFonts w:ascii="Verdana" w:hAnsi="Verdana" w:cs="Cambria"/>
                <w:b/>
                <w:color w:val="000000"/>
                <w:sz w:val="18"/>
                <w:szCs w:val="18"/>
              </w:rPr>
              <w:t>ΥΠΟΣΤΗΡΙΞΗΣ</w:t>
            </w:r>
          </w:p>
          <w:p w14:paraId="64029EE6" w14:textId="4E2B73C6" w:rsidR="00AA4449" w:rsidRPr="00092877" w:rsidRDefault="007420E2" w:rsidP="007420E2">
            <w:pPr>
              <w:widowControl w:val="0"/>
              <w:tabs>
                <w:tab w:val="left" w:pos="66"/>
                <w:tab w:val="left" w:pos="5916"/>
              </w:tabs>
              <w:autoSpaceDE w:val="0"/>
              <w:autoSpaceDN w:val="0"/>
              <w:adjustRightInd w:val="0"/>
              <w:spacing w:line="240" w:lineRule="auto"/>
              <w:rPr>
                <w:rFonts w:ascii="Verdana" w:hAnsi="Verdana" w:cs="Cambria"/>
                <w:color w:val="000000"/>
                <w:sz w:val="18"/>
                <w:szCs w:val="18"/>
              </w:rPr>
            </w:pPr>
            <w:r w:rsidRPr="00092877">
              <w:rPr>
                <w:rFonts w:ascii="Verdana" w:hAnsi="Verdana" w:cs="Calibri"/>
                <w:b/>
                <w:bCs/>
                <w:color w:val="000000"/>
                <w:sz w:val="18"/>
                <w:szCs w:val="18"/>
              </w:rPr>
              <w:t xml:space="preserve">Γραμματεία </w:t>
            </w:r>
            <w:r w:rsidR="001C2267">
              <w:rPr>
                <w:rFonts w:ascii="Verdana" w:hAnsi="Verdana" w:cs="Calibri"/>
                <w:b/>
                <w:bCs/>
                <w:color w:val="000000"/>
                <w:sz w:val="18"/>
                <w:szCs w:val="18"/>
              </w:rPr>
              <w:t>Δημοτικής</w:t>
            </w:r>
            <w:r w:rsidRPr="00092877">
              <w:rPr>
                <w:rFonts w:ascii="Verdana" w:hAnsi="Verdana" w:cs="Calibri"/>
                <w:b/>
                <w:bCs/>
                <w:color w:val="000000"/>
                <w:sz w:val="18"/>
                <w:szCs w:val="18"/>
              </w:rPr>
              <w:t xml:space="preserve"> Επιτροπής</w:t>
            </w:r>
          </w:p>
        </w:tc>
        <w:tc>
          <w:tcPr>
            <w:tcW w:w="5370" w:type="dxa"/>
          </w:tcPr>
          <w:p w14:paraId="5396BD03"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DE05AA" w14:textId="77777777" w:rsidR="00AA4449" w:rsidRPr="00092877" w:rsidRDefault="00AA4449" w:rsidP="00EE6649">
            <w:pPr>
              <w:widowControl w:val="0"/>
              <w:tabs>
                <w:tab w:val="left" w:pos="66"/>
                <w:tab w:val="left" w:pos="5916"/>
              </w:tabs>
              <w:autoSpaceDE w:val="0"/>
              <w:autoSpaceDN w:val="0"/>
              <w:adjustRightInd w:val="0"/>
              <w:rPr>
                <w:rFonts w:ascii="Verdana" w:hAnsi="Verdana" w:cs="Cambria"/>
                <w:color w:val="000000"/>
                <w:sz w:val="18"/>
                <w:szCs w:val="18"/>
              </w:rPr>
            </w:pPr>
          </w:p>
          <w:p w14:paraId="588C21F9" w14:textId="77777777" w:rsidR="00AA4449" w:rsidRPr="00092877" w:rsidRDefault="00AA4449"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r w:rsidRPr="00092877">
              <w:rPr>
                <w:rFonts w:ascii="Verdana" w:hAnsi="Verdana" w:cs="Cambria"/>
                <w:b/>
                <w:bCs/>
                <w:color w:val="000000"/>
                <w:sz w:val="18"/>
                <w:szCs w:val="18"/>
              </w:rPr>
              <w:t>Τρίκαλα</w:t>
            </w:r>
            <w:r w:rsidRPr="00092877">
              <w:rPr>
                <w:rFonts w:ascii="Verdana" w:hAnsi="Verdana" w:cs="Cambria"/>
                <w:color w:val="000000"/>
                <w:sz w:val="18"/>
                <w:szCs w:val="18"/>
              </w:rPr>
              <w:t>,</w:t>
            </w:r>
            <w:r w:rsidR="00A45633" w:rsidRPr="00092877">
              <w:rPr>
                <w:rFonts w:ascii="Verdana" w:hAnsi="Verdana" w:cs="Cambria"/>
                <w:color w:val="000000"/>
                <w:sz w:val="18"/>
                <w:szCs w:val="18"/>
              </w:rPr>
              <w:t xml:space="preserve"> </w:t>
            </w:r>
            <w:r w:rsidR="00070740" w:rsidRPr="00092877">
              <w:rPr>
                <w:rFonts w:ascii="Verdana" w:hAnsi="Verdana" w:cs="Cambria"/>
                <w:b/>
                <w:bCs/>
                <w:color w:val="000000"/>
                <w:sz w:val="18"/>
                <w:szCs w:val="18"/>
              </w:rPr>
              <w:t>20 Μαρτίου 2026</w:t>
            </w:r>
            <w:r w:rsidRPr="00092877">
              <w:rPr>
                <w:rFonts w:ascii="Verdana" w:hAnsi="Verdana" w:cs="Cambria"/>
                <w:b/>
                <w:bCs/>
                <w:color w:val="000000"/>
                <w:sz w:val="18"/>
                <w:szCs w:val="18"/>
              </w:rPr>
              <w:br/>
              <w:t xml:space="preserve">Αριθ. Πρωτ. : </w:t>
            </w:r>
            <w:r w:rsidR="00070740" w:rsidRPr="00092877">
              <w:rPr>
                <w:rFonts w:ascii="Verdana" w:hAnsi="Verdana" w:cs="Cambria"/>
                <w:b/>
                <w:bCs/>
                <w:color w:val="000000"/>
                <w:sz w:val="18"/>
                <w:szCs w:val="18"/>
              </w:rPr>
              <w:t>15048</w:t>
            </w:r>
          </w:p>
          <w:p w14:paraId="130037C9"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0A68C3D5" w14:textId="77777777" w:rsidR="00FE754F" w:rsidRPr="00092877" w:rsidRDefault="00FE754F" w:rsidP="00AA4449">
            <w:pPr>
              <w:widowControl w:val="0"/>
              <w:tabs>
                <w:tab w:val="left" w:pos="66"/>
                <w:tab w:val="left" w:pos="5916"/>
              </w:tabs>
              <w:autoSpaceDE w:val="0"/>
              <w:autoSpaceDN w:val="0"/>
              <w:adjustRightInd w:val="0"/>
              <w:spacing w:line="240" w:lineRule="auto"/>
              <w:rPr>
                <w:rFonts w:ascii="Verdana" w:hAnsi="Verdana" w:cs="Cambria"/>
                <w:b/>
                <w:bCs/>
                <w:color w:val="000000"/>
                <w:sz w:val="18"/>
                <w:szCs w:val="18"/>
              </w:rPr>
            </w:pPr>
          </w:p>
          <w:p w14:paraId="702D837D" w14:textId="67AC6284" w:rsidR="007420E2" w:rsidRPr="00092877" w:rsidRDefault="007420E2" w:rsidP="007420E2">
            <w:pPr>
              <w:widowControl w:val="0"/>
              <w:tabs>
                <w:tab w:val="left" w:pos="15"/>
                <w:tab w:val="left" w:pos="5166"/>
              </w:tabs>
              <w:autoSpaceDE w:val="0"/>
              <w:autoSpaceDN w:val="0"/>
              <w:adjustRightInd w:val="0"/>
              <w:spacing w:after="0" w:line="240" w:lineRule="auto"/>
              <w:rPr>
                <w:rFonts w:ascii="Verdana" w:hAnsi="Verdana" w:cs="Calibri"/>
                <w:b/>
                <w:bCs/>
                <w:color w:val="000000"/>
                <w:sz w:val="18"/>
                <w:szCs w:val="18"/>
              </w:rPr>
            </w:pPr>
            <w:r w:rsidRPr="00092877">
              <w:rPr>
                <w:rFonts w:ascii="Verdana" w:hAnsi="Verdana" w:cs="Calibri"/>
                <w:b/>
                <w:bCs/>
                <w:color w:val="000000"/>
                <w:sz w:val="18"/>
                <w:szCs w:val="18"/>
              </w:rPr>
              <w:t xml:space="preserve">ΠΡΟΣ : Τα μέλη της </w:t>
            </w:r>
            <w:r w:rsidR="00D4134E">
              <w:rPr>
                <w:rFonts w:ascii="Verdana" w:hAnsi="Verdana" w:cs="Calibri"/>
                <w:b/>
                <w:bCs/>
                <w:color w:val="000000"/>
                <w:sz w:val="18"/>
                <w:szCs w:val="18"/>
              </w:rPr>
              <w:t>Δημοτικής</w:t>
            </w:r>
          </w:p>
          <w:p w14:paraId="1D1A4CB2"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sz w:val="18"/>
                <w:szCs w:val="18"/>
              </w:rPr>
            </w:pPr>
            <w:r w:rsidRPr="00092877">
              <w:rPr>
                <w:rFonts w:ascii="Verdana" w:hAnsi="Verdana" w:cs="Calibri"/>
                <w:b/>
                <w:bCs/>
                <w:color w:val="000000"/>
                <w:sz w:val="18"/>
                <w:szCs w:val="18"/>
              </w:rPr>
              <w:t>Επιτροπής (Πίνακας Αποδεκτών)</w:t>
            </w:r>
          </w:p>
          <w:p w14:paraId="14FD0CED"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(σε περίπτωση κωλύματος </w:t>
            </w:r>
          </w:p>
          <w:p w14:paraId="4AE5A5C8" w14:textId="77777777" w:rsidR="007420E2" w:rsidRPr="00092877" w:rsidRDefault="007420E2" w:rsidP="007420E2">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 xml:space="preserve">παρακαλείσθε να ενημερώσετε </w:t>
            </w:r>
          </w:p>
          <w:p w14:paraId="488C75B9" w14:textId="488A7F3D" w:rsidR="00B1220E" w:rsidRPr="00A3374A" w:rsidRDefault="007420E2" w:rsidP="00A3374A">
            <w:pPr>
              <w:widowControl w:val="0"/>
              <w:tabs>
                <w:tab w:val="left" w:pos="15"/>
                <w:tab w:val="left" w:pos="5166"/>
              </w:tabs>
              <w:autoSpaceDE w:val="0"/>
              <w:autoSpaceDN w:val="0"/>
              <w:adjustRightInd w:val="0"/>
              <w:spacing w:after="0" w:line="240" w:lineRule="auto"/>
              <w:ind w:left="720"/>
              <w:rPr>
                <w:rFonts w:ascii="Verdana" w:hAnsi="Verdana" w:cs="Arial"/>
                <w:color w:val="000000"/>
                <w:sz w:val="18"/>
                <w:szCs w:val="18"/>
              </w:rPr>
            </w:pPr>
            <w:r w:rsidRPr="00092877">
              <w:rPr>
                <w:rFonts w:ascii="Verdana" w:hAnsi="Verdana" w:cs="Arial"/>
                <w:color w:val="000000"/>
                <w:sz w:val="18"/>
                <w:szCs w:val="18"/>
              </w:rPr>
              <w:t>τον αναπληρωτή σας).</w:t>
            </w:r>
          </w:p>
          <w:p w14:paraId="72AE5D5F" w14:textId="77777777" w:rsidR="00071693" w:rsidRPr="00092877" w:rsidRDefault="00071693" w:rsidP="00AB758F">
            <w:pPr>
              <w:widowControl w:val="0"/>
              <w:tabs>
                <w:tab w:val="left" w:pos="66"/>
                <w:tab w:val="left" w:pos="5916"/>
              </w:tabs>
              <w:autoSpaceDE w:val="0"/>
              <w:autoSpaceDN w:val="0"/>
              <w:adjustRightInd w:val="0"/>
              <w:spacing w:line="240" w:lineRule="auto"/>
              <w:rPr>
                <w:rFonts w:ascii="Verdana" w:hAnsi="Verdana" w:cs="Cambria"/>
                <w:color w:val="000000"/>
                <w:sz w:val="18"/>
                <w:szCs w:val="18"/>
              </w:rPr>
            </w:pPr>
          </w:p>
        </w:tc>
      </w:tr>
    </w:tbl>
    <w:p w14:paraId="28374736" w14:textId="77777777" w:rsidR="00AA4449" w:rsidRPr="00092877" w:rsidRDefault="00AA4449" w:rsidP="00AA4449">
      <w:pPr>
        <w:framePr w:w="675" w:h="660" w:wrap="none" w:vAnchor="page" w:hAnchor="page" w:x="1591" w:y="616"/>
        <w:widowControl w:val="0"/>
        <w:shd w:val="solid" w:color="FFFFFF" w:fill="auto"/>
        <w:autoSpaceDE w:val="0"/>
        <w:autoSpaceDN w:val="0"/>
        <w:adjustRightInd w:val="0"/>
        <w:spacing w:after="0" w:line="240" w:lineRule="auto"/>
        <w:rPr>
          <w:rFonts w:ascii="Verdana" w:hAnsi="Verdana"/>
          <w:sz w:val="18"/>
          <w:szCs w:val="18"/>
        </w:rPr>
      </w:pPr>
    </w:p>
    <w:p w14:paraId="6BB3A9A6" w14:textId="6E0398C3" w:rsidR="00AA4449" w:rsidRPr="00092877" w:rsidRDefault="00070740" w:rsidP="00AA4449">
      <w:pPr>
        <w:widowControl w:val="0"/>
        <w:tabs>
          <w:tab w:val="left" w:pos="99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u w:val="single"/>
        </w:rPr>
        <w:t>16</w:t>
      </w:r>
      <w:r w:rsidR="00D161F6" w:rsidRPr="00092877">
        <w:rPr>
          <w:rFonts w:ascii="Verdana" w:hAnsi="Verdana" w:cs="Calibri"/>
          <w:b/>
          <w:bCs/>
          <w:color w:val="000000"/>
          <w:sz w:val="18"/>
          <w:szCs w:val="18"/>
          <w:u w:val="single"/>
        </w:rPr>
        <w:t>η</w:t>
      </w:r>
      <w:r w:rsidR="00AA4449" w:rsidRPr="00092877">
        <w:rPr>
          <w:rFonts w:ascii="Verdana" w:hAnsi="Verdana" w:cs="Calibri"/>
          <w:b/>
          <w:bCs/>
          <w:color w:val="000000"/>
          <w:sz w:val="18"/>
          <w:szCs w:val="18"/>
          <w:u w:val="single"/>
        </w:rPr>
        <w:t xml:space="preserve"> ΠΡΟΣΚΛΗΣΗ ΣΥΓΚΛΗΣΗΣ</w:t>
      </w:r>
      <w:r w:rsidR="00AA4449" w:rsidRPr="00092877">
        <w:rPr>
          <w:rFonts w:ascii="Verdana" w:hAnsi="Verdana" w:cs="Cambria"/>
          <w:b/>
          <w:bCs/>
          <w:iCs/>
          <w:color w:val="000000"/>
          <w:sz w:val="18"/>
          <w:szCs w:val="18"/>
        </w:rPr>
        <w:t xml:space="preserve"> </w:t>
      </w:r>
      <w:r w:rsidR="004C6E6E">
        <w:rPr>
          <w:rFonts w:ascii="Verdana" w:hAnsi="Verdana" w:cs="Calibri"/>
          <w:b/>
          <w:bCs/>
          <w:color w:val="000000"/>
          <w:sz w:val="18"/>
          <w:szCs w:val="18"/>
          <w:u w:val="single"/>
        </w:rPr>
        <w:t>ΔΗΜΟΤΙΚΗΣ</w:t>
      </w:r>
      <w:r w:rsidR="00D161F6" w:rsidRPr="00092877">
        <w:rPr>
          <w:rFonts w:ascii="Verdana" w:hAnsi="Verdana" w:cs="Calibri"/>
          <w:b/>
          <w:bCs/>
          <w:color w:val="000000"/>
          <w:sz w:val="18"/>
          <w:szCs w:val="18"/>
          <w:u w:val="single"/>
        </w:rPr>
        <w:t xml:space="preserve"> ΕΠΙΤΡΟΠΗΣ</w:t>
      </w:r>
    </w:p>
    <w:p w14:paraId="668026A2" w14:textId="77777777" w:rsidR="00AA4449" w:rsidRPr="00092877" w:rsidRDefault="00AA4449" w:rsidP="00AA4449">
      <w:pPr>
        <w:widowControl w:val="0"/>
        <w:autoSpaceDE w:val="0"/>
        <w:autoSpaceDN w:val="0"/>
        <w:adjustRightInd w:val="0"/>
        <w:spacing w:after="0" w:line="203" w:lineRule="exact"/>
        <w:rPr>
          <w:rFonts w:ascii="Verdana" w:hAnsi="Verdana"/>
          <w:sz w:val="18"/>
          <w:szCs w:val="18"/>
        </w:rPr>
      </w:pPr>
    </w:p>
    <w:p w14:paraId="5D571341" w14:textId="04402F17" w:rsidR="000A3D69" w:rsidRPr="000A27B0" w:rsidRDefault="005A2A94" w:rsidP="001B2741">
      <w:pPr>
        <w:widowControl w:val="0"/>
        <w:tabs>
          <w:tab w:val="left" w:pos="15"/>
        </w:tabs>
        <w:autoSpaceDE w:val="0"/>
        <w:autoSpaceDN w:val="0"/>
        <w:adjustRightInd w:val="0"/>
        <w:spacing w:after="0" w:line="240" w:lineRule="auto"/>
        <w:jc w:val="both"/>
        <w:rPr>
          <w:rFonts w:ascii="Verdana" w:hAnsi="Verdana" w:cs="Calibri"/>
          <w:color w:val="000000"/>
          <w:sz w:val="18"/>
          <w:szCs w:val="18"/>
        </w:rPr>
      </w:pPr>
      <w:r w:rsidRPr="00092877">
        <w:rPr>
          <w:rFonts w:ascii="Verdana" w:hAnsi="Verdana" w:cs="Cambria"/>
          <w:color w:val="000000"/>
          <w:sz w:val="18"/>
          <w:szCs w:val="18"/>
        </w:rPr>
        <w:t xml:space="preserve">Καλείστε να προσέλθετε σε </w:t>
      </w:r>
      <w:r w:rsidR="00070740" w:rsidRPr="00092877">
        <w:rPr>
          <w:rFonts w:ascii="Verdana" w:hAnsi="Verdana" w:cs="Cambria"/>
          <w:color w:val="000000"/>
          <w:sz w:val="18"/>
          <w:szCs w:val="18"/>
        </w:rPr>
        <w:t>τακτική</w:t>
      </w:r>
      <w:r w:rsidRPr="00092877">
        <w:rPr>
          <w:rFonts w:ascii="Verdana" w:hAnsi="Verdana" w:cs="Cambria"/>
          <w:color w:val="000000"/>
          <w:sz w:val="18"/>
          <w:szCs w:val="18"/>
        </w:rPr>
        <w:t xml:space="preserve"> συνεδρίαση </w:t>
      </w:r>
      <w:r w:rsidR="00000F9C" w:rsidRPr="00092877">
        <w:rPr>
          <w:rFonts w:ascii="Verdana" w:hAnsi="Verdana" w:cs="Calibri"/>
          <w:color w:val="000000"/>
          <w:sz w:val="18"/>
          <w:szCs w:val="18"/>
        </w:rPr>
        <w:t xml:space="preserve">της </w:t>
      </w:r>
      <w:r w:rsidR="00D4258D">
        <w:rPr>
          <w:rFonts w:ascii="Verdana" w:hAnsi="Verdana" w:cs="Calibri"/>
          <w:color w:val="000000"/>
          <w:sz w:val="18"/>
          <w:szCs w:val="18"/>
        </w:rPr>
        <w:t>Δημοτικής</w:t>
      </w:r>
      <w:r w:rsidR="00000F9C" w:rsidRPr="00092877">
        <w:rPr>
          <w:rFonts w:ascii="Verdana" w:hAnsi="Verdana" w:cs="Calibri"/>
          <w:color w:val="000000"/>
          <w:sz w:val="18"/>
          <w:szCs w:val="18"/>
        </w:rPr>
        <w:t xml:space="preserve"> Επιτροπής</w:t>
      </w:r>
      <w:r w:rsidRPr="00092877">
        <w:rPr>
          <w:rFonts w:ascii="Verdana" w:hAnsi="Verdana" w:cs="Cambria"/>
          <w:color w:val="000000"/>
          <w:sz w:val="18"/>
          <w:szCs w:val="18"/>
        </w:rPr>
        <w:t xml:space="preserve"> που θα διεξαχθεί</w:t>
      </w:r>
      <w:r w:rsidR="00470938" w:rsidRPr="00470938">
        <w:rPr>
          <w:rFonts w:ascii="Verdana" w:hAnsi="Verdana" w:cs="Cambria"/>
          <w:color w:val="000000"/>
          <w:sz w:val="18"/>
          <w:szCs w:val="18"/>
        </w:rPr>
        <w:t xml:space="preserve"> </w:t>
      </w:r>
      <w:r w:rsidR="00470938">
        <w:rPr>
          <w:rFonts w:ascii="Verdana" w:hAnsi="Verdana" w:cs="Cambria"/>
          <w:color w:val="000000"/>
          <w:sz w:val="18"/>
          <w:szCs w:val="18"/>
        </w:rPr>
        <w:t>στην αίθουσα συνεδριάσεων</w:t>
      </w:r>
      <w:r w:rsidRPr="00092877">
        <w:rPr>
          <w:rFonts w:ascii="Verdana" w:hAnsi="Verdana" w:cs="Cambria"/>
          <w:color w:val="000000"/>
          <w:sz w:val="18"/>
          <w:szCs w:val="18"/>
        </w:rPr>
        <w:t xml:space="preserve"> το</w:t>
      </w:r>
      <w:r w:rsidR="00470938">
        <w:rPr>
          <w:rFonts w:ascii="Verdana" w:hAnsi="Verdana" w:cs="Cambria"/>
          <w:color w:val="000000"/>
          <w:sz w:val="18"/>
          <w:szCs w:val="18"/>
        </w:rPr>
        <w:t>υ</w:t>
      </w:r>
      <w:r w:rsidRPr="00092877">
        <w:rPr>
          <w:rFonts w:ascii="Verdana" w:hAnsi="Verdana" w:cs="Cambria"/>
          <w:color w:val="000000"/>
          <w:sz w:val="18"/>
          <w:szCs w:val="18"/>
        </w:rPr>
        <w:t xml:space="preserve"> </w:t>
      </w:r>
      <w:r w:rsidR="00070740" w:rsidRPr="00092877">
        <w:rPr>
          <w:rFonts w:ascii="Verdana" w:hAnsi="Verdana" w:cs="Cambria"/>
          <w:color w:val="000000"/>
          <w:sz w:val="18"/>
          <w:szCs w:val="18"/>
        </w:rPr>
        <w:t>Δημοτικού Καταστήματος</w:t>
      </w:r>
      <w:r w:rsidRPr="00092877">
        <w:rPr>
          <w:rFonts w:ascii="Verdana" w:hAnsi="Verdana" w:cs="Cambria"/>
          <w:color w:val="000000"/>
          <w:sz w:val="18"/>
          <w:szCs w:val="18"/>
        </w:rPr>
        <w:t xml:space="preserve"> </w:t>
      </w:r>
      <w:r w:rsidR="000A3D69" w:rsidRPr="00092877">
        <w:rPr>
          <w:rFonts w:ascii="Verdana" w:hAnsi="Verdana" w:cs="Calibri"/>
          <w:color w:val="000000"/>
          <w:sz w:val="18"/>
          <w:szCs w:val="18"/>
        </w:rPr>
        <w:t>την 26η του μηνός Μαρτίου έτους 2026, ημέρα Πέμπτη και ώρα</w:t>
      </w:r>
      <w:r w:rsidR="00FB7327" w:rsidRPr="00092877">
        <w:rPr>
          <w:rFonts w:ascii="Verdana" w:hAnsi="Verdana" w:cs="Calibri"/>
          <w:color w:val="000000"/>
          <w:sz w:val="18"/>
          <w:szCs w:val="18"/>
        </w:rPr>
        <w:t xml:space="preserve"> </w:t>
      </w:r>
      <w:r w:rsidR="00FB7327" w:rsidRPr="00092877">
        <w:rPr>
          <w:rFonts w:ascii="Verdana" w:hAnsi="Verdana" w:cs="Calibri"/>
          <w:sz w:val="18"/>
          <w:szCs w:val="18"/>
        </w:rPr>
        <w:t>12:30</w:t>
      </w:r>
      <w:r w:rsidR="002961EF" w:rsidRPr="00092877">
        <w:rPr>
          <w:rFonts w:ascii="Verdana" w:hAnsi="Verdana" w:cs="Calibri"/>
          <w:color w:val="000000"/>
          <w:sz w:val="18"/>
          <w:szCs w:val="18"/>
        </w:rPr>
        <w:t xml:space="preserve"> </w:t>
      </w:r>
      <w:r w:rsidR="000A3D69" w:rsidRPr="00092877">
        <w:rPr>
          <w:rFonts w:ascii="Verdana" w:hAnsi="Verdana" w:cs="Calibri"/>
          <w:color w:val="000000"/>
          <w:sz w:val="18"/>
          <w:szCs w:val="18"/>
        </w:rPr>
        <w:t xml:space="preserve">για την συζήτηση και λήψη αποφάσεων στα παρακάτω θέματα της ημερήσιας διάταξης, σύμφωνα με τις σχετικές </w:t>
      </w:r>
      <w:r w:rsidR="009D0CF6" w:rsidRPr="009D0CF6">
        <w:rPr>
          <w:rFonts w:ascii="Verdana" w:hAnsi="Verdana" w:cs="Calibri"/>
          <w:color w:val="000000"/>
          <w:sz w:val="18"/>
          <w:szCs w:val="18"/>
        </w:rPr>
        <w:t>διατάξεις του άρθρου 75 Ν.3852/10, όπως αντικαταστάθηκε από το άρθρο 77 του Ν.4555/18</w:t>
      </w:r>
      <w:r w:rsidR="00D215C9">
        <w:rPr>
          <w:rFonts w:ascii="Verdana" w:hAnsi="Verdana" w:cs="Calibri"/>
          <w:color w:val="000000"/>
          <w:sz w:val="18"/>
          <w:szCs w:val="18"/>
        </w:rPr>
        <w:t xml:space="preserve"> και συμπληρώθηκε από το άρθρο 9 του Ν.5056/23</w:t>
      </w:r>
      <w:r w:rsidR="009D0CF6" w:rsidRPr="009D0CF6">
        <w:rPr>
          <w:rFonts w:ascii="Verdana" w:hAnsi="Verdana" w:cs="Calibri"/>
          <w:color w:val="000000"/>
          <w:sz w:val="18"/>
          <w:szCs w:val="18"/>
        </w:rPr>
        <w:t xml:space="preserve"> και ισχύει</w:t>
      </w:r>
      <w:r w:rsidR="009D0CF6">
        <w:rPr>
          <w:rFonts w:ascii="Verdana" w:hAnsi="Verdana" w:cs="Calibri"/>
          <w:color w:val="000000"/>
          <w:sz w:val="18"/>
          <w:szCs w:val="18"/>
        </w:rPr>
        <w:t xml:space="preserve"> </w:t>
      </w:r>
      <w:r w:rsidR="000A3D69" w:rsidRPr="00092877">
        <w:rPr>
          <w:rFonts w:ascii="Verdana" w:hAnsi="Verdana" w:cs="Calibri"/>
          <w:color w:val="000000"/>
          <w:sz w:val="18"/>
          <w:szCs w:val="18"/>
        </w:rPr>
        <w:t>:</w:t>
      </w:r>
    </w:p>
    <w:p w14:paraId="56072FEB" w14:textId="5B1FA2C1" w:rsidR="00590536" w:rsidRPr="001E0C32" w:rsidRDefault="00B85854" w:rsidP="00FE5FBC">
      <w:pPr>
        <w:pStyle w:val="a5"/>
        <w:numPr>
          <w:ilvl w:val="0"/>
          <w:numId w:val="36"/>
        </w:numPr>
        <w:spacing w:after="160" w:line="256" w:lineRule="auto"/>
        <w:rPr>
          <w:rFonts w:ascii="Verdana" w:hAnsi="Verdana"/>
          <w:bCs/>
          <w:sz w:val="18"/>
          <w:szCs w:val="18"/>
        </w:rPr>
      </w:pPr>
      <w:sdt>
        <w:sdtPr>
          <w:rPr>
            <w:rFonts w:ascii="Verdana" w:hAnsi="Verdana"/>
            <w:sz w:val="18"/>
            <w:szCs w:val="18"/>
          </w:rPr>
          <w:alias w:val="Κατηγορία"/>
          <w:tag w:val="GroupValue"/>
          <w:id w:val="-1747560226"/>
          <w:placeholder>
            <w:docPart w:val="94CBD2C426CA4D789532584A08D1DCB0"/>
          </w:placeholder>
          <w:showingPlcHdr/>
          <w15:color w:val="000000"/>
        </w:sdtPr>
        <w:sdtEndPr/>
        <w:sdtContent>
          <w:r w:rsidR="00FC6EE0" w:rsidRPr="00EA2A2E">
            <w:rPr>
              <w:rStyle w:val="a4"/>
              <w:rFonts w:ascii="Verdana" w:hAnsi="Verdana"/>
              <w:b/>
              <w:color w:val="000000" w:themeColor="text1"/>
              <w:sz w:val="18"/>
              <w:szCs w:val="18"/>
              <w:u w:val="single"/>
              <w:lang w:val="en-US"/>
            </w:rPr>
            <w:t xml:space="preserve"> </w:t>
          </w:r>
        </w:sdtContent>
      </w:sdt>
    </w:p>
    <w:p w14:paraId="42712F32" w14:textId="20124424" w:rsidR="004A2BA4" w:rsidRDefault="002820FC" w:rsidP="00A3374A">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w:t>
      </w:r>
      <w:r w:rsidR="00B67C55" w:rsidRPr="00A3374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Εξειδίκευση πίστωσης για την πραγματοποίηση  της  41ης  Πανελλήνιας Ανιχνευτικής Πολιτιστικής Ενημέρωσης (Π.Α.Π.Ε.), σε συνδιοργάνωση του Δήμου Τρικκαίων, της e-trikala και της Π.Ε.Δ. Θεσσαλίας με το Σώμα Ελλήνων Προσκόπων, που θα πραγματοποιηθεί από 15 έως 19 Απριλίου 2026 στα Τρίκαλα</w:t>
      </w:r>
      <w:r w:rsidR="005B2087">
        <w:rPr>
          <w:rFonts w:ascii="Verdana" w:hAnsi="Verdana" w:cs="Cambria"/>
          <w:bCs/>
          <w:color w:val="000000"/>
          <w:sz w:val="18"/>
          <w:szCs w:val="18"/>
        </w:rPr>
        <w:t>.</w:t>
      </w:r>
    </w:p>
    <w:p w14:paraId="2B1C7591" w14:textId="45031165" w:rsidR="00590536" w:rsidRPr="001E0C32" w:rsidRDefault="00B85854" w:rsidP="00A3374A">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72583945"/>
          <w:placeholder>
            <w:docPart w:val="94CBD2C426CA4D789532584A08D1DCB0"/>
          </w:placeholder>
          <w:showingPlcHdr/>
          <w15:color w:val="000000"/>
        </w:sdtPr>
        <w:sdtEndPr/>
        <w:sdtContent>
          <w:r w:rsidR="00A3374A" w:rsidRPr="00EA2A2E">
            <w:rPr>
              <w:rStyle w:val="a4"/>
              <w:rFonts w:ascii="Verdana" w:hAnsi="Verdana"/>
              <w:b/>
              <w:color w:val="000000" w:themeColor="text1"/>
              <w:sz w:val="18"/>
              <w:szCs w:val="18"/>
              <w:u w:val="single"/>
              <w:lang w:val="en-US"/>
            </w:rPr>
            <w:t xml:space="preserve"> </w:t>
          </w:r>
        </w:sdtContent>
      </w:sdt>
    </w:p>
    <w:p w14:paraId="40268D56" w14:textId="598DCBDE" w:rsidR="004A2BA4" w:rsidRDefault="002820FC" w:rsidP="00A3374A">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2</w:t>
      </w:r>
      <w:r w:rsidR="00B67C55" w:rsidRPr="00A3374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Περί  διαγραφής  πράξης  βεβαίωσης παράβασης Κ</w:t>
      </w:r>
      <w:r w:rsidR="009520E2">
        <w:rPr>
          <w:rFonts w:ascii="Verdana" w:hAnsi="Verdana" w:cs="Cambria"/>
          <w:bCs/>
          <w:color w:val="000000"/>
          <w:sz w:val="18"/>
          <w:szCs w:val="18"/>
        </w:rPr>
        <w:t>.</w:t>
      </w:r>
      <w:r w:rsidR="00204AC3" w:rsidRPr="00092877">
        <w:rPr>
          <w:rFonts w:ascii="Verdana" w:hAnsi="Verdana" w:cs="Cambria"/>
          <w:bCs/>
          <w:color w:val="000000"/>
          <w:sz w:val="18"/>
          <w:szCs w:val="18"/>
        </w:rPr>
        <w:t>Ο</w:t>
      </w:r>
      <w:r w:rsidR="009520E2">
        <w:rPr>
          <w:rFonts w:ascii="Verdana" w:hAnsi="Verdana" w:cs="Cambria"/>
          <w:bCs/>
          <w:color w:val="000000"/>
          <w:sz w:val="18"/>
          <w:szCs w:val="18"/>
        </w:rPr>
        <w:t>.</w:t>
      </w:r>
      <w:r w:rsidR="00204AC3" w:rsidRPr="00092877">
        <w:rPr>
          <w:rFonts w:ascii="Verdana" w:hAnsi="Verdana" w:cs="Cambria"/>
          <w:bCs/>
          <w:color w:val="000000"/>
          <w:sz w:val="18"/>
          <w:szCs w:val="18"/>
        </w:rPr>
        <w:t>Κ</w:t>
      </w:r>
      <w:r w:rsidR="009520E2">
        <w:rPr>
          <w:rFonts w:ascii="Verdana" w:hAnsi="Verdana" w:cs="Cambria"/>
          <w:bCs/>
          <w:color w:val="000000"/>
          <w:sz w:val="18"/>
          <w:szCs w:val="18"/>
        </w:rPr>
        <w:t>.</w:t>
      </w:r>
      <w:r w:rsidR="00204AC3" w:rsidRPr="00092877">
        <w:rPr>
          <w:rFonts w:ascii="Verdana" w:hAnsi="Verdana" w:cs="Cambria"/>
          <w:bCs/>
          <w:color w:val="000000"/>
          <w:sz w:val="18"/>
          <w:szCs w:val="18"/>
        </w:rPr>
        <w:t xml:space="preserve"> από χρηματικό  κατάλογο και ακύρωση αυτής.</w:t>
      </w:r>
    </w:p>
    <w:p w14:paraId="2208EE84" w14:textId="60E74351" w:rsidR="00590536" w:rsidRPr="001E0C32" w:rsidRDefault="00B85854" w:rsidP="00A3374A">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54965284"/>
          <w:placeholder>
            <w:docPart w:val="94CBD2C426CA4D789532584A08D1DCB0"/>
          </w:placeholder>
          <w:showingPlcHdr/>
          <w15:color w:val="000000"/>
        </w:sdtPr>
        <w:sdtEndPr/>
        <w:sdtContent>
          <w:r w:rsidR="00A3374A" w:rsidRPr="00EA2A2E">
            <w:rPr>
              <w:rStyle w:val="a4"/>
              <w:rFonts w:ascii="Verdana" w:hAnsi="Verdana"/>
              <w:b/>
              <w:color w:val="000000" w:themeColor="text1"/>
              <w:sz w:val="18"/>
              <w:szCs w:val="18"/>
              <w:u w:val="single"/>
              <w:lang w:val="en-US"/>
            </w:rPr>
            <w:t xml:space="preserve"> </w:t>
          </w:r>
        </w:sdtContent>
      </w:sdt>
    </w:p>
    <w:p w14:paraId="02CDCD89" w14:textId="4E45D513" w:rsidR="004A2BA4" w:rsidRDefault="002820FC" w:rsidP="00A3374A">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3</w:t>
      </w:r>
      <w:r w:rsidR="00B67C55" w:rsidRPr="00A3374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διαγραφής  ποσού  που αφορά σε τέλος 0,5% επί των ακαθαρίστων εσόδων  καταστημάτων υγειονομικού ενδιαφέροντος, ως αχρεωστήτως βεβαιωθέν.</w:t>
      </w:r>
    </w:p>
    <w:p w14:paraId="2C52B093" w14:textId="51978B07" w:rsidR="00590536" w:rsidRPr="001E0C32" w:rsidRDefault="00B85854" w:rsidP="00A3374A">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57771590"/>
          <w:placeholder>
            <w:docPart w:val="94CBD2C426CA4D789532584A08D1DCB0"/>
          </w:placeholder>
          <w:showingPlcHdr/>
          <w15:color w:val="000000"/>
        </w:sdtPr>
        <w:sdtEndPr/>
        <w:sdtContent>
          <w:r w:rsidR="00A3374A" w:rsidRPr="00EA2A2E">
            <w:rPr>
              <w:rStyle w:val="a4"/>
              <w:rFonts w:ascii="Verdana" w:hAnsi="Verdana"/>
              <w:b/>
              <w:color w:val="000000" w:themeColor="text1"/>
              <w:sz w:val="18"/>
              <w:szCs w:val="18"/>
              <w:u w:val="single"/>
              <w:lang w:val="en-US"/>
            </w:rPr>
            <w:t xml:space="preserve"> </w:t>
          </w:r>
        </w:sdtContent>
      </w:sdt>
    </w:p>
    <w:p w14:paraId="36601745" w14:textId="45842CF4" w:rsidR="004A2BA4" w:rsidRDefault="002820FC" w:rsidP="00A3374A">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4</w:t>
      </w:r>
      <w:r w:rsidR="00B67C55" w:rsidRPr="00A3374A">
        <w:rPr>
          <w:rFonts w:ascii="Verdana" w:eastAsiaTheme="minorEastAsia" w:hAnsi="Verdana"/>
          <w:sz w:val="18"/>
          <w:szCs w:val="18"/>
        </w:rPr>
        <w:t>.</w:t>
      </w:r>
      <w:r w:rsidRPr="00092877">
        <w:rPr>
          <w:rFonts w:ascii="Verdana" w:eastAsiaTheme="minorEastAsia" w:hAnsi="Verdana"/>
          <w:sz w:val="18"/>
          <w:szCs w:val="18"/>
        </w:rPr>
        <w:t xml:space="preserve"> </w:t>
      </w:r>
      <w:r w:rsidR="00741D7D">
        <w:rPr>
          <w:rFonts w:ascii="Verdana" w:hAnsi="Verdana" w:cs="Cambria"/>
          <w:bCs/>
          <w:color w:val="000000"/>
          <w:sz w:val="18"/>
          <w:szCs w:val="18"/>
        </w:rPr>
        <w:t>Λήψη απόφασης</w:t>
      </w:r>
      <w:r w:rsidR="00204AC3" w:rsidRPr="00092877">
        <w:rPr>
          <w:rFonts w:ascii="Verdana" w:hAnsi="Verdana" w:cs="Cambria"/>
          <w:bCs/>
          <w:color w:val="000000"/>
          <w:sz w:val="18"/>
          <w:szCs w:val="18"/>
        </w:rPr>
        <w:t xml:space="preserve"> επί Διαπιστωτικής Πράξης του προϊσταμένου Δ/νσης Οικονομικών Υπηρεσιών για διαγραφή οφειλών λόγω παραγραφής.</w:t>
      </w:r>
    </w:p>
    <w:p w14:paraId="1F69725B" w14:textId="1B33B8DA" w:rsidR="00590536" w:rsidRPr="001E0C32" w:rsidRDefault="00B85854" w:rsidP="00A3374A">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53974676"/>
          <w:placeholder>
            <w:docPart w:val="94CBD2C426CA4D789532584A08D1DCB0"/>
          </w:placeholder>
          <w:showingPlcHdr/>
          <w15:color w:val="000000"/>
        </w:sdtPr>
        <w:sdtEndPr/>
        <w:sdtContent>
          <w:r w:rsidR="00A3374A" w:rsidRPr="00EA2A2E">
            <w:rPr>
              <w:rStyle w:val="a4"/>
              <w:rFonts w:ascii="Verdana" w:hAnsi="Verdana"/>
              <w:b/>
              <w:color w:val="000000" w:themeColor="text1"/>
              <w:sz w:val="18"/>
              <w:szCs w:val="18"/>
              <w:u w:val="single"/>
              <w:lang w:val="en-US"/>
            </w:rPr>
            <w:t xml:space="preserve"> </w:t>
          </w:r>
        </w:sdtContent>
      </w:sdt>
    </w:p>
    <w:p w14:paraId="341B61FD" w14:textId="77777777" w:rsidR="004A2BA4" w:rsidRDefault="002820FC" w:rsidP="00A3374A">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5</w:t>
      </w:r>
      <w:r w:rsidR="00B67C55" w:rsidRPr="00A3374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3η αναμόρφωση του προϋπολογισμού του Δήμου Τρικκαίων, οικονομικού έτους 2026.</w:t>
      </w:r>
    </w:p>
    <w:p w14:paraId="198AFE5B" w14:textId="601479E3" w:rsidR="00590536" w:rsidRPr="001E0C32" w:rsidRDefault="00B85854" w:rsidP="00A3374A">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44249841"/>
          <w:placeholder>
            <w:docPart w:val="94CBD2C426CA4D789532584A08D1DCB0"/>
          </w:placeholder>
          <w:showingPlcHdr/>
          <w15:color w:val="000000"/>
        </w:sdtPr>
        <w:sdtEndPr/>
        <w:sdtContent>
          <w:r w:rsidR="00A3374A" w:rsidRPr="00EA2A2E">
            <w:rPr>
              <w:rStyle w:val="a4"/>
              <w:rFonts w:ascii="Verdana" w:hAnsi="Verdana"/>
              <w:b/>
              <w:color w:val="000000" w:themeColor="text1"/>
              <w:sz w:val="18"/>
              <w:szCs w:val="18"/>
              <w:u w:val="single"/>
              <w:lang w:val="en-US"/>
            </w:rPr>
            <w:t xml:space="preserve"> </w:t>
          </w:r>
        </w:sdtContent>
      </w:sdt>
    </w:p>
    <w:p w14:paraId="233038DD" w14:textId="77777777" w:rsidR="004A2BA4" w:rsidRDefault="002820FC" w:rsidP="00A3374A">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6</w:t>
      </w:r>
      <w:r w:rsidR="00B67C55" w:rsidRPr="00A3374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1η Υποχρεωτική Αναμόρφωση Ολοκληρωμένου  Πλαισίου Δράσης (ΟΠΔ) 2026.</w:t>
      </w:r>
    </w:p>
    <w:p w14:paraId="0C023FA5" w14:textId="745AE6AB" w:rsidR="00590536" w:rsidRPr="001E0C32" w:rsidRDefault="00B85854" w:rsidP="00A3374A">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00841389"/>
          <w:placeholder>
            <w:docPart w:val="94CBD2C426CA4D789532584A08D1DCB0"/>
          </w:placeholder>
          <w:showingPlcHdr/>
          <w15:color w:val="000000"/>
        </w:sdtPr>
        <w:sdtEndPr/>
        <w:sdtContent>
          <w:r w:rsidR="00A3374A" w:rsidRPr="00EA2A2E">
            <w:rPr>
              <w:rStyle w:val="a4"/>
              <w:rFonts w:ascii="Verdana" w:hAnsi="Verdana"/>
              <w:b/>
              <w:color w:val="000000" w:themeColor="text1"/>
              <w:sz w:val="18"/>
              <w:szCs w:val="18"/>
              <w:u w:val="single"/>
              <w:lang w:val="en-US"/>
            </w:rPr>
            <w:t xml:space="preserve"> </w:t>
          </w:r>
        </w:sdtContent>
      </w:sdt>
    </w:p>
    <w:p w14:paraId="159CDF9F" w14:textId="77777777" w:rsidR="004A2BA4" w:rsidRDefault="002820FC" w:rsidP="00A3374A">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7</w:t>
      </w:r>
      <w:r w:rsidR="00B67C55" w:rsidRPr="00A3374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πρόσληψης προσωπικού με σύμβαση εργασίας ιδιωτικού δικαίου ορισμένου χρόνου για την παροχή υπηρεσιών έναντι λοιπών αντικαταβολών του Δήμου Τρικκαίων κατόπιν της υπ' αριθ. πρωτ.14542/13.03.2026 (ΑΔΑ:9ΜΩΦ46ΜΤΛ6-Ο17) εγκριτικής απόφασης Υπουργείου Εσωτερικών.</w:t>
      </w:r>
    </w:p>
    <w:p w14:paraId="3E3B83A5" w14:textId="3876B48B" w:rsidR="00590536" w:rsidRPr="001E0C32" w:rsidRDefault="00B85854" w:rsidP="00A3374A">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09741283"/>
          <w:placeholder>
            <w:docPart w:val="94CBD2C426CA4D789532584A08D1DCB0"/>
          </w:placeholder>
          <w:showingPlcHdr/>
          <w15:color w:val="000000"/>
        </w:sdtPr>
        <w:sdtEndPr/>
        <w:sdtContent>
          <w:r w:rsidR="00A3374A" w:rsidRPr="00EA2A2E">
            <w:rPr>
              <w:rStyle w:val="a4"/>
              <w:rFonts w:ascii="Verdana" w:hAnsi="Verdana"/>
              <w:b/>
              <w:color w:val="000000" w:themeColor="text1"/>
              <w:sz w:val="18"/>
              <w:szCs w:val="18"/>
              <w:u w:val="single"/>
              <w:lang w:val="en-US"/>
            </w:rPr>
            <w:t xml:space="preserve"> </w:t>
          </w:r>
        </w:sdtContent>
      </w:sdt>
    </w:p>
    <w:p w14:paraId="3B6204F3" w14:textId="77777777" w:rsidR="004A2BA4" w:rsidRDefault="002820FC" w:rsidP="00A3374A">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8</w:t>
      </w:r>
      <w:r w:rsidR="00B67C55" w:rsidRPr="00A3374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Αποδοχή δωρεάς του «Ιδρύματος Μελά» για την συντήρηση, αναβάθμιση και εκσυγχρονισμό του 17ου Νηπιαγωγείου Τρικάλων συνολικού ποσού 24.998,40€ συμπεριλαμβανομένου του Φ.Π.Α..</w:t>
      </w:r>
    </w:p>
    <w:p w14:paraId="3A64AD07" w14:textId="127ECD35" w:rsidR="00590536" w:rsidRPr="001E0C32" w:rsidRDefault="00B85854" w:rsidP="00A3374A">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2036564729"/>
          <w:placeholder>
            <w:docPart w:val="94CBD2C426CA4D789532584A08D1DCB0"/>
          </w:placeholder>
          <w:showingPlcHdr/>
          <w15:color w:val="000000"/>
        </w:sdtPr>
        <w:sdtEndPr/>
        <w:sdtContent>
          <w:r w:rsidR="00A3374A" w:rsidRPr="00EA2A2E">
            <w:rPr>
              <w:rStyle w:val="a4"/>
              <w:rFonts w:ascii="Verdana" w:hAnsi="Verdana"/>
              <w:b/>
              <w:color w:val="000000" w:themeColor="text1"/>
              <w:sz w:val="18"/>
              <w:szCs w:val="18"/>
              <w:u w:val="single"/>
              <w:lang w:val="en-US"/>
            </w:rPr>
            <w:t xml:space="preserve"> </w:t>
          </w:r>
        </w:sdtContent>
      </w:sdt>
    </w:p>
    <w:p w14:paraId="6A97E62D" w14:textId="77777777" w:rsidR="004A2BA4" w:rsidRDefault="002820FC" w:rsidP="00A3374A">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9</w:t>
      </w:r>
      <w:r w:rsidR="00B67C55" w:rsidRPr="00A3374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Λήψη απόφασης επί της χωροθέτησης θέσεων στάθμευσης και φόρτισης ηλεκτρικών οχημάτων,  καθώς και εγκατάστασης πιλοτικών αισθητήρων ανίχνευσης στάθμευσης, στο πλαίσιο υλοποίησης του ευρωπαϊκού έργου “ELABORATOR”,  το οποίο χρηματοδοτείται από το πρόγραμμα Horizon Europe (2021–2027).</w:t>
      </w:r>
    </w:p>
    <w:p w14:paraId="60662E94" w14:textId="4FDEC579" w:rsidR="00590536" w:rsidRPr="001E0C32" w:rsidRDefault="00B85854" w:rsidP="00A3374A">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1775617616"/>
          <w:placeholder>
            <w:docPart w:val="94CBD2C426CA4D789532584A08D1DCB0"/>
          </w:placeholder>
          <w:showingPlcHdr/>
          <w15:color w:val="000000"/>
        </w:sdtPr>
        <w:sdtEndPr/>
        <w:sdtContent>
          <w:r w:rsidR="00A3374A" w:rsidRPr="00EA2A2E">
            <w:rPr>
              <w:rStyle w:val="a4"/>
              <w:rFonts w:ascii="Verdana" w:hAnsi="Verdana"/>
              <w:b/>
              <w:color w:val="000000" w:themeColor="text1"/>
              <w:sz w:val="18"/>
              <w:szCs w:val="18"/>
              <w:u w:val="single"/>
              <w:lang w:val="en-US"/>
            </w:rPr>
            <w:t xml:space="preserve"> </w:t>
          </w:r>
        </w:sdtContent>
      </w:sdt>
    </w:p>
    <w:p w14:paraId="30F49140" w14:textId="009D063E" w:rsidR="004A2BA4" w:rsidRDefault="002820FC" w:rsidP="00A3374A">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10</w:t>
      </w:r>
      <w:r w:rsidR="00B67C55" w:rsidRPr="00A3374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 xml:space="preserve">Λήψη απόφασης επί των κυκλοφοριακών ρυθμίσεων και </w:t>
      </w:r>
      <w:r w:rsidR="00375B25">
        <w:rPr>
          <w:rFonts w:ascii="Verdana" w:hAnsi="Verdana" w:cs="Cambria"/>
          <w:bCs/>
          <w:color w:val="000000"/>
          <w:sz w:val="18"/>
          <w:szCs w:val="18"/>
        </w:rPr>
        <w:t xml:space="preserve">επί </w:t>
      </w:r>
      <w:r w:rsidR="00204AC3" w:rsidRPr="00092877">
        <w:rPr>
          <w:rFonts w:ascii="Verdana" w:hAnsi="Verdana" w:cs="Cambria"/>
          <w:bCs/>
          <w:color w:val="000000"/>
          <w:sz w:val="18"/>
          <w:szCs w:val="18"/>
        </w:rPr>
        <w:t>της μελ</w:t>
      </w:r>
      <w:r w:rsidR="00741D7D">
        <w:rPr>
          <w:rFonts w:ascii="Verdana" w:hAnsi="Verdana" w:cs="Cambria"/>
          <w:bCs/>
          <w:color w:val="000000"/>
          <w:sz w:val="18"/>
          <w:szCs w:val="18"/>
        </w:rPr>
        <w:t>έ</w:t>
      </w:r>
      <w:r w:rsidR="00204AC3" w:rsidRPr="00092877">
        <w:rPr>
          <w:rFonts w:ascii="Verdana" w:hAnsi="Verdana" w:cs="Cambria"/>
          <w:bCs/>
          <w:color w:val="000000"/>
          <w:sz w:val="18"/>
          <w:szCs w:val="18"/>
        </w:rPr>
        <w:t>της σήμανσης του έργου : «Ανάπλαση παρόχθιας ζώνης Ληθαίου ποταμού κατά μήκος της κοίτης από γέφυρα Αρριανού έως ΣΕΦΑΑ».</w:t>
      </w:r>
    </w:p>
    <w:p w14:paraId="31750537" w14:textId="3CD03A27" w:rsidR="00590536" w:rsidRPr="001E0C32" w:rsidRDefault="00B85854" w:rsidP="00A3374A">
      <w:pPr>
        <w:pStyle w:val="a5"/>
        <w:numPr>
          <w:ilvl w:val="0"/>
          <w:numId w:val="36"/>
        </w:numPr>
        <w:spacing w:after="160" w:line="256" w:lineRule="auto"/>
        <w:jc w:val="both"/>
        <w:rPr>
          <w:rFonts w:ascii="Verdana" w:hAnsi="Verdana"/>
          <w:bCs/>
          <w:sz w:val="18"/>
          <w:szCs w:val="18"/>
        </w:rPr>
      </w:pPr>
      <w:sdt>
        <w:sdtPr>
          <w:rPr>
            <w:rFonts w:ascii="Verdana" w:hAnsi="Verdana"/>
            <w:sz w:val="18"/>
            <w:szCs w:val="18"/>
          </w:rPr>
          <w:alias w:val="Κατηγορία"/>
          <w:tag w:val="GroupValue"/>
          <w:id w:val="-492172881"/>
          <w:placeholder>
            <w:docPart w:val="94CBD2C426CA4D789532584A08D1DCB0"/>
          </w:placeholder>
          <w:showingPlcHdr/>
          <w15:color w:val="000000"/>
        </w:sdtPr>
        <w:sdtEndPr/>
        <w:sdtContent>
          <w:r w:rsidR="00A3374A" w:rsidRPr="00EA2A2E">
            <w:rPr>
              <w:rStyle w:val="a4"/>
              <w:rFonts w:ascii="Verdana" w:hAnsi="Verdana"/>
              <w:b/>
              <w:color w:val="000000" w:themeColor="text1"/>
              <w:sz w:val="18"/>
              <w:szCs w:val="18"/>
              <w:u w:val="single"/>
              <w:lang w:val="en-US"/>
            </w:rPr>
            <w:t xml:space="preserve"> </w:t>
          </w:r>
        </w:sdtContent>
      </w:sdt>
    </w:p>
    <w:p w14:paraId="66F5C6CE" w14:textId="77CCDB9D" w:rsidR="004A2BA4" w:rsidRDefault="002820FC" w:rsidP="00A3374A">
      <w:pPr>
        <w:pStyle w:val="a5"/>
        <w:numPr>
          <w:ilvl w:val="0"/>
          <w:numId w:val="36"/>
        </w:numPr>
        <w:jc w:val="both"/>
        <w:rPr>
          <w:rFonts w:ascii="Verdana" w:hAnsi="Verdana"/>
          <w:bCs/>
          <w:sz w:val="18"/>
          <w:szCs w:val="18"/>
        </w:rPr>
      </w:pPr>
      <w:r w:rsidRPr="00092877">
        <w:rPr>
          <w:rFonts w:ascii="Verdana" w:hAnsi="Verdana" w:cs="Cambria"/>
          <w:b/>
          <w:bCs/>
          <w:color w:val="000000"/>
          <w:sz w:val="18"/>
          <w:szCs w:val="18"/>
        </w:rPr>
        <w:t>11</w:t>
      </w:r>
      <w:r w:rsidR="00B67C55" w:rsidRPr="00A3374A">
        <w:rPr>
          <w:rFonts w:ascii="Verdana" w:eastAsiaTheme="minorEastAsia" w:hAnsi="Verdana"/>
          <w:sz w:val="18"/>
          <w:szCs w:val="18"/>
        </w:rPr>
        <w:t>.</w:t>
      </w:r>
      <w:r w:rsidRPr="00092877">
        <w:rPr>
          <w:rFonts w:ascii="Verdana" w:eastAsiaTheme="minorEastAsia" w:hAnsi="Verdana"/>
          <w:sz w:val="18"/>
          <w:szCs w:val="18"/>
        </w:rPr>
        <w:t xml:space="preserve"> </w:t>
      </w:r>
      <w:r w:rsidR="00204AC3" w:rsidRPr="00092877">
        <w:rPr>
          <w:rFonts w:ascii="Verdana" w:hAnsi="Verdana" w:cs="Cambria"/>
          <w:bCs/>
          <w:color w:val="000000"/>
          <w:sz w:val="18"/>
          <w:szCs w:val="18"/>
        </w:rPr>
        <w:t>Έγκριση του 1ου ΑΝΑΚΕΦΑΛΑΙΩΤΙΚΟΥ ΠΙΝΑΚΑ ΕΡΓΑΣΙΩΝ - 1ου Π.Κ.Τ.Μ.Ν.Ε. &amp; 1ης ΣΥΜΠΛΗΡΩΜΑΤΙΚΗΣ ΣΥΜΒΑΣΗΣ  Του έργου : «ΠΑΡΕΜΒΑΣΕΙΣ ΒΕΛΤΙΩΣΗΣ ΤΟΥ ΔΗΜΟΣΙΟΥ ΧΩΡΟΥ ΣΤΟΝ ΔΗΜΟ ΤΡΙΚΚΑΙΩΝ»  ΥΠΟΕΡΓΟ 4: «ΕΠΕΜΒΑΣΕΙΣ (ΕΠΙΣΚΕΥΗ, ΕΝΙΣΧΥΣΗ, ΑΝΑΚΑΤΑΣΚΕΥΗ) ΟΛΩΝ ΤΩΝ ΓΕΦΥΡΩΝ ΤΟΥ ΛΗΘΑΙΟΥ ΠΟΤΑΜΟΥ ΕΝΤΟΣ ΤΗΣ ΠΟΛΗΣ ΤΩΝ ΤΡΙΚΑΛΩΝ ΜΕ ΣΚΟΠΟ ΤΗ ΣΤΑΤΙΚΗ ΤΟΥΣ ΑΠΟΚΑΤΑΣΤΑΣΗ ΚΑΙ ΤΗΝ ΑΙΣΘΗΤΙΚΗ ΤΟΥΣ ΑΝΑΒΑΘΜΙΣΗ»</w:t>
      </w:r>
      <w:r w:rsidR="00D3702A">
        <w:rPr>
          <w:rFonts w:ascii="Verdana" w:hAnsi="Verdana" w:cs="Cambria"/>
          <w:bCs/>
          <w:color w:val="000000"/>
          <w:sz w:val="18"/>
          <w:szCs w:val="18"/>
        </w:rPr>
        <w:t>.</w:t>
      </w:r>
    </w:p>
    <w:p w14:paraId="78A20DA5" w14:textId="77777777" w:rsidR="00C9442D" w:rsidRPr="00092877" w:rsidRDefault="00C9442D" w:rsidP="00520940">
      <w:pPr>
        <w:pStyle w:val="a5"/>
        <w:ind w:left="0"/>
        <w:rPr>
          <w:rFonts w:ascii="Verdana" w:hAnsi="Verdana"/>
          <w:bCs/>
          <w:sz w:val="18"/>
          <w:szCs w:val="18"/>
        </w:rPr>
      </w:pPr>
    </w:p>
    <w:tbl>
      <w:tblPr>
        <w:tblStyle w:val="a3"/>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5658"/>
        <w:gridCol w:w="5115"/>
      </w:tblGrid>
      <w:tr w:rsidR="006B23F1" w:rsidRPr="00092877" w14:paraId="6EE68C5A" w14:textId="77777777" w:rsidTr="00990638">
        <w:trPr>
          <w:trHeight w:val="1255"/>
        </w:trPr>
        <w:tc>
          <w:tcPr>
            <w:tcW w:w="5658" w:type="dxa"/>
            <w:tcBorders>
              <w:right w:val="nil"/>
            </w:tcBorders>
          </w:tcPr>
          <w:p w14:paraId="3793D025" w14:textId="77777777" w:rsidR="006B23F1" w:rsidRPr="00092877" w:rsidRDefault="006B23F1" w:rsidP="006F0CA2">
            <w:pPr>
              <w:widowControl w:val="0"/>
              <w:tabs>
                <w:tab w:val="left" w:pos="15"/>
              </w:tabs>
              <w:autoSpaceDE w:val="0"/>
              <w:autoSpaceDN w:val="0"/>
              <w:adjustRightInd w:val="0"/>
              <w:jc w:val="both"/>
              <w:rPr>
                <w:rFonts w:ascii="Verdana" w:hAnsi="Verdana"/>
                <w:sz w:val="18"/>
                <w:szCs w:val="18"/>
              </w:rPr>
            </w:pPr>
          </w:p>
        </w:tc>
        <w:tc>
          <w:tcPr>
            <w:tcW w:w="5115" w:type="dxa"/>
            <w:tcBorders>
              <w:top w:val="nil"/>
              <w:left w:val="nil"/>
              <w:bottom w:val="nil"/>
            </w:tcBorders>
          </w:tcPr>
          <w:p w14:paraId="3CA4DF1A" w14:textId="7F2A6126" w:rsidR="006B23F1" w:rsidRPr="00092877" w:rsidRDefault="000A27B0" w:rsidP="009A5437">
            <w:pPr>
              <w:widowControl w:val="0"/>
              <w:tabs>
                <w:tab w:val="left" w:pos="5886"/>
              </w:tabs>
              <w:autoSpaceDE w:val="0"/>
              <w:autoSpaceDN w:val="0"/>
              <w:adjustRightInd w:val="0"/>
              <w:spacing w:after="0" w:line="240" w:lineRule="auto"/>
              <w:jc w:val="center"/>
              <w:rPr>
                <w:rFonts w:ascii="Verdana" w:hAnsi="Verdana"/>
                <w:sz w:val="18"/>
                <w:szCs w:val="18"/>
              </w:rPr>
            </w:pPr>
            <w:r>
              <w:rPr>
                <w:rFonts w:ascii="Verdana" w:hAnsi="Verdana" w:cs="Calibri"/>
                <w:b/>
                <w:bCs/>
                <w:color w:val="000000"/>
                <w:sz w:val="18"/>
                <w:szCs w:val="18"/>
              </w:rPr>
              <w:t>Η</w:t>
            </w:r>
            <w:r w:rsidR="006B23F1" w:rsidRPr="00092877">
              <w:rPr>
                <w:rFonts w:ascii="Verdana" w:hAnsi="Verdana" w:cs="Calibri"/>
                <w:b/>
                <w:bCs/>
                <w:color w:val="000000"/>
                <w:sz w:val="18"/>
                <w:szCs w:val="18"/>
              </w:rPr>
              <w:t xml:space="preserve"> Πρόεδρος της </w:t>
            </w:r>
            <w:r w:rsidR="00D82F1D">
              <w:rPr>
                <w:rFonts w:ascii="Verdana" w:hAnsi="Verdana" w:cs="Calibri"/>
                <w:b/>
                <w:bCs/>
                <w:color w:val="000000"/>
                <w:sz w:val="18"/>
                <w:szCs w:val="18"/>
              </w:rPr>
              <w:t>Δημοτικής</w:t>
            </w:r>
            <w:r w:rsidR="006B23F1" w:rsidRPr="00092877">
              <w:rPr>
                <w:rFonts w:ascii="Verdana" w:hAnsi="Verdana" w:cs="Calibri"/>
                <w:b/>
                <w:bCs/>
                <w:color w:val="000000"/>
                <w:sz w:val="18"/>
                <w:szCs w:val="18"/>
              </w:rPr>
              <w:t xml:space="preserve"> Επιτροπής</w:t>
            </w:r>
          </w:p>
          <w:p w14:paraId="1C0FC31C" w14:textId="77777777" w:rsidR="00167A8D" w:rsidRPr="00092877" w:rsidRDefault="00167A8D" w:rsidP="006B23F1">
            <w:pPr>
              <w:widowControl w:val="0"/>
              <w:tabs>
                <w:tab w:val="left" w:pos="6426"/>
              </w:tabs>
              <w:autoSpaceDE w:val="0"/>
              <w:autoSpaceDN w:val="0"/>
              <w:adjustRightInd w:val="0"/>
              <w:spacing w:after="0" w:line="240" w:lineRule="auto"/>
              <w:rPr>
                <w:rFonts w:ascii="Verdana" w:hAnsi="Verdana"/>
                <w:sz w:val="18"/>
                <w:szCs w:val="18"/>
              </w:rPr>
            </w:pPr>
          </w:p>
          <w:p w14:paraId="23BCDAC5" w14:textId="77777777" w:rsidR="00EA34E8" w:rsidRPr="00092877" w:rsidRDefault="00EA34E8" w:rsidP="006B23F1">
            <w:pPr>
              <w:widowControl w:val="0"/>
              <w:tabs>
                <w:tab w:val="left" w:pos="6426"/>
              </w:tabs>
              <w:autoSpaceDE w:val="0"/>
              <w:autoSpaceDN w:val="0"/>
              <w:adjustRightInd w:val="0"/>
              <w:spacing w:after="0" w:line="240" w:lineRule="auto"/>
              <w:rPr>
                <w:rFonts w:ascii="Verdana" w:hAnsi="Verdana"/>
                <w:sz w:val="18"/>
                <w:szCs w:val="18"/>
              </w:rPr>
            </w:pPr>
          </w:p>
          <w:p w14:paraId="1F2189FD" w14:textId="7A18C895" w:rsidR="00D42AC4" w:rsidRPr="001D4836" w:rsidRDefault="00BB645A" w:rsidP="00D42AC4">
            <w:pPr>
              <w:widowControl w:val="0"/>
              <w:tabs>
                <w:tab w:val="left" w:pos="6426"/>
              </w:tabs>
              <w:autoSpaceDE w:val="0"/>
              <w:autoSpaceDN w:val="0"/>
              <w:adjustRightInd w:val="0"/>
              <w:spacing w:after="0" w:line="240" w:lineRule="auto"/>
              <w:jc w:val="center"/>
              <w:rPr>
                <w:rFonts w:ascii="Verdana" w:hAnsi="Verdana"/>
                <w:b/>
                <w:sz w:val="18"/>
                <w:szCs w:val="18"/>
              </w:rPr>
            </w:pPr>
            <w:r>
              <w:rPr>
                <w:rFonts w:ascii="Verdana" w:hAnsi="Verdana"/>
                <w:b/>
                <w:sz w:val="18"/>
                <w:szCs w:val="18"/>
              </w:rPr>
              <w:t>Σοφία Αλεστά</w:t>
            </w:r>
          </w:p>
          <w:p w14:paraId="64B78141" w14:textId="77777777" w:rsidR="006B23F1" w:rsidRPr="00092877" w:rsidRDefault="006B23F1" w:rsidP="00167A8D">
            <w:pPr>
              <w:widowControl w:val="0"/>
              <w:tabs>
                <w:tab w:val="left" w:pos="7206"/>
              </w:tabs>
              <w:autoSpaceDE w:val="0"/>
              <w:autoSpaceDN w:val="0"/>
              <w:adjustRightInd w:val="0"/>
              <w:spacing w:after="0" w:line="240" w:lineRule="auto"/>
              <w:jc w:val="center"/>
              <w:rPr>
                <w:rFonts w:ascii="Verdana" w:hAnsi="Verdana"/>
                <w:sz w:val="18"/>
                <w:szCs w:val="18"/>
              </w:rPr>
            </w:pPr>
            <w:r w:rsidRPr="00092877">
              <w:rPr>
                <w:rFonts w:ascii="Verdana" w:hAnsi="Verdana" w:cs="Calibri"/>
                <w:b/>
                <w:bCs/>
                <w:color w:val="000000"/>
                <w:sz w:val="18"/>
                <w:szCs w:val="18"/>
              </w:rPr>
              <w:t>Αντιδήμαρχος</w:t>
            </w:r>
          </w:p>
        </w:tc>
      </w:tr>
    </w:tbl>
    <w:p w14:paraId="3D0E9C46" w14:textId="77777777" w:rsidR="00990638" w:rsidRDefault="00990638" w:rsidP="00FE17A4">
      <w:pPr>
        <w:widowControl w:val="0"/>
        <w:tabs>
          <w:tab w:val="left" w:pos="15"/>
          <w:tab w:val="left" w:pos="6771"/>
        </w:tabs>
        <w:autoSpaceDE w:val="0"/>
        <w:autoSpaceDN w:val="0"/>
        <w:adjustRightInd w:val="0"/>
        <w:spacing w:after="0" w:line="240" w:lineRule="auto"/>
        <w:rPr>
          <w:rFonts w:ascii="Verdana" w:hAnsi="Verdana" w:cs="Calibri"/>
          <w:b/>
          <w:bCs/>
          <w:sz w:val="18"/>
          <w:szCs w:val="18"/>
          <w:u w:val="single"/>
        </w:rPr>
      </w:pPr>
    </w:p>
    <w:p w14:paraId="135EF26C" w14:textId="34585DAE" w:rsidR="00FE17A4" w:rsidRPr="00092877" w:rsidRDefault="00FE17A4" w:rsidP="00FE17A4">
      <w:pPr>
        <w:widowControl w:val="0"/>
        <w:tabs>
          <w:tab w:val="left" w:pos="15"/>
          <w:tab w:val="left" w:pos="6771"/>
        </w:tabs>
        <w:autoSpaceDE w:val="0"/>
        <w:autoSpaceDN w:val="0"/>
        <w:adjustRightInd w:val="0"/>
        <w:spacing w:after="0" w:line="240" w:lineRule="auto"/>
        <w:rPr>
          <w:rFonts w:ascii="Verdana" w:hAnsi="Verdana"/>
          <w:sz w:val="18"/>
          <w:szCs w:val="18"/>
        </w:rPr>
      </w:pPr>
      <w:r w:rsidRPr="00092877">
        <w:rPr>
          <w:rFonts w:ascii="Verdana" w:hAnsi="Verdana" w:cs="Calibri"/>
          <w:b/>
          <w:bCs/>
          <w:sz w:val="18"/>
          <w:szCs w:val="18"/>
          <w:u w:val="single"/>
        </w:rPr>
        <w:t>Πίνακας Αποδεκτών</w:t>
      </w:r>
      <w:r w:rsidRPr="00092877">
        <w:rPr>
          <w:rFonts w:ascii="Verdana" w:hAnsi="Verdana"/>
          <w:sz w:val="18"/>
          <w:szCs w:val="18"/>
        </w:rPr>
        <w:tab/>
      </w:r>
      <w:r w:rsidRPr="00092877">
        <w:rPr>
          <w:rFonts w:ascii="Verdana" w:hAnsi="Verdana" w:cs="Calibri"/>
          <w:b/>
          <w:bCs/>
          <w:sz w:val="18"/>
          <w:szCs w:val="18"/>
        </w:rPr>
        <w:t>ΚΟΙΝΟΠΟΙΗΣΗ</w:t>
      </w:r>
    </w:p>
    <w:p w14:paraId="3C86D600" w14:textId="77777777" w:rsidR="00FE17A4" w:rsidRPr="00092877" w:rsidRDefault="00FE17A4" w:rsidP="00FE17A4">
      <w:pPr>
        <w:widowControl w:val="0"/>
        <w:tabs>
          <w:tab w:val="left" w:pos="66"/>
        </w:tabs>
        <w:autoSpaceDE w:val="0"/>
        <w:autoSpaceDN w:val="0"/>
        <w:adjustRightInd w:val="0"/>
        <w:spacing w:after="0" w:line="240" w:lineRule="auto"/>
        <w:rPr>
          <w:rFonts w:ascii="Verdana" w:hAnsi="Verdana"/>
          <w:sz w:val="18"/>
          <w:szCs w:val="18"/>
        </w:rPr>
      </w:pPr>
      <w:r w:rsidRPr="00092877">
        <w:rPr>
          <w:rFonts w:ascii="Verdana" w:hAnsi="Verdana"/>
          <w:sz w:val="18"/>
          <w:szCs w:val="18"/>
        </w:rPr>
        <w:tab/>
      </w:r>
      <w:r w:rsidRPr="00092877">
        <w:rPr>
          <w:rFonts w:ascii="Verdana" w:hAnsi="Verdana" w:cs="Calibri"/>
          <w:b/>
          <w:bCs/>
          <w:sz w:val="18"/>
          <w:szCs w:val="18"/>
          <w:u w:val="single"/>
        </w:rPr>
        <w:t>ΤΑΚΤΙΚΑ ΜΕΛΗ</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3"/>
        <w:gridCol w:w="5043"/>
      </w:tblGrid>
      <w:tr w:rsidR="0000748B" w:rsidRPr="00092877" w14:paraId="47BAC863" w14:textId="77777777" w:rsidTr="00C90351">
        <w:tc>
          <w:tcPr>
            <w:tcW w:w="5043" w:type="dxa"/>
          </w:tcPr>
          <w:p w14:paraId="7FF3C5E2" w14:textId="3A3591F9" w:rsidR="000C5FB5" w:rsidRPr="000C5FB5" w:rsidRDefault="000C5FB5" w:rsidP="00F47773">
            <w:pPr>
              <w:pStyle w:val="a5"/>
              <w:ind w:left="170"/>
              <w:rPr>
                <w:rFonts w:ascii="Verdana" w:eastAsiaTheme="minorEastAsia" w:hAnsi="Verdana" w:cs="Calibri"/>
                <w:sz w:val="18"/>
                <w:szCs w:val="18"/>
              </w:rPr>
            </w:pPr>
            <w:bookmarkStart w:id="0" w:name="OLE_LINK5"/>
          </w:p>
          <w:p w14:paraId="1BCCA3C1" w14:textId="232C810A" w:rsidR="00C90351" w:rsidRDefault="000C5FB5"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lastRenderedPageBreak/>
              <w:t xml:space="preserve"> </w:t>
            </w:r>
            <w:r w:rsidR="00D4258D">
              <w:rPr>
                <w:rFonts w:ascii="Verdana" w:eastAsiaTheme="minorEastAsia" w:hAnsi="Verdana" w:cs="Calibri"/>
                <w:sz w:val="18"/>
                <w:szCs w:val="18"/>
              </w:rPr>
              <w:t>Αργυρίου Κωνσταντίνος</w:t>
            </w:r>
          </w:p>
          <w:p w14:paraId="36D0EE98" w14:textId="482490A2"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Καταβούτας Γεώργιος – Κωνσταντίνος</w:t>
            </w:r>
          </w:p>
          <w:p w14:paraId="05310626" w14:textId="0D3083E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842BB1">
              <w:rPr>
                <w:rFonts w:ascii="Verdana" w:eastAsiaTheme="minorEastAsia" w:hAnsi="Verdana" w:cs="Calibri"/>
                <w:sz w:val="18"/>
                <w:szCs w:val="18"/>
              </w:rPr>
              <w:t>Λεβέντη-Καρά Ευθυμία</w:t>
            </w:r>
          </w:p>
          <w:p w14:paraId="413EC3A3" w14:textId="100908D7"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Νάτσινα Δήμητρα</w:t>
            </w:r>
          </w:p>
          <w:p w14:paraId="473BC255" w14:textId="3E920890"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Παπαναστασίου Ζωή</w:t>
            </w:r>
          </w:p>
          <w:p w14:paraId="2DCF565A" w14:textId="217CB276" w:rsidR="00542DC1" w:rsidRDefault="00542DC1" w:rsidP="00C1385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w:t>
            </w:r>
            <w:r w:rsidR="00D4258D">
              <w:rPr>
                <w:rFonts w:ascii="Verdana" w:eastAsiaTheme="minorEastAsia" w:hAnsi="Verdana" w:cs="Calibri"/>
                <w:sz w:val="18"/>
                <w:szCs w:val="18"/>
              </w:rPr>
              <w:t>Καϊκης Γεώργιος</w:t>
            </w:r>
          </w:p>
          <w:bookmarkEnd w:id="0"/>
          <w:p w14:paraId="5A7DD2F3" w14:textId="77777777" w:rsidR="00C90351"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Ηλιάδης Γεώργιος</w:t>
            </w:r>
          </w:p>
          <w:p w14:paraId="14B2F038" w14:textId="31A17D12" w:rsidR="00D4258D" w:rsidRPr="002C7AC4" w:rsidRDefault="00D4258D" w:rsidP="002C7AC4">
            <w:pPr>
              <w:pStyle w:val="a5"/>
              <w:numPr>
                <w:ilvl w:val="0"/>
                <w:numId w:val="14"/>
              </w:numPr>
              <w:rPr>
                <w:rFonts w:ascii="Verdana" w:eastAsiaTheme="minorEastAsia" w:hAnsi="Verdana" w:cs="Calibri"/>
                <w:sz w:val="18"/>
                <w:szCs w:val="18"/>
              </w:rPr>
            </w:pPr>
            <w:r>
              <w:rPr>
                <w:rFonts w:ascii="Verdana" w:eastAsiaTheme="minorEastAsia" w:hAnsi="Verdana" w:cs="Calibri"/>
                <w:sz w:val="18"/>
                <w:szCs w:val="18"/>
              </w:rPr>
              <w:t xml:space="preserve"> Λάππας Αντώνιος</w:t>
            </w:r>
          </w:p>
        </w:tc>
        <w:tc>
          <w:tcPr>
            <w:tcW w:w="5043" w:type="dxa"/>
          </w:tcPr>
          <w:p w14:paraId="2FB6444D" w14:textId="5049EEF1"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lastRenderedPageBreak/>
              <w:t xml:space="preserve">Δήμαρχος </w:t>
            </w:r>
            <w:r w:rsidR="0035089B">
              <w:rPr>
                <w:rFonts w:ascii="Verdana" w:hAnsi="Verdana" w:cstheme="minorHAnsi"/>
                <w:sz w:val="18"/>
                <w:szCs w:val="18"/>
              </w:rPr>
              <w:t>Τρικκαίων</w:t>
            </w:r>
          </w:p>
          <w:p w14:paraId="7E66FB09" w14:textId="77777777" w:rsidR="000B3673" w:rsidRPr="00092877" w:rsidRDefault="000B3673"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lastRenderedPageBreak/>
              <w:t>Γενικός Γραμματέας  Δ.Τρικκαίων</w:t>
            </w:r>
          </w:p>
          <w:p w14:paraId="4FB989E5" w14:textId="187D1466" w:rsidR="000B3673" w:rsidRPr="00092877" w:rsidRDefault="00C90351" w:rsidP="007070F4">
            <w:pPr>
              <w:pStyle w:val="a5"/>
              <w:widowControl w:val="0"/>
              <w:numPr>
                <w:ilvl w:val="0"/>
                <w:numId w:val="28"/>
              </w:numPr>
              <w:tabs>
                <w:tab w:val="left" w:pos="15"/>
                <w:tab w:val="left" w:pos="5991"/>
              </w:tabs>
              <w:autoSpaceDE w:val="0"/>
              <w:autoSpaceDN w:val="0"/>
              <w:adjustRightInd w:val="0"/>
              <w:rPr>
                <w:rFonts w:ascii="Verdana" w:hAnsi="Verdana" w:cstheme="minorHAnsi"/>
                <w:sz w:val="18"/>
                <w:szCs w:val="18"/>
              </w:rPr>
            </w:pPr>
            <w:r w:rsidRPr="00092877">
              <w:rPr>
                <w:rFonts w:ascii="Verdana" w:hAnsi="Verdana" w:cstheme="minorHAnsi"/>
                <w:sz w:val="18"/>
                <w:szCs w:val="18"/>
              </w:rPr>
              <w:t xml:space="preserve">Αναπληρωματικά μέλη </w:t>
            </w:r>
            <w:r w:rsidR="0035089B">
              <w:rPr>
                <w:rFonts w:ascii="Verdana" w:hAnsi="Verdana" w:cstheme="minorHAnsi"/>
                <w:sz w:val="18"/>
                <w:szCs w:val="18"/>
              </w:rPr>
              <w:t>Δ</w:t>
            </w:r>
            <w:r w:rsidRPr="00092877">
              <w:rPr>
                <w:rFonts w:ascii="Verdana" w:hAnsi="Verdana" w:cstheme="minorHAnsi"/>
                <w:sz w:val="18"/>
                <w:szCs w:val="18"/>
              </w:rPr>
              <w:t>.Ε.</w:t>
            </w:r>
            <w:r w:rsidR="000B3673" w:rsidRPr="00092877">
              <w:rPr>
                <w:rFonts w:ascii="Verdana" w:hAnsi="Verdana" w:cstheme="minorHAnsi"/>
                <w:sz w:val="18"/>
                <w:szCs w:val="18"/>
              </w:rPr>
              <w:t xml:space="preserve"> </w:t>
            </w:r>
          </w:p>
          <w:bookmarkStart w:id="1" w:name="OLE_LINK4" w:displacedByCustomXml="next"/>
          <w:bookmarkStart w:id="2" w:name="OLE_LINK3" w:displacedByCustomXml="next"/>
          <w:sdt>
            <w:sdtPr>
              <w:rPr>
                <w:rFonts w:ascii="Verdana" w:eastAsia="Times New Roman" w:hAnsi="Verdana" w:cs="Times New Roman"/>
                <w:sz w:val="18"/>
                <w:szCs w:val="18"/>
              </w:rPr>
              <w:alias w:val="Τακτικά Μέλη"/>
              <w:tag w:val="lstDeputyMembers"/>
              <w:id w:val="475731883"/>
            </w:sdtPr>
            <w:sdtEndPr/>
            <w:sdtContent>
              <w:sdt>
                <w:sdtPr>
                  <w:rPr>
                    <w:rFonts w:ascii="Verdana" w:eastAsia="Times New Roman" w:hAnsi="Verdana" w:cs="Times New Roman"/>
                    <w:sz w:val="18"/>
                    <w:szCs w:val="18"/>
                  </w:rPr>
                  <w:alias w:val="Ονοματεπώνυμο"/>
                  <w:tag w:val="DeputyMembers.Person.FullName"/>
                  <w:id w:val="1215928709"/>
                  <w:placeholder>
                    <w:docPart w:val="0CEA08A08DB14140977C2D099FE642C8"/>
                  </w:placeholder>
                </w:sdtPr>
                <w:sdtEndPr/>
                <w:sdtContent>
                  <w:p w14:paraId="1BEBF953" w14:textId="77777777" w:rsidR="005B00ED" w:rsidRPr="00092877" w:rsidRDefault="005B00ED" w:rsidP="00FC19D3">
                    <w:pPr>
                      <w:spacing w:after="0" w:line="240" w:lineRule="auto"/>
                      <w:contextualSpacing/>
                      <w:rPr>
                        <w:rFonts w:ascii="Verdana" w:eastAsia="Times New Roman" w:hAnsi="Verdana" w:cs="Times New Roman"/>
                        <w:sz w:val="18"/>
                        <w:szCs w:val="18"/>
                      </w:rPr>
                    </w:pPr>
                  </w:p>
                  <w:p w14:paraId="3A0774CF" w14:textId="742142DC" w:rsidR="00D42AC4"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Λάππας Μιχαήλ</w:t>
                    </w:r>
                  </w:p>
                  <w:p w14:paraId="2D0A6B9F" w14:textId="4F3B5C15" w:rsidR="005B07D0"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Ντιντής Παναγιώτης</w:t>
                    </w:r>
                  </w:p>
                  <w:p w14:paraId="4BEABCF8" w14:textId="194B28F0"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Τσιούτσιας Βασίλειος</w:t>
                    </w:r>
                  </w:p>
                  <w:p w14:paraId="7837B60F" w14:textId="569D65AB" w:rsidR="00842BB1" w:rsidRDefault="00C31E66"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Μερτσιώτης Θωμάς</w:t>
                    </w:r>
                  </w:p>
                  <w:p w14:paraId="4253EEE5" w14:textId="2024E7D9"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Ζαραμπούκας Χρήστος</w:t>
                    </w:r>
                  </w:p>
                  <w:p w14:paraId="1BEA36E8" w14:textId="3E5070DB" w:rsidR="00842BB1"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Ντουρλιός Λάμπρος</w:t>
                    </w:r>
                  </w:p>
                  <w:p w14:paraId="215D7032" w14:textId="15904F65" w:rsidR="00C84279"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Τριγώνης Ιωάννης</w:t>
                    </w:r>
                  </w:p>
                  <w:p w14:paraId="013E7528" w14:textId="4CA8E7E2" w:rsidR="00C84279" w:rsidRPr="007627C7" w:rsidRDefault="00C84279" w:rsidP="007627C7">
                    <w:pPr>
                      <w:numPr>
                        <w:ilvl w:val="0"/>
                        <w:numId w:val="33"/>
                      </w:numPr>
                      <w:spacing w:after="0" w:line="240" w:lineRule="auto"/>
                      <w:ind w:left="1223" w:hanging="284"/>
                      <w:contextualSpacing/>
                      <w:rPr>
                        <w:rFonts w:ascii="Verdana" w:eastAsia="Times New Roman" w:hAnsi="Verdana" w:cs="Times New Roman"/>
                        <w:sz w:val="18"/>
                        <w:szCs w:val="18"/>
                      </w:rPr>
                    </w:pPr>
                    <w:r>
                      <w:rPr>
                        <w:rFonts w:ascii="Verdana" w:eastAsia="Times New Roman" w:hAnsi="Verdana" w:cs="Times New Roman"/>
                        <w:sz w:val="18"/>
                        <w:szCs w:val="18"/>
                      </w:rPr>
                      <w:t>Κασσοπούλου Λώρεν</w:t>
                    </w:r>
                  </w:p>
                  <w:p w14:paraId="4B190C2E" w14:textId="7C7D0910" w:rsidR="00201125" w:rsidRPr="00092877" w:rsidRDefault="00B85854" w:rsidP="002A6847">
                    <w:pPr>
                      <w:spacing w:after="0" w:line="240" w:lineRule="auto"/>
                      <w:ind w:left="1223"/>
                      <w:contextualSpacing/>
                      <w:rPr>
                        <w:rFonts w:ascii="Verdana" w:eastAsia="Times New Roman" w:hAnsi="Verdana" w:cs="Times New Roman"/>
                        <w:sz w:val="18"/>
                        <w:szCs w:val="18"/>
                      </w:rPr>
                    </w:pPr>
                  </w:p>
                </w:sdtContent>
              </w:sdt>
            </w:sdtContent>
          </w:sdt>
          <w:bookmarkEnd w:id="2"/>
          <w:bookmarkEnd w:id="1"/>
          <w:p w14:paraId="1AF51888" w14:textId="77777777" w:rsidR="00C90351" w:rsidRPr="00092877" w:rsidRDefault="00C90351" w:rsidP="00FE17A4">
            <w:pPr>
              <w:widowControl w:val="0"/>
              <w:tabs>
                <w:tab w:val="left" w:pos="15"/>
                <w:tab w:val="left" w:pos="5991"/>
              </w:tabs>
              <w:autoSpaceDE w:val="0"/>
              <w:autoSpaceDN w:val="0"/>
              <w:adjustRightInd w:val="0"/>
              <w:spacing w:after="0" w:line="240" w:lineRule="auto"/>
              <w:rPr>
                <w:rFonts w:ascii="Verdana" w:hAnsi="Verdana" w:cstheme="minorHAnsi"/>
                <w:sz w:val="18"/>
                <w:szCs w:val="18"/>
              </w:rPr>
            </w:pPr>
          </w:p>
        </w:tc>
      </w:tr>
      <w:tr w:rsidR="000B3673" w:rsidRPr="00092877" w14:paraId="5D46FFD9" w14:textId="77777777" w:rsidTr="00C90351">
        <w:tc>
          <w:tcPr>
            <w:tcW w:w="5043" w:type="dxa"/>
          </w:tcPr>
          <w:p w14:paraId="63A65388" w14:textId="03492280" w:rsidR="000B3673" w:rsidRPr="00092877" w:rsidRDefault="000B3673" w:rsidP="00EC59E8">
            <w:pPr>
              <w:pStyle w:val="a5"/>
              <w:numPr>
                <w:ilvl w:val="0"/>
                <w:numId w:val="11"/>
              </w:numPr>
              <w:ind w:left="179" w:hanging="179"/>
              <w:rPr>
                <w:rFonts w:ascii="Verdana" w:eastAsiaTheme="minorEastAsia" w:hAnsi="Verdana"/>
                <w:b/>
                <w:sz w:val="18"/>
                <w:szCs w:val="18"/>
              </w:rPr>
            </w:pPr>
          </w:p>
        </w:tc>
        <w:tc>
          <w:tcPr>
            <w:tcW w:w="5043" w:type="dxa"/>
          </w:tcPr>
          <w:p w14:paraId="7EDF72E0" w14:textId="77777777" w:rsidR="000B3673" w:rsidRPr="00092877" w:rsidRDefault="000B3673" w:rsidP="00C90351">
            <w:pPr>
              <w:widowControl w:val="0"/>
              <w:tabs>
                <w:tab w:val="left" w:pos="15"/>
                <w:tab w:val="left" w:pos="5991"/>
              </w:tabs>
              <w:autoSpaceDE w:val="0"/>
              <w:autoSpaceDN w:val="0"/>
              <w:adjustRightInd w:val="0"/>
              <w:spacing w:after="0" w:line="240" w:lineRule="auto"/>
              <w:rPr>
                <w:rFonts w:ascii="Verdana" w:hAnsi="Verdana" w:cs="Calibri"/>
                <w:color w:val="000000"/>
                <w:sz w:val="18"/>
                <w:szCs w:val="18"/>
              </w:rPr>
            </w:pPr>
          </w:p>
        </w:tc>
      </w:tr>
    </w:tbl>
    <w:p w14:paraId="07D20712" w14:textId="77777777" w:rsidR="00501C1F" w:rsidRPr="00092877" w:rsidRDefault="00501C1F" w:rsidP="0051578A">
      <w:pPr>
        <w:widowControl w:val="0"/>
        <w:tabs>
          <w:tab w:val="left" w:pos="5886"/>
        </w:tabs>
        <w:autoSpaceDE w:val="0"/>
        <w:autoSpaceDN w:val="0"/>
        <w:adjustRightInd w:val="0"/>
        <w:spacing w:after="0" w:line="240" w:lineRule="auto"/>
        <w:rPr>
          <w:rFonts w:ascii="Verdana" w:hAnsi="Verdana"/>
          <w:sz w:val="18"/>
          <w:szCs w:val="18"/>
        </w:rPr>
      </w:pPr>
    </w:p>
    <w:sectPr w:rsidR="00501C1F" w:rsidRPr="00092877" w:rsidSect="00A3374A">
      <w:type w:val="continuous"/>
      <w:pgSz w:w="11910" w:h="16845"/>
      <w:pgMar w:top="567" w:right="567" w:bottom="567" w:left="567" w:header="0" w:footer="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4C87"/>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 w15:restartNumberingAfterBreak="0">
    <w:nsid w:val="07AF79F6"/>
    <w:multiLevelType w:val="hybridMultilevel"/>
    <w:tmpl w:val="60D06CE4"/>
    <w:lvl w:ilvl="0" w:tplc="D27A1510">
      <w:start w:val="1"/>
      <mc:AlternateContent>
        <mc:Choice Requires="w14">
          <w:numFmt w:val="custom" w:format="α, β, γ, ..."/>
        </mc:Choice>
        <mc:Fallback>
          <w:numFmt w:val="decimal"/>
        </mc:Fallback>
      </mc:AlternateContent>
      <w:suff w:val="nothing"/>
      <w:lvlText w:val="%1."/>
      <w:lvlJc w:val="left"/>
      <w:pPr>
        <w:ind w:left="340" w:hanging="17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4AE0DC6"/>
    <w:multiLevelType w:val="hybridMultilevel"/>
    <w:tmpl w:val="3C90D134"/>
    <w:lvl w:ilvl="0" w:tplc="6FD6BD88">
      <w:start w:val="1"/>
      <w:numFmt w:val="decimal"/>
      <w:suff w:val="nothing"/>
      <w:lvlText w:val="%1."/>
      <w:lvlJc w:val="left"/>
      <w:pPr>
        <w:ind w:left="170" w:hanging="170"/>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C37F9"/>
    <w:multiLevelType w:val="hybridMultilevel"/>
    <w:tmpl w:val="34B204F4"/>
    <w:lvl w:ilvl="0" w:tplc="0408000F">
      <w:start w:val="1"/>
      <w:numFmt w:val="decimal"/>
      <w:lvlText w:val="%1."/>
      <w:lvlJc w:val="left"/>
      <w:pPr>
        <w:ind w:left="833" w:hanging="360"/>
      </w:p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4" w15:restartNumberingAfterBreak="0">
    <w:nsid w:val="18650086"/>
    <w:multiLevelType w:val="hybridMultilevel"/>
    <w:tmpl w:val="8F926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3968EF"/>
    <w:multiLevelType w:val="hybridMultilevel"/>
    <w:tmpl w:val="2F506CB0"/>
    <w:lvl w:ilvl="0" w:tplc="04080001">
      <w:start w:val="1"/>
      <w:numFmt w:val="bullet"/>
      <w:lvlText w:val=""/>
      <w:lvlJc w:val="left"/>
      <w:pPr>
        <w:ind w:left="113" w:hanging="113"/>
      </w:pPr>
      <w:rPr>
        <w:rFonts w:ascii="Symbol" w:hAnsi="Symbol"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221249CD"/>
    <w:multiLevelType w:val="hybridMultilevel"/>
    <w:tmpl w:val="FBD6E344"/>
    <w:lvl w:ilvl="0" w:tplc="0408000F">
      <w:start w:val="1"/>
      <w:numFmt w:val="decimal"/>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2D556145"/>
    <w:multiLevelType w:val="hybridMultilevel"/>
    <w:tmpl w:val="F2FA10D2"/>
    <w:lvl w:ilvl="0" w:tplc="A4D0705C">
      <w:start w:val="2"/>
      <w:numFmt w:val="decimal"/>
      <w:suff w:val="nothing"/>
      <w:lvlText w:val="%1."/>
      <w:lvlJc w:val="left"/>
      <w:pPr>
        <w:ind w:left="1191" w:hanging="57"/>
      </w:pPr>
      <w:rPr>
        <w:rFonts w:hint="default"/>
        <w:b/>
      </w:rPr>
    </w:lvl>
    <w:lvl w:ilvl="1" w:tplc="04080003" w:tentative="1">
      <w:start w:val="1"/>
      <w:numFmt w:val="bullet"/>
      <w:lvlText w:val="o"/>
      <w:lvlJc w:val="left"/>
      <w:pPr>
        <w:ind w:left="2676" w:hanging="360"/>
      </w:pPr>
      <w:rPr>
        <w:rFonts w:ascii="Courier New" w:hAnsi="Courier New" w:cs="Courier New" w:hint="default"/>
      </w:rPr>
    </w:lvl>
    <w:lvl w:ilvl="2" w:tplc="04080005" w:tentative="1">
      <w:start w:val="1"/>
      <w:numFmt w:val="bullet"/>
      <w:lvlText w:val=""/>
      <w:lvlJc w:val="left"/>
      <w:pPr>
        <w:ind w:left="3396" w:hanging="360"/>
      </w:pPr>
      <w:rPr>
        <w:rFonts w:ascii="Wingdings" w:hAnsi="Wingdings" w:hint="default"/>
      </w:rPr>
    </w:lvl>
    <w:lvl w:ilvl="3" w:tplc="04080001" w:tentative="1">
      <w:start w:val="1"/>
      <w:numFmt w:val="bullet"/>
      <w:lvlText w:val=""/>
      <w:lvlJc w:val="left"/>
      <w:pPr>
        <w:ind w:left="4116" w:hanging="360"/>
      </w:pPr>
      <w:rPr>
        <w:rFonts w:ascii="Symbol" w:hAnsi="Symbol" w:hint="default"/>
      </w:rPr>
    </w:lvl>
    <w:lvl w:ilvl="4" w:tplc="04080003" w:tentative="1">
      <w:start w:val="1"/>
      <w:numFmt w:val="bullet"/>
      <w:lvlText w:val="o"/>
      <w:lvlJc w:val="left"/>
      <w:pPr>
        <w:ind w:left="4836" w:hanging="360"/>
      </w:pPr>
      <w:rPr>
        <w:rFonts w:ascii="Courier New" w:hAnsi="Courier New" w:cs="Courier New" w:hint="default"/>
      </w:rPr>
    </w:lvl>
    <w:lvl w:ilvl="5" w:tplc="04080005" w:tentative="1">
      <w:start w:val="1"/>
      <w:numFmt w:val="bullet"/>
      <w:lvlText w:val=""/>
      <w:lvlJc w:val="left"/>
      <w:pPr>
        <w:ind w:left="5556" w:hanging="360"/>
      </w:pPr>
      <w:rPr>
        <w:rFonts w:ascii="Wingdings" w:hAnsi="Wingdings" w:hint="default"/>
      </w:rPr>
    </w:lvl>
    <w:lvl w:ilvl="6" w:tplc="04080001" w:tentative="1">
      <w:start w:val="1"/>
      <w:numFmt w:val="bullet"/>
      <w:lvlText w:val=""/>
      <w:lvlJc w:val="left"/>
      <w:pPr>
        <w:ind w:left="6276" w:hanging="360"/>
      </w:pPr>
      <w:rPr>
        <w:rFonts w:ascii="Symbol" w:hAnsi="Symbol" w:hint="default"/>
      </w:rPr>
    </w:lvl>
    <w:lvl w:ilvl="7" w:tplc="04080003" w:tentative="1">
      <w:start w:val="1"/>
      <w:numFmt w:val="bullet"/>
      <w:lvlText w:val="o"/>
      <w:lvlJc w:val="left"/>
      <w:pPr>
        <w:ind w:left="6996" w:hanging="360"/>
      </w:pPr>
      <w:rPr>
        <w:rFonts w:ascii="Courier New" w:hAnsi="Courier New" w:cs="Courier New" w:hint="default"/>
      </w:rPr>
    </w:lvl>
    <w:lvl w:ilvl="8" w:tplc="04080005" w:tentative="1">
      <w:start w:val="1"/>
      <w:numFmt w:val="bullet"/>
      <w:lvlText w:val=""/>
      <w:lvlJc w:val="left"/>
      <w:pPr>
        <w:ind w:left="7716" w:hanging="360"/>
      </w:pPr>
      <w:rPr>
        <w:rFonts w:ascii="Wingdings" w:hAnsi="Wingdings" w:hint="default"/>
      </w:rPr>
    </w:lvl>
  </w:abstractNum>
  <w:abstractNum w:abstractNumId="8" w15:restartNumberingAfterBreak="0">
    <w:nsid w:val="2E9669B8"/>
    <w:multiLevelType w:val="hybridMultilevel"/>
    <w:tmpl w:val="E67496F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34084374"/>
    <w:multiLevelType w:val="hybridMultilevel"/>
    <w:tmpl w:val="0838A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64BD9"/>
    <w:multiLevelType w:val="hybridMultilevel"/>
    <w:tmpl w:val="17BE2862"/>
    <w:lvl w:ilvl="0" w:tplc="D27A1510">
      <w:start w:val="1"/>
      <mc:AlternateContent>
        <mc:Choice Requires="w14">
          <w:numFmt w:val="custom" w:format="α, β, γ, ..."/>
        </mc:Choice>
        <mc:Fallback>
          <w:numFmt w:val="decimal"/>
        </mc:Fallback>
      </mc:AlternateContent>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1" w15:restartNumberingAfterBreak="0">
    <w:nsid w:val="37DA60E5"/>
    <w:multiLevelType w:val="hybridMultilevel"/>
    <w:tmpl w:val="F028F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E57C0"/>
    <w:multiLevelType w:val="hybridMultilevel"/>
    <w:tmpl w:val="327C3B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3D6F7B02"/>
    <w:multiLevelType w:val="hybridMultilevel"/>
    <w:tmpl w:val="B226CF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41DC61F"/>
    <w:multiLevelType w:val="hybridMultilevel"/>
    <w:tmpl w:val="5F2A689A"/>
    <w:lvl w:ilvl="0" w:tplc="CFEE792E">
      <w:start w:val="1"/>
      <w:numFmt w:val="bullet"/>
      <w:suff w:val="nothing"/>
      <w:lvlText w:val=""/>
      <w:lvlJc w:val="left"/>
      <w:pPr>
        <w:ind w:left="0" w:hanging="57"/>
      </w:pPr>
      <w:rPr>
        <w:rFonts w:ascii="Symbol" w:hAnsi="Symbol" w:hint="default"/>
      </w:rPr>
    </w:lvl>
    <w:lvl w:ilvl="1" w:tplc="04080003">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15" w15:restartNumberingAfterBreak="0">
    <w:nsid w:val="457B41A1"/>
    <w:multiLevelType w:val="hybridMultilevel"/>
    <w:tmpl w:val="6674074C"/>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59A6A57C">
      <w:start w:val="1"/>
      <w:numFmt w:val="bullet"/>
      <w:lvlText w:val=""/>
      <w:lvlJc w:val="left"/>
      <w:pPr>
        <w:ind w:left="340" w:hanging="170"/>
      </w:pPr>
      <w:rPr>
        <w:rFonts w:asciiTheme="minorHAnsi" w:hAnsi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45A62516"/>
    <w:multiLevelType w:val="hybridMultilevel"/>
    <w:tmpl w:val="ED64B298"/>
    <w:lvl w:ilvl="0" w:tplc="2A50C48A">
      <w:start w:val="1"/>
      <w:numFmt w:val="decimal"/>
      <w:suff w:val="nothing"/>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4D8106E9"/>
    <w:multiLevelType w:val="hybridMultilevel"/>
    <w:tmpl w:val="73AE605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18" w15:restartNumberingAfterBreak="0">
    <w:nsid w:val="53714E6F"/>
    <w:multiLevelType w:val="hybridMultilevel"/>
    <w:tmpl w:val="82F2E706"/>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547144D5"/>
    <w:multiLevelType w:val="hybridMultilevel"/>
    <w:tmpl w:val="BB1A5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172028"/>
    <w:multiLevelType w:val="multilevel"/>
    <w:tmpl w:val="EC6A412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mc:AlternateContent>
        <mc:Choice Requires="w14">
          <w:numFmt w:val="custom" w:format="α, β, γ, ..."/>
        </mc:Choice>
        <mc:Fallback>
          <w:numFmt w:val="decimal"/>
        </mc:Fallback>
      </mc:AlternateContent>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AE30C37"/>
    <w:multiLevelType w:val="hybridMultilevel"/>
    <w:tmpl w:val="BC2432BA"/>
    <w:lvl w:ilvl="0" w:tplc="D27A1510">
      <w:start w:val="1"/>
      <mc:AlternateContent>
        <mc:Choice Requires="w14">
          <w:numFmt w:val="custom" w:format="α, β, γ, ..."/>
        </mc:Choice>
        <mc:Fallback>
          <w:numFmt w:val="decimal"/>
        </mc:Fallback>
      </mc:AlternateContent>
      <w:lvlText w:val="%1."/>
      <w:lvlJc w:val="left"/>
      <w:pPr>
        <w:ind w:left="833" w:hanging="360"/>
      </w:pPr>
      <w:rPr>
        <w:rFonts w:hint="default"/>
      </w:rPr>
    </w:lvl>
    <w:lvl w:ilvl="1" w:tplc="04080019" w:tentative="1">
      <w:start w:val="1"/>
      <w:numFmt w:val="lowerLetter"/>
      <w:lvlText w:val="%2."/>
      <w:lvlJc w:val="left"/>
      <w:pPr>
        <w:ind w:left="1553" w:hanging="360"/>
      </w:pPr>
    </w:lvl>
    <w:lvl w:ilvl="2" w:tplc="0408001B" w:tentative="1">
      <w:start w:val="1"/>
      <w:numFmt w:val="lowerRoman"/>
      <w:lvlText w:val="%3."/>
      <w:lvlJc w:val="right"/>
      <w:pPr>
        <w:ind w:left="2273" w:hanging="180"/>
      </w:pPr>
    </w:lvl>
    <w:lvl w:ilvl="3" w:tplc="0408000F" w:tentative="1">
      <w:start w:val="1"/>
      <w:numFmt w:val="decimal"/>
      <w:lvlText w:val="%4."/>
      <w:lvlJc w:val="left"/>
      <w:pPr>
        <w:ind w:left="2993" w:hanging="360"/>
      </w:pPr>
    </w:lvl>
    <w:lvl w:ilvl="4" w:tplc="04080019" w:tentative="1">
      <w:start w:val="1"/>
      <w:numFmt w:val="lowerLetter"/>
      <w:lvlText w:val="%5."/>
      <w:lvlJc w:val="left"/>
      <w:pPr>
        <w:ind w:left="3713" w:hanging="360"/>
      </w:pPr>
    </w:lvl>
    <w:lvl w:ilvl="5" w:tplc="0408001B" w:tentative="1">
      <w:start w:val="1"/>
      <w:numFmt w:val="lowerRoman"/>
      <w:lvlText w:val="%6."/>
      <w:lvlJc w:val="right"/>
      <w:pPr>
        <w:ind w:left="4433" w:hanging="180"/>
      </w:pPr>
    </w:lvl>
    <w:lvl w:ilvl="6" w:tplc="0408000F" w:tentative="1">
      <w:start w:val="1"/>
      <w:numFmt w:val="decimal"/>
      <w:lvlText w:val="%7."/>
      <w:lvlJc w:val="left"/>
      <w:pPr>
        <w:ind w:left="5153" w:hanging="360"/>
      </w:pPr>
    </w:lvl>
    <w:lvl w:ilvl="7" w:tplc="04080019" w:tentative="1">
      <w:start w:val="1"/>
      <w:numFmt w:val="lowerLetter"/>
      <w:lvlText w:val="%8."/>
      <w:lvlJc w:val="left"/>
      <w:pPr>
        <w:ind w:left="5873" w:hanging="360"/>
      </w:pPr>
    </w:lvl>
    <w:lvl w:ilvl="8" w:tplc="0408001B" w:tentative="1">
      <w:start w:val="1"/>
      <w:numFmt w:val="lowerRoman"/>
      <w:lvlText w:val="%9."/>
      <w:lvlJc w:val="right"/>
      <w:pPr>
        <w:ind w:left="6593" w:hanging="180"/>
      </w:pPr>
    </w:lvl>
  </w:abstractNum>
  <w:abstractNum w:abstractNumId="22" w15:restartNumberingAfterBreak="0">
    <w:nsid w:val="5E787321"/>
    <w:multiLevelType w:val="hybridMultilevel"/>
    <w:tmpl w:val="46408368"/>
    <w:lvl w:ilvl="0" w:tplc="273A61C6">
      <w:start w:val="1"/>
      <mc:AlternateContent>
        <mc:Choice Requires="w14">
          <w:numFmt w:val="custom" w:format="α, β, γ, ..."/>
        </mc:Choice>
        <mc:Fallback>
          <w:numFmt w:val="decimal"/>
        </mc:Fallback>
      </mc:AlternateContent>
      <w:lvlText w:val="%1."/>
      <w:lvlJc w:val="left"/>
      <w:pPr>
        <w:ind w:left="680" w:hanging="207"/>
      </w:pPr>
      <w:rPr>
        <w:rFonts w:asciiTheme="minorHAnsi" w:hAnsi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24946CB"/>
    <w:multiLevelType w:val="hybridMultilevel"/>
    <w:tmpl w:val="F43070EE"/>
    <w:lvl w:ilvl="0" w:tplc="E64CB50E">
      <w:start w:val="1"/>
      <w:numFmt w:val="decimal"/>
      <w:lvlText w:val="%1."/>
      <w:lvlJc w:val="left"/>
      <w:pPr>
        <w:ind w:left="720" w:hanging="360"/>
      </w:pPr>
      <w:rPr>
        <w:rFonts w:ascii="Cambria" w:hAnsi="Cambria" w:hint="default"/>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51226DA"/>
    <w:multiLevelType w:val="hybridMultilevel"/>
    <w:tmpl w:val="549C6A4C"/>
    <w:lvl w:ilvl="0" w:tplc="04080017">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5" w15:restartNumberingAfterBreak="0">
    <w:nsid w:val="6A947F75"/>
    <w:multiLevelType w:val="hybridMultilevel"/>
    <w:tmpl w:val="EC4EF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6" w15:restartNumberingAfterBreak="0">
    <w:nsid w:val="6FDE565D"/>
    <w:multiLevelType w:val="hybridMultilevel"/>
    <w:tmpl w:val="B7B64A86"/>
    <w:lvl w:ilvl="0" w:tplc="1584CC6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2F85974"/>
    <w:multiLevelType w:val="hybridMultilevel"/>
    <w:tmpl w:val="24C033EC"/>
    <w:lvl w:ilvl="0" w:tplc="04080013">
      <w:start w:val="1"/>
      <w:numFmt w:val="upperRoman"/>
      <w:lvlText w:val="%1."/>
      <w:lvlJc w:val="righ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79D54009"/>
    <w:multiLevelType w:val="hybridMultilevel"/>
    <w:tmpl w:val="857457C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177D74"/>
    <w:multiLevelType w:val="hybridMultilevel"/>
    <w:tmpl w:val="E356F606"/>
    <w:lvl w:ilvl="0" w:tplc="079A0376">
      <w:start w:val="1"/>
      <w:numFmt w:val="bullet"/>
      <w:lvlText w:val=""/>
      <w:lvlJc w:val="left"/>
      <w:pPr>
        <w:ind w:left="1376" w:hanging="360"/>
      </w:pPr>
      <w:rPr>
        <w:rFonts w:ascii="Symbol" w:hAnsi="Symbol" w:hint="default"/>
      </w:rPr>
    </w:lvl>
    <w:lvl w:ilvl="1" w:tplc="04080003" w:tentative="1">
      <w:start w:val="1"/>
      <w:numFmt w:val="bullet"/>
      <w:lvlText w:val="o"/>
      <w:lvlJc w:val="left"/>
      <w:pPr>
        <w:ind w:left="2096" w:hanging="360"/>
      </w:pPr>
      <w:rPr>
        <w:rFonts w:ascii="Courier New" w:hAnsi="Courier New" w:cs="Courier New" w:hint="default"/>
      </w:rPr>
    </w:lvl>
    <w:lvl w:ilvl="2" w:tplc="04080005" w:tentative="1">
      <w:start w:val="1"/>
      <w:numFmt w:val="bullet"/>
      <w:lvlText w:val=""/>
      <w:lvlJc w:val="left"/>
      <w:pPr>
        <w:ind w:left="2816" w:hanging="360"/>
      </w:pPr>
      <w:rPr>
        <w:rFonts w:ascii="Wingdings" w:hAnsi="Wingdings" w:hint="default"/>
      </w:rPr>
    </w:lvl>
    <w:lvl w:ilvl="3" w:tplc="04080001" w:tentative="1">
      <w:start w:val="1"/>
      <w:numFmt w:val="bullet"/>
      <w:lvlText w:val=""/>
      <w:lvlJc w:val="left"/>
      <w:pPr>
        <w:ind w:left="3536" w:hanging="360"/>
      </w:pPr>
      <w:rPr>
        <w:rFonts w:ascii="Symbol" w:hAnsi="Symbol" w:hint="default"/>
      </w:rPr>
    </w:lvl>
    <w:lvl w:ilvl="4" w:tplc="04080003" w:tentative="1">
      <w:start w:val="1"/>
      <w:numFmt w:val="bullet"/>
      <w:lvlText w:val="o"/>
      <w:lvlJc w:val="left"/>
      <w:pPr>
        <w:ind w:left="4256" w:hanging="360"/>
      </w:pPr>
      <w:rPr>
        <w:rFonts w:ascii="Courier New" w:hAnsi="Courier New" w:cs="Courier New" w:hint="default"/>
      </w:rPr>
    </w:lvl>
    <w:lvl w:ilvl="5" w:tplc="04080005" w:tentative="1">
      <w:start w:val="1"/>
      <w:numFmt w:val="bullet"/>
      <w:lvlText w:val=""/>
      <w:lvlJc w:val="left"/>
      <w:pPr>
        <w:ind w:left="4976" w:hanging="360"/>
      </w:pPr>
      <w:rPr>
        <w:rFonts w:ascii="Wingdings" w:hAnsi="Wingdings" w:hint="default"/>
      </w:rPr>
    </w:lvl>
    <w:lvl w:ilvl="6" w:tplc="04080001" w:tentative="1">
      <w:start w:val="1"/>
      <w:numFmt w:val="bullet"/>
      <w:lvlText w:val=""/>
      <w:lvlJc w:val="left"/>
      <w:pPr>
        <w:ind w:left="5696" w:hanging="360"/>
      </w:pPr>
      <w:rPr>
        <w:rFonts w:ascii="Symbol" w:hAnsi="Symbol" w:hint="default"/>
      </w:rPr>
    </w:lvl>
    <w:lvl w:ilvl="7" w:tplc="04080003" w:tentative="1">
      <w:start w:val="1"/>
      <w:numFmt w:val="bullet"/>
      <w:lvlText w:val="o"/>
      <w:lvlJc w:val="left"/>
      <w:pPr>
        <w:ind w:left="6416" w:hanging="360"/>
      </w:pPr>
      <w:rPr>
        <w:rFonts w:ascii="Courier New" w:hAnsi="Courier New" w:cs="Courier New" w:hint="default"/>
      </w:rPr>
    </w:lvl>
    <w:lvl w:ilvl="8" w:tplc="04080005" w:tentative="1">
      <w:start w:val="1"/>
      <w:numFmt w:val="bullet"/>
      <w:lvlText w:val=""/>
      <w:lvlJc w:val="left"/>
      <w:pPr>
        <w:ind w:left="7136" w:hanging="360"/>
      </w:pPr>
      <w:rPr>
        <w:rFonts w:ascii="Wingdings" w:hAnsi="Wingdings" w:hint="default"/>
      </w:rPr>
    </w:lvl>
  </w:abstractNum>
  <w:abstractNum w:abstractNumId="30" w15:restartNumberingAfterBreak="0">
    <w:nsid w:val="7E3F00AE"/>
    <w:multiLevelType w:val="hybridMultilevel"/>
    <w:tmpl w:val="87568EFA"/>
    <w:lvl w:ilvl="0" w:tplc="D27A1510">
      <w:start w:val="1"/>
      <mc:AlternateContent>
        <mc:Choice Requires="w14">
          <w:numFmt w:val="custom" w:format="α, β, γ, ..."/>
        </mc:Choice>
        <mc:Fallback>
          <w:numFmt w:val="decimal"/>
        </mc:Fallback>
      </mc:AlternateContent>
      <w:lvlText w:val="%1."/>
      <w:lvlJc w:val="left"/>
      <w:pPr>
        <w:ind w:left="113" w:hanging="113"/>
      </w:pPr>
      <w:rPr>
        <w:rFonts w:hint="default"/>
      </w:rPr>
    </w:lvl>
    <w:lvl w:ilvl="1" w:tplc="D27A1510">
      <w:start w:val="1"/>
      <mc:AlternateContent>
        <mc:Choice Requires="w14">
          <w:numFmt w:val="custom" w:format="α, β, γ, ..."/>
        </mc:Choice>
        <mc:Fallback>
          <w:numFmt w:val="decimal"/>
        </mc:Fallback>
      </mc:AlternateContent>
      <w:suff w:val="nothing"/>
      <w:lvlText w:val="%2."/>
      <w:lvlJc w:val="left"/>
      <w:pPr>
        <w:ind w:left="340" w:hanging="170"/>
      </w:pPr>
      <w:rPr>
        <w:rFonts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EC64D14"/>
    <w:multiLevelType w:val="hybridMultilevel"/>
    <w:tmpl w:val="8362E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68406923">
    <w:abstractNumId w:val="23"/>
  </w:num>
  <w:num w:numId="2" w16cid:durableId="5297287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83434011">
    <w:abstractNumId w:val="19"/>
  </w:num>
  <w:num w:numId="4" w16cid:durableId="59131907">
    <w:abstractNumId w:val="9"/>
  </w:num>
  <w:num w:numId="5" w16cid:durableId="5609487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42672660">
    <w:abstractNumId w:val="31"/>
  </w:num>
  <w:num w:numId="7" w16cid:durableId="1416778872">
    <w:abstractNumId w:val="28"/>
  </w:num>
  <w:num w:numId="8" w16cid:durableId="837844384">
    <w:abstractNumId w:val="11"/>
  </w:num>
  <w:num w:numId="9" w16cid:durableId="1416243095">
    <w:abstractNumId w:val="4"/>
  </w:num>
  <w:num w:numId="10" w16cid:durableId="253169183">
    <w:abstractNumId w:val="12"/>
  </w:num>
  <w:num w:numId="11" w16cid:durableId="119492068">
    <w:abstractNumId w:val="26"/>
  </w:num>
  <w:num w:numId="12" w16cid:durableId="910583580">
    <w:abstractNumId w:val="13"/>
  </w:num>
  <w:num w:numId="13" w16cid:durableId="1008599151">
    <w:abstractNumId w:val="16"/>
  </w:num>
  <w:num w:numId="14" w16cid:durableId="2107770074">
    <w:abstractNumId w:val="2"/>
  </w:num>
  <w:num w:numId="15" w16cid:durableId="268508179">
    <w:abstractNumId w:val="0"/>
  </w:num>
  <w:num w:numId="16" w16cid:durableId="431826172">
    <w:abstractNumId w:val="1"/>
  </w:num>
  <w:num w:numId="17" w16cid:durableId="285621062">
    <w:abstractNumId w:val="21"/>
  </w:num>
  <w:num w:numId="18" w16cid:durableId="417822992">
    <w:abstractNumId w:val="17"/>
  </w:num>
  <w:num w:numId="19" w16cid:durableId="939724537">
    <w:abstractNumId w:val="18"/>
  </w:num>
  <w:num w:numId="20" w16cid:durableId="311375982">
    <w:abstractNumId w:val="25"/>
  </w:num>
  <w:num w:numId="21" w16cid:durableId="1399788051">
    <w:abstractNumId w:val="10"/>
  </w:num>
  <w:num w:numId="22" w16cid:durableId="1634016082">
    <w:abstractNumId w:val="20"/>
  </w:num>
  <w:num w:numId="23" w16cid:durableId="2121336017">
    <w:abstractNumId w:val="24"/>
  </w:num>
  <w:num w:numId="24" w16cid:durableId="771820548">
    <w:abstractNumId w:val="30"/>
  </w:num>
  <w:num w:numId="25" w16cid:durableId="1007905073">
    <w:abstractNumId w:val="27"/>
  </w:num>
  <w:num w:numId="26" w16cid:durableId="829711565">
    <w:abstractNumId w:val="5"/>
  </w:num>
  <w:num w:numId="27" w16cid:durableId="437678134">
    <w:abstractNumId w:val="6"/>
  </w:num>
  <w:num w:numId="28" w16cid:durableId="1216965209">
    <w:abstractNumId w:val="3"/>
  </w:num>
  <w:num w:numId="29" w16cid:durableId="1043486012">
    <w:abstractNumId w:val="15"/>
  </w:num>
  <w:num w:numId="30" w16cid:durableId="1873106264">
    <w:abstractNumId w:val="29"/>
  </w:num>
  <w:num w:numId="31" w16cid:durableId="19710109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5171703">
    <w:abstractNumId w:val="8"/>
  </w:num>
  <w:num w:numId="33" w16cid:durableId="1137382466">
    <w:abstractNumId w:val="22"/>
  </w:num>
  <w:num w:numId="34" w16cid:durableId="978455336">
    <w:abstractNumId w:val="0"/>
  </w:num>
  <w:num w:numId="35" w16cid:durableId="636030602">
    <w:abstractNumId w:val="7"/>
  </w:num>
  <w:num w:numId="36" w16cid:durableId="26850817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449"/>
    <w:rsid w:val="00000F9C"/>
    <w:rsid w:val="0000748B"/>
    <w:rsid w:val="00015434"/>
    <w:rsid w:val="000251AF"/>
    <w:rsid w:val="00070740"/>
    <w:rsid w:val="00071693"/>
    <w:rsid w:val="00072087"/>
    <w:rsid w:val="00072E90"/>
    <w:rsid w:val="00092877"/>
    <w:rsid w:val="000A27B0"/>
    <w:rsid w:val="000A3D69"/>
    <w:rsid w:val="000B3673"/>
    <w:rsid w:val="000B49C1"/>
    <w:rsid w:val="000C2292"/>
    <w:rsid w:val="000C5FB5"/>
    <w:rsid w:val="000E646C"/>
    <w:rsid w:val="000F1376"/>
    <w:rsid w:val="000F3FD9"/>
    <w:rsid w:val="000F699A"/>
    <w:rsid w:val="00103698"/>
    <w:rsid w:val="001056D0"/>
    <w:rsid w:val="00131F9D"/>
    <w:rsid w:val="00133ED4"/>
    <w:rsid w:val="0016455E"/>
    <w:rsid w:val="00164DDE"/>
    <w:rsid w:val="00167A8D"/>
    <w:rsid w:val="00195CE0"/>
    <w:rsid w:val="00195E48"/>
    <w:rsid w:val="0019770F"/>
    <w:rsid w:val="001B2741"/>
    <w:rsid w:val="001C2267"/>
    <w:rsid w:val="001C48B7"/>
    <w:rsid w:val="001D24EA"/>
    <w:rsid w:val="001D4836"/>
    <w:rsid w:val="001E05F3"/>
    <w:rsid w:val="001E0C32"/>
    <w:rsid w:val="00201125"/>
    <w:rsid w:val="00204AC3"/>
    <w:rsid w:val="0023054A"/>
    <w:rsid w:val="00243302"/>
    <w:rsid w:val="00252AF2"/>
    <w:rsid w:val="00274928"/>
    <w:rsid w:val="00280CA5"/>
    <w:rsid w:val="002820FC"/>
    <w:rsid w:val="00290686"/>
    <w:rsid w:val="00294D4D"/>
    <w:rsid w:val="002961EF"/>
    <w:rsid w:val="00296318"/>
    <w:rsid w:val="0029663F"/>
    <w:rsid w:val="002A3B90"/>
    <w:rsid w:val="002A6847"/>
    <w:rsid w:val="002C38FE"/>
    <w:rsid w:val="002C5781"/>
    <w:rsid w:val="002C7AC4"/>
    <w:rsid w:val="002D45E7"/>
    <w:rsid w:val="002F7D45"/>
    <w:rsid w:val="0030667D"/>
    <w:rsid w:val="00333BBD"/>
    <w:rsid w:val="00347491"/>
    <w:rsid w:val="0035089B"/>
    <w:rsid w:val="00361160"/>
    <w:rsid w:val="0036482F"/>
    <w:rsid w:val="0037361B"/>
    <w:rsid w:val="00375B25"/>
    <w:rsid w:val="00383C5E"/>
    <w:rsid w:val="00386F54"/>
    <w:rsid w:val="003A3D9A"/>
    <w:rsid w:val="003A691C"/>
    <w:rsid w:val="003C7FC6"/>
    <w:rsid w:val="003D230B"/>
    <w:rsid w:val="00412F3D"/>
    <w:rsid w:val="0041729E"/>
    <w:rsid w:val="0043323A"/>
    <w:rsid w:val="004370A0"/>
    <w:rsid w:val="0044234C"/>
    <w:rsid w:val="0046137A"/>
    <w:rsid w:val="0046157E"/>
    <w:rsid w:val="00470938"/>
    <w:rsid w:val="004715A7"/>
    <w:rsid w:val="004769E0"/>
    <w:rsid w:val="00481FFF"/>
    <w:rsid w:val="00487D9C"/>
    <w:rsid w:val="004A2A87"/>
    <w:rsid w:val="004A2BA4"/>
    <w:rsid w:val="004C6E6E"/>
    <w:rsid w:val="00501C1F"/>
    <w:rsid w:val="005111F2"/>
    <w:rsid w:val="005153A6"/>
    <w:rsid w:val="0051578A"/>
    <w:rsid w:val="00520940"/>
    <w:rsid w:val="00540148"/>
    <w:rsid w:val="00542DC1"/>
    <w:rsid w:val="005756B6"/>
    <w:rsid w:val="00590536"/>
    <w:rsid w:val="005A2A94"/>
    <w:rsid w:val="005B00ED"/>
    <w:rsid w:val="005B07D0"/>
    <w:rsid w:val="005B2087"/>
    <w:rsid w:val="005C240E"/>
    <w:rsid w:val="005E24B0"/>
    <w:rsid w:val="006044D9"/>
    <w:rsid w:val="00617C1D"/>
    <w:rsid w:val="00622DAA"/>
    <w:rsid w:val="0065799B"/>
    <w:rsid w:val="006933E9"/>
    <w:rsid w:val="006964A9"/>
    <w:rsid w:val="006B23F1"/>
    <w:rsid w:val="006C4708"/>
    <w:rsid w:val="006D5A10"/>
    <w:rsid w:val="006F0CA2"/>
    <w:rsid w:val="007070F4"/>
    <w:rsid w:val="00707F2E"/>
    <w:rsid w:val="007360E7"/>
    <w:rsid w:val="00741D7D"/>
    <w:rsid w:val="007420E2"/>
    <w:rsid w:val="0076169E"/>
    <w:rsid w:val="007627C7"/>
    <w:rsid w:val="007A4284"/>
    <w:rsid w:val="007B5F41"/>
    <w:rsid w:val="007D7FAC"/>
    <w:rsid w:val="008244A0"/>
    <w:rsid w:val="00842BB1"/>
    <w:rsid w:val="00866C51"/>
    <w:rsid w:val="008B211C"/>
    <w:rsid w:val="008E3A65"/>
    <w:rsid w:val="009167B8"/>
    <w:rsid w:val="009210AD"/>
    <w:rsid w:val="0092213E"/>
    <w:rsid w:val="00926471"/>
    <w:rsid w:val="0093023E"/>
    <w:rsid w:val="009338B3"/>
    <w:rsid w:val="009520E2"/>
    <w:rsid w:val="00966B54"/>
    <w:rsid w:val="00971B14"/>
    <w:rsid w:val="009861B5"/>
    <w:rsid w:val="00990638"/>
    <w:rsid w:val="009A5437"/>
    <w:rsid w:val="009B23A5"/>
    <w:rsid w:val="009D0CF6"/>
    <w:rsid w:val="009E1282"/>
    <w:rsid w:val="009E3B42"/>
    <w:rsid w:val="009F2D64"/>
    <w:rsid w:val="00A0638B"/>
    <w:rsid w:val="00A3374A"/>
    <w:rsid w:val="00A45633"/>
    <w:rsid w:val="00A6462C"/>
    <w:rsid w:val="00A64D9F"/>
    <w:rsid w:val="00A65B13"/>
    <w:rsid w:val="00AA3642"/>
    <w:rsid w:val="00AA4449"/>
    <w:rsid w:val="00AB758F"/>
    <w:rsid w:val="00AD782F"/>
    <w:rsid w:val="00AE3BFE"/>
    <w:rsid w:val="00B1220E"/>
    <w:rsid w:val="00B21159"/>
    <w:rsid w:val="00B23838"/>
    <w:rsid w:val="00B67C55"/>
    <w:rsid w:val="00B70202"/>
    <w:rsid w:val="00B92EE7"/>
    <w:rsid w:val="00B95D83"/>
    <w:rsid w:val="00BB645A"/>
    <w:rsid w:val="00BB730E"/>
    <w:rsid w:val="00BD2219"/>
    <w:rsid w:val="00BD2C1E"/>
    <w:rsid w:val="00BF084F"/>
    <w:rsid w:val="00BF7093"/>
    <w:rsid w:val="00C11546"/>
    <w:rsid w:val="00C13854"/>
    <w:rsid w:val="00C173A0"/>
    <w:rsid w:val="00C31E66"/>
    <w:rsid w:val="00C40BF9"/>
    <w:rsid w:val="00C4663E"/>
    <w:rsid w:val="00C84279"/>
    <w:rsid w:val="00C86BA1"/>
    <w:rsid w:val="00C90351"/>
    <w:rsid w:val="00C9442D"/>
    <w:rsid w:val="00CB596E"/>
    <w:rsid w:val="00CC06C3"/>
    <w:rsid w:val="00CC1F10"/>
    <w:rsid w:val="00CC5C83"/>
    <w:rsid w:val="00CF4518"/>
    <w:rsid w:val="00D161F6"/>
    <w:rsid w:val="00D203EA"/>
    <w:rsid w:val="00D215C9"/>
    <w:rsid w:val="00D2715F"/>
    <w:rsid w:val="00D3702A"/>
    <w:rsid w:val="00D4134E"/>
    <w:rsid w:val="00D41B32"/>
    <w:rsid w:val="00D4258D"/>
    <w:rsid w:val="00D42AC4"/>
    <w:rsid w:val="00D6690C"/>
    <w:rsid w:val="00D7407B"/>
    <w:rsid w:val="00D768B8"/>
    <w:rsid w:val="00D82F1D"/>
    <w:rsid w:val="00D953FC"/>
    <w:rsid w:val="00DA69DA"/>
    <w:rsid w:val="00DB3A17"/>
    <w:rsid w:val="00DC7B2C"/>
    <w:rsid w:val="00DE7483"/>
    <w:rsid w:val="00DF1ADE"/>
    <w:rsid w:val="00E21C97"/>
    <w:rsid w:val="00E3045C"/>
    <w:rsid w:val="00E4560C"/>
    <w:rsid w:val="00E4794E"/>
    <w:rsid w:val="00E5629F"/>
    <w:rsid w:val="00E674C3"/>
    <w:rsid w:val="00E84C65"/>
    <w:rsid w:val="00E96BD5"/>
    <w:rsid w:val="00EA34E8"/>
    <w:rsid w:val="00EA48C1"/>
    <w:rsid w:val="00EB3D78"/>
    <w:rsid w:val="00EB5C61"/>
    <w:rsid w:val="00EC59E8"/>
    <w:rsid w:val="00EE7BC1"/>
    <w:rsid w:val="00EF20A5"/>
    <w:rsid w:val="00EF40FB"/>
    <w:rsid w:val="00EF6601"/>
    <w:rsid w:val="00F06A57"/>
    <w:rsid w:val="00F43C29"/>
    <w:rsid w:val="00F47773"/>
    <w:rsid w:val="00F53D55"/>
    <w:rsid w:val="00F71498"/>
    <w:rsid w:val="00F7323A"/>
    <w:rsid w:val="00F8592C"/>
    <w:rsid w:val="00F96DED"/>
    <w:rsid w:val="00FB7327"/>
    <w:rsid w:val="00FC06F6"/>
    <w:rsid w:val="00FC19D3"/>
    <w:rsid w:val="00FC6EE0"/>
    <w:rsid w:val="00FD5BFC"/>
    <w:rsid w:val="00FE174F"/>
    <w:rsid w:val="00FE17A4"/>
    <w:rsid w:val="00FE7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072B1"/>
  <w15:chartTrackingRefBased/>
  <w15:docId w15:val="{5347577D-B0DE-411B-BE58-5B6AD0EA9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449"/>
    <w:pPr>
      <w:spacing w:after="200" w:line="276" w:lineRule="auto"/>
    </w:pPr>
    <w:rPr>
      <w:rFonts w:eastAsiaTheme="minorEastAsia"/>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A4449"/>
    <w:pPr>
      <w:spacing w:after="0" w:line="240" w:lineRule="auto"/>
    </w:pPr>
    <w:rPr>
      <w:lang w:val="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AA4449"/>
    <w:rPr>
      <w:color w:val="808080"/>
    </w:rPr>
  </w:style>
  <w:style w:type="paragraph" w:styleId="a5">
    <w:name w:val="List Paragraph"/>
    <w:basedOn w:val="a"/>
    <w:uiPriority w:val="34"/>
    <w:qFormat/>
    <w:rsid w:val="00CC06C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9597">
      <w:bodyDiv w:val="1"/>
      <w:marLeft w:val="0"/>
      <w:marRight w:val="0"/>
      <w:marTop w:val="0"/>
      <w:marBottom w:val="0"/>
      <w:divBdr>
        <w:top w:val="none" w:sz="0" w:space="0" w:color="auto"/>
        <w:left w:val="none" w:sz="0" w:space="0" w:color="auto"/>
        <w:bottom w:val="none" w:sz="0" w:space="0" w:color="auto"/>
        <w:right w:val="none" w:sz="0" w:space="0" w:color="auto"/>
      </w:divBdr>
    </w:div>
    <w:div w:id="302344829">
      <w:bodyDiv w:val="1"/>
      <w:marLeft w:val="0"/>
      <w:marRight w:val="0"/>
      <w:marTop w:val="0"/>
      <w:marBottom w:val="0"/>
      <w:divBdr>
        <w:top w:val="none" w:sz="0" w:space="0" w:color="auto"/>
        <w:left w:val="none" w:sz="0" w:space="0" w:color="auto"/>
        <w:bottom w:val="none" w:sz="0" w:space="0" w:color="auto"/>
        <w:right w:val="none" w:sz="0" w:space="0" w:color="auto"/>
      </w:divBdr>
    </w:div>
    <w:div w:id="855660220">
      <w:bodyDiv w:val="1"/>
      <w:marLeft w:val="0"/>
      <w:marRight w:val="0"/>
      <w:marTop w:val="0"/>
      <w:marBottom w:val="0"/>
      <w:divBdr>
        <w:top w:val="none" w:sz="0" w:space="0" w:color="auto"/>
        <w:left w:val="none" w:sz="0" w:space="0" w:color="auto"/>
        <w:bottom w:val="none" w:sz="0" w:space="0" w:color="auto"/>
        <w:right w:val="none" w:sz="0" w:space="0" w:color="auto"/>
      </w:divBdr>
    </w:div>
    <w:div w:id="1232810144">
      <w:bodyDiv w:val="1"/>
      <w:marLeft w:val="0"/>
      <w:marRight w:val="0"/>
      <w:marTop w:val="0"/>
      <w:marBottom w:val="0"/>
      <w:divBdr>
        <w:top w:val="none" w:sz="0" w:space="0" w:color="auto"/>
        <w:left w:val="none" w:sz="0" w:space="0" w:color="auto"/>
        <w:bottom w:val="none" w:sz="0" w:space="0" w:color="auto"/>
        <w:right w:val="none" w:sz="0" w:space="0" w:color="auto"/>
      </w:divBdr>
    </w:div>
    <w:div w:id="1342275185">
      <w:bodyDiv w:val="1"/>
      <w:marLeft w:val="0"/>
      <w:marRight w:val="0"/>
      <w:marTop w:val="0"/>
      <w:marBottom w:val="0"/>
      <w:divBdr>
        <w:top w:val="none" w:sz="0" w:space="0" w:color="auto"/>
        <w:left w:val="none" w:sz="0" w:space="0" w:color="auto"/>
        <w:bottom w:val="none" w:sz="0" w:space="0" w:color="auto"/>
        <w:right w:val="none" w:sz="0" w:space="0" w:color="auto"/>
      </w:divBdr>
    </w:div>
    <w:div w:id="1403797340">
      <w:bodyDiv w:val="1"/>
      <w:marLeft w:val="0"/>
      <w:marRight w:val="0"/>
      <w:marTop w:val="0"/>
      <w:marBottom w:val="0"/>
      <w:divBdr>
        <w:top w:val="none" w:sz="0" w:space="0" w:color="auto"/>
        <w:left w:val="none" w:sz="0" w:space="0" w:color="auto"/>
        <w:bottom w:val="none" w:sz="0" w:space="0" w:color="auto"/>
        <w:right w:val="none" w:sz="0" w:space="0" w:color="auto"/>
      </w:divBdr>
    </w:div>
    <w:div w:id="1783190254">
      <w:bodyDiv w:val="1"/>
      <w:marLeft w:val="0"/>
      <w:marRight w:val="0"/>
      <w:marTop w:val="0"/>
      <w:marBottom w:val="0"/>
      <w:divBdr>
        <w:top w:val="none" w:sz="0" w:space="0" w:color="auto"/>
        <w:left w:val="none" w:sz="0" w:space="0" w:color="auto"/>
        <w:bottom w:val="none" w:sz="0" w:space="0" w:color="auto"/>
        <w:right w:val="none" w:sz="0" w:space="0" w:color="auto"/>
      </w:divBdr>
    </w:div>
    <w:div w:id="1941373170">
      <w:bodyDiv w:val="1"/>
      <w:marLeft w:val="0"/>
      <w:marRight w:val="0"/>
      <w:marTop w:val="0"/>
      <w:marBottom w:val="0"/>
      <w:divBdr>
        <w:top w:val="none" w:sz="0" w:space="0" w:color="auto"/>
        <w:left w:val="none" w:sz="0" w:space="0" w:color="auto"/>
        <w:bottom w:val="none" w:sz="0" w:space="0" w:color="auto"/>
        <w:right w:val="none" w:sz="0" w:space="0" w:color="auto"/>
      </w:divBdr>
    </w:div>
    <w:div w:id="213621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EA08A08DB14140977C2D099FE642C8"/>
        <w:category>
          <w:name w:val="Γενικά"/>
          <w:gallery w:val="placeholder"/>
        </w:category>
        <w:types>
          <w:type w:val="bbPlcHdr"/>
        </w:types>
        <w:behaviors>
          <w:behavior w:val="content"/>
        </w:behaviors>
        <w:guid w:val="{6BDB7059-437D-46DA-9E4E-D90ACE85B192}"/>
      </w:docPartPr>
      <w:docPartBody>
        <w:p w:rsidR="009A07F7" w:rsidRDefault="001033F6" w:rsidP="001033F6">
          <w:pPr>
            <w:pStyle w:val="0CEA08A08DB14140977C2D099FE642C85"/>
          </w:pPr>
          <w:r>
            <w:rPr>
              <w:rFonts w:ascii="Calibri" w:eastAsia="Times New Roman" w:hAnsi="Calibri" w:cs="Times New Roman"/>
              <w:sz w:val="16"/>
              <w:szCs w:val="16"/>
            </w:rPr>
            <w:t>.</w:t>
          </w:r>
        </w:p>
      </w:docPartBody>
    </w:docPart>
    <w:docPart>
      <w:docPartPr>
        <w:name w:val="94CBD2C426CA4D789532584A08D1DCB0"/>
        <w:category>
          <w:name w:val="General"/>
          <w:gallery w:val="placeholder"/>
        </w:category>
        <w:types>
          <w:type w:val="bbPlcHdr"/>
        </w:types>
        <w:behaviors>
          <w:behavior w:val="content"/>
        </w:behaviors>
        <w:guid w:val="{CC963008-CF56-4D99-9A75-FB5162A003E4}"/>
      </w:docPartPr>
      <w:docPartBody>
        <w:p w:rsidR="005F7C9E" w:rsidRDefault="00D77D2A" w:rsidP="00D77D2A">
          <w:pPr>
            <w:pStyle w:val="94CBD2C426CA4D789532584A08D1DCB0"/>
          </w:pPr>
          <w:r w:rsidRPr="00EA2A2E">
            <w:rPr>
              <w:rStyle w:val="a3"/>
              <w:rFonts w:ascii="Verdana" w:hAnsi="Verdana"/>
              <w:b/>
              <w:color w:val="000000" w:themeColor="text1"/>
              <w:sz w:val="18"/>
              <w:szCs w:val="18"/>
              <w:u w:val="single"/>
              <w:lang w:val="en-U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02B"/>
    <w:rsid w:val="00005306"/>
    <w:rsid w:val="000143BA"/>
    <w:rsid w:val="000711D3"/>
    <w:rsid w:val="000920FB"/>
    <w:rsid w:val="000A581F"/>
    <w:rsid w:val="000D3621"/>
    <w:rsid w:val="000E371D"/>
    <w:rsid w:val="000F37BE"/>
    <w:rsid w:val="000F3FBF"/>
    <w:rsid w:val="001033F6"/>
    <w:rsid w:val="00113F0D"/>
    <w:rsid w:val="00117AF4"/>
    <w:rsid w:val="0012091D"/>
    <w:rsid w:val="00130699"/>
    <w:rsid w:val="0013476D"/>
    <w:rsid w:val="00136566"/>
    <w:rsid w:val="00175C0B"/>
    <w:rsid w:val="00180B46"/>
    <w:rsid w:val="001839A9"/>
    <w:rsid w:val="00184A5A"/>
    <w:rsid w:val="00187553"/>
    <w:rsid w:val="001B09F4"/>
    <w:rsid w:val="001D05D0"/>
    <w:rsid w:val="001D567F"/>
    <w:rsid w:val="001D5E41"/>
    <w:rsid w:val="001E0A5A"/>
    <w:rsid w:val="00201326"/>
    <w:rsid w:val="00201CB5"/>
    <w:rsid w:val="0021632D"/>
    <w:rsid w:val="002A296C"/>
    <w:rsid w:val="002C25E9"/>
    <w:rsid w:val="002C6106"/>
    <w:rsid w:val="002C7AF1"/>
    <w:rsid w:val="002D0F7C"/>
    <w:rsid w:val="002E5FE6"/>
    <w:rsid w:val="0030640B"/>
    <w:rsid w:val="00332FB0"/>
    <w:rsid w:val="0034191C"/>
    <w:rsid w:val="00344390"/>
    <w:rsid w:val="00353F09"/>
    <w:rsid w:val="00360D9D"/>
    <w:rsid w:val="003625E4"/>
    <w:rsid w:val="00364FE4"/>
    <w:rsid w:val="003654C0"/>
    <w:rsid w:val="00365D2C"/>
    <w:rsid w:val="003A1F64"/>
    <w:rsid w:val="003A566E"/>
    <w:rsid w:val="003B13F2"/>
    <w:rsid w:val="003E7273"/>
    <w:rsid w:val="003F0F53"/>
    <w:rsid w:val="003F23BC"/>
    <w:rsid w:val="003F2F80"/>
    <w:rsid w:val="00417A52"/>
    <w:rsid w:val="00420873"/>
    <w:rsid w:val="004225E1"/>
    <w:rsid w:val="0042598A"/>
    <w:rsid w:val="004428F1"/>
    <w:rsid w:val="00471B47"/>
    <w:rsid w:val="004A077E"/>
    <w:rsid w:val="004B2DA6"/>
    <w:rsid w:val="004D549B"/>
    <w:rsid w:val="004D67E5"/>
    <w:rsid w:val="004F4E32"/>
    <w:rsid w:val="004F5CE8"/>
    <w:rsid w:val="004F776E"/>
    <w:rsid w:val="004F7EA5"/>
    <w:rsid w:val="0050093D"/>
    <w:rsid w:val="00502FCA"/>
    <w:rsid w:val="0051746D"/>
    <w:rsid w:val="00522E1A"/>
    <w:rsid w:val="00544D3F"/>
    <w:rsid w:val="00575C9F"/>
    <w:rsid w:val="005807B0"/>
    <w:rsid w:val="00587604"/>
    <w:rsid w:val="005A0824"/>
    <w:rsid w:val="005A7224"/>
    <w:rsid w:val="005B0551"/>
    <w:rsid w:val="005D474A"/>
    <w:rsid w:val="005E73CE"/>
    <w:rsid w:val="005F7C9E"/>
    <w:rsid w:val="006101CA"/>
    <w:rsid w:val="00614037"/>
    <w:rsid w:val="00622B16"/>
    <w:rsid w:val="0062303C"/>
    <w:rsid w:val="00635215"/>
    <w:rsid w:val="0066253F"/>
    <w:rsid w:val="00662D74"/>
    <w:rsid w:val="0066554B"/>
    <w:rsid w:val="00670E45"/>
    <w:rsid w:val="00680433"/>
    <w:rsid w:val="006818F6"/>
    <w:rsid w:val="00690B94"/>
    <w:rsid w:val="006A5099"/>
    <w:rsid w:val="006D59D2"/>
    <w:rsid w:val="00701836"/>
    <w:rsid w:val="0071576E"/>
    <w:rsid w:val="00720892"/>
    <w:rsid w:val="00764301"/>
    <w:rsid w:val="00784225"/>
    <w:rsid w:val="0078624D"/>
    <w:rsid w:val="007904E5"/>
    <w:rsid w:val="007E34F0"/>
    <w:rsid w:val="007E4A40"/>
    <w:rsid w:val="007F2211"/>
    <w:rsid w:val="007F3C3A"/>
    <w:rsid w:val="007F6F80"/>
    <w:rsid w:val="007F7D6E"/>
    <w:rsid w:val="00807F26"/>
    <w:rsid w:val="00833AB2"/>
    <w:rsid w:val="0084616A"/>
    <w:rsid w:val="008646AC"/>
    <w:rsid w:val="00872200"/>
    <w:rsid w:val="00874619"/>
    <w:rsid w:val="00882C9F"/>
    <w:rsid w:val="00895C6B"/>
    <w:rsid w:val="00896E08"/>
    <w:rsid w:val="008B4C06"/>
    <w:rsid w:val="008F12EA"/>
    <w:rsid w:val="008F5FD1"/>
    <w:rsid w:val="00900121"/>
    <w:rsid w:val="0090440C"/>
    <w:rsid w:val="00921C29"/>
    <w:rsid w:val="00931500"/>
    <w:rsid w:val="00932E0B"/>
    <w:rsid w:val="009413A2"/>
    <w:rsid w:val="0097124E"/>
    <w:rsid w:val="00983C3C"/>
    <w:rsid w:val="00992B3B"/>
    <w:rsid w:val="009A07F7"/>
    <w:rsid w:val="009A712B"/>
    <w:rsid w:val="009A7462"/>
    <w:rsid w:val="009B52B0"/>
    <w:rsid w:val="009C40F9"/>
    <w:rsid w:val="009D302B"/>
    <w:rsid w:val="009E3C6F"/>
    <w:rsid w:val="009E7972"/>
    <w:rsid w:val="009F2855"/>
    <w:rsid w:val="00A02B1F"/>
    <w:rsid w:val="00A16984"/>
    <w:rsid w:val="00A45345"/>
    <w:rsid w:val="00A60C80"/>
    <w:rsid w:val="00A67261"/>
    <w:rsid w:val="00A73A71"/>
    <w:rsid w:val="00A81952"/>
    <w:rsid w:val="00AA13A3"/>
    <w:rsid w:val="00AE5105"/>
    <w:rsid w:val="00B06E08"/>
    <w:rsid w:val="00B12D5E"/>
    <w:rsid w:val="00B20F06"/>
    <w:rsid w:val="00B33DEF"/>
    <w:rsid w:val="00B70202"/>
    <w:rsid w:val="00B92E5D"/>
    <w:rsid w:val="00BE51EB"/>
    <w:rsid w:val="00C059F9"/>
    <w:rsid w:val="00C10B6D"/>
    <w:rsid w:val="00C322D3"/>
    <w:rsid w:val="00C57A29"/>
    <w:rsid w:val="00C652CA"/>
    <w:rsid w:val="00C74F8A"/>
    <w:rsid w:val="00C764F4"/>
    <w:rsid w:val="00C80AB7"/>
    <w:rsid w:val="00C85E9A"/>
    <w:rsid w:val="00C939BE"/>
    <w:rsid w:val="00CB2E4D"/>
    <w:rsid w:val="00CC73F4"/>
    <w:rsid w:val="00CD008A"/>
    <w:rsid w:val="00CE2438"/>
    <w:rsid w:val="00CE6656"/>
    <w:rsid w:val="00CF0596"/>
    <w:rsid w:val="00CF5046"/>
    <w:rsid w:val="00D1384A"/>
    <w:rsid w:val="00D357EC"/>
    <w:rsid w:val="00D35F71"/>
    <w:rsid w:val="00D3700D"/>
    <w:rsid w:val="00D434DB"/>
    <w:rsid w:val="00D77D2A"/>
    <w:rsid w:val="00DA1F21"/>
    <w:rsid w:val="00DB3C7A"/>
    <w:rsid w:val="00DC2D62"/>
    <w:rsid w:val="00DC53FF"/>
    <w:rsid w:val="00DC7B93"/>
    <w:rsid w:val="00DF6E4D"/>
    <w:rsid w:val="00E002FE"/>
    <w:rsid w:val="00E05BFF"/>
    <w:rsid w:val="00E40754"/>
    <w:rsid w:val="00E41186"/>
    <w:rsid w:val="00E62982"/>
    <w:rsid w:val="00E73773"/>
    <w:rsid w:val="00E73A6D"/>
    <w:rsid w:val="00EA5AC1"/>
    <w:rsid w:val="00EC4BFB"/>
    <w:rsid w:val="00EE23FB"/>
    <w:rsid w:val="00F004E0"/>
    <w:rsid w:val="00F03827"/>
    <w:rsid w:val="00F10B9D"/>
    <w:rsid w:val="00F214F9"/>
    <w:rsid w:val="00F22902"/>
    <w:rsid w:val="00F37622"/>
    <w:rsid w:val="00F74402"/>
    <w:rsid w:val="00F84B16"/>
    <w:rsid w:val="00F86A0B"/>
    <w:rsid w:val="00FC17C3"/>
    <w:rsid w:val="00FC5864"/>
    <w:rsid w:val="00FC6290"/>
    <w:rsid w:val="00FC6A4C"/>
    <w:rsid w:val="00FE22B1"/>
    <w:rsid w:val="00FF76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77D2A"/>
    <w:rPr>
      <w:color w:val="808080"/>
    </w:rPr>
  </w:style>
  <w:style w:type="paragraph" w:customStyle="1" w:styleId="0CEA08A08DB14140977C2D099FE642C85">
    <w:name w:val="0CEA08A08DB14140977C2D099FE642C85"/>
    <w:rsid w:val="001033F6"/>
    <w:pPr>
      <w:spacing w:after="200" w:line="276" w:lineRule="auto"/>
    </w:pPr>
  </w:style>
  <w:style w:type="paragraph" w:customStyle="1" w:styleId="94CBD2C426CA4D789532584A08D1DCB0">
    <w:name w:val="94CBD2C426CA4D789532584A08D1DCB0"/>
    <w:rsid w:val="00D77D2A"/>
    <w:pPr>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A89E-34C8-4C70-B032-E0AEE4CA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546</Words>
  <Characters>2952</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Mp</dc:creator>
  <cp:keywords/>
  <dc:description/>
  <cp:lastModifiedBy>Βάσω Χαλιμούρδα</cp:lastModifiedBy>
  <cp:revision>3</cp:revision>
  <cp:lastPrinted>2026-03-23T11:47:00Z</cp:lastPrinted>
  <dcterms:created xsi:type="dcterms:W3CDTF">2026-03-23T11:56:00Z</dcterms:created>
  <dcterms:modified xsi:type="dcterms:W3CDTF">2026-03-23T11:57:00Z</dcterms:modified>
</cp:coreProperties>
</file>