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6541DCD0" w:rsidR="00AA4449" w:rsidRPr="00092877" w:rsidRDefault="000D3F7C" w:rsidP="00AA4449">
            <w:pPr>
              <w:widowControl w:val="0"/>
              <w:autoSpaceDE w:val="0"/>
              <w:autoSpaceDN w:val="0"/>
              <w:adjustRightInd w:val="0"/>
              <w:spacing w:line="798" w:lineRule="exact"/>
              <w:rPr>
                <w:rFonts w:ascii="Verdana" w:hAnsi="Verdana"/>
                <w:sz w:val="18"/>
                <w:szCs w:val="18"/>
              </w:rPr>
            </w:pPr>
            <w:r w:rsidRPr="00092877">
              <w:rPr>
                <w:rFonts w:ascii="Verdana" w:hAnsi="Verdana"/>
                <w:noProof/>
                <w:sz w:val="18"/>
                <w:szCs w:val="18"/>
              </w:rPr>
              <w:drawing>
                <wp:anchor distT="0" distB="0" distL="114300" distR="114300" simplePos="0" relativeHeight="251659264" behindDoc="0" locked="0" layoutInCell="1" allowOverlap="1" wp14:anchorId="1F65EBD9" wp14:editId="221C8CE0">
                  <wp:simplePos x="0" y="0"/>
                  <wp:positionH relativeFrom="margin">
                    <wp:posOffset>-67945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r w:rsidR="00AA4449" w:rsidRPr="00092877">
              <w:rPr>
                <w:rFonts w:ascii="Verdana" w:hAnsi="Verdana"/>
                <w:sz w:val="18"/>
                <w:szCs w:val="18"/>
              </w:rPr>
              <w:tab/>
            </w:r>
            <w:r w:rsidR="00AA4449" w:rsidRPr="00092877">
              <w:rPr>
                <w:rFonts w:ascii="Verdana" w:hAnsi="Verdana" w:cs="Cambria"/>
                <w:color w:val="000000"/>
                <w:sz w:val="18"/>
                <w:szCs w:val="18"/>
              </w:rPr>
              <w:t xml:space="preserve"> </w:t>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058145F8"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535CA7" w:rsidRPr="00535CA7">
              <w:rPr>
                <w:rFonts w:ascii="Verdana" w:hAnsi="Verdana" w:cs="Cambria"/>
                <w:b/>
                <w:bCs/>
                <w:color w:val="000000"/>
                <w:sz w:val="18"/>
                <w:szCs w:val="18"/>
              </w:rPr>
              <w:t>30</w:t>
            </w:r>
            <w:r w:rsidR="00070740" w:rsidRPr="00092877">
              <w:rPr>
                <w:rFonts w:ascii="Verdana" w:hAnsi="Verdana" w:cs="Cambria"/>
                <w:b/>
                <w:bCs/>
                <w:color w:val="000000"/>
                <w:sz w:val="18"/>
                <w:szCs w:val="18"/>
              </w:rPr>
              <w:t xml:space="preserve"> Απριλίου 2026</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29398</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F8D16BE" w14:textId="30EF940C" w:rsidR="00B1220E"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Arial"/>
                <w:color w:val="000000"/>
                <w:sz w:val="18"/>
                <w:szCs w:val="18"/>
              </w:rPr>
              <w:t>τον αναπληρωτή σας).</w:t>
            </w: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22</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07η του μηνός Μαΐου έτους 2026,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AD75F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εκδήλωσης – βράβευσης  των διακριθεισών στον διαγωνισμό «ΛΑΖΑΡΙΝΕΣ 2026» το Σάββατο 23 Μαΐου 2026 στον αύλειο χώρο του Μουσείου Τσιτσάνη ή όπως αλλιώς οριστεί από τις αρμόδιες υπηρεσίες σε περίπτωση αναβολής.</w:t>
      </w:r>
    </w:p>
    <w:p w14:paraId="6A5F9C90" w14:textId="4C4E47D4"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7026584"/>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2AF87FD5"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πιστώσεων για την πραγματοποίηση των καθιερωμένων ετήσιων εκδηλώσεων σε Δημοτικές Κοινότητες  καθώς και εκδηλώσεων των τοπικών πολιτιστικών συλλόγων σε συνδιοργάνωση με τον Δήμο Τρικκαίων.</w:t>
      </w:r>
    </w:p>
    <w:p w14:paraId="1A4CDA22" w14:textId="5CBB1B60"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82108020"/>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09369E94"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διοργάνωση του Πανελλήνιου Κυπέλλου Motocross του Μοτοσυκλετιστικού Αθλητικού Συλλόγου Τρικάλων «ΜΑΣΤ», σε συνδιοργάνωση με το Δήμο Τρικκαίων, στις 24 Μαΐου 2026, στα Τρίκαλα.</w:t>
      </w:r>
    </w:p>
    <w:p w14:paraId="0F6E430C" w14:textId="333FB7AD"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73003451"/>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32658475"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διοργάνωση των αγώνων Στίβου «TRIKALA ATHLETICS»  από  22/05/2026 έως 23/05/2026, σε συνδιοργάνωση με το Δήμο Τρικκαίων, στο Δημοτικό Στάδιο Τρικάλων «Χρήστος Παπανικολάου – Σοφία Σακοράφα» στα Τρίκαλα.</w:t>
      </w:r>
    </w:p>
    <w:p w14:paraId="7B974DA6" w14:textId="6C863D35"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17420468"/>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4790139D"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δικαιολογητικών δαπανών της πάγιας προκαταβολής των Προέδρων των Κοινοτήτων.</w:t>
      </w:r>
    </w:p>
    <w:p w14:paraId="7D4D5163" w14:textId="5E343507"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79818048"/>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09554C9A"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απαλλαγής προσαυξήσεων από οφειλέτες του Δήμου</w:t>
      </w:r>
    </w:p>
    <w:p w14:paraId="28685E54" w14:textId="7A746FAA"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13765854"/>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4FA23EEC"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ποσών ανείσπρακτων Δημοτικών Τελών, Δημοτικού Φόρου, και Τέλους Ακίνητης Περιουσίας από την κ. Μ. Β. ως αχρεωστήτως  βεβαιωθέντα.</w:t>
      </w:r>
    </w:p>
    <w:p w14:paraId="1E54B8C8" w14:textId="0BC7ABC5"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19855305"/>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7304BA7E"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Εγκρίνει την διαγραφή των  πράξεων βεβαίωσης παραβάσεων  ΚΟΚ από τους  χρηματικούς καταλόγους  και ακύρωση αυτών</w:t>
      </w:r>
    </w:p>
    <w:p w14:paraId="17736119" w14:textId="3304E582"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34855516"/>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7C3F4646"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εκμίσθωσης δημοτικών εκτάσεων  για καλλιέργεια  και σχολικών αγροτεμαχίων  στις Δημοτικές Ενότητες Μ. Καλυβίων, Φαλώρειας και  Παραληθαίων  του Δήμου Τρικκαίων .</w:t>
      </w:r>
    </w:p>
    <w:p w14:paraId="2277E304" w14:textId="387E9DB1"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61079458"/>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05D95E9A"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πρακτικών φανερής πλειοδοτικής δημοπρασίας για την  εκμίσθωση δημοτικών καλλιεργήσιμων εκτάσεων και δημοτικών σχολικών αγροτεμαχίων που βρίσκονται στη  Δημοτική  Ενότητα Καλλιδένδρου και του πρακτικού επαναληπτικής φανερής πλειοδοτικής δημοπρασίας για την εκμίσθωση σχολικού αγροτεμαχίου στην Δημοτική Κοινότητα Γοργογυρίου της Δημοτικής Ενότητας Κόζιακα.</w:t>
      </w:r>
    </w:p>
    <w:p w14:paraId="7F0EDC42" w14:textId="30E2C992"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63687975"/>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47B76039"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πρακτικών φανερής πλειοδοτικής δημοπρασίας για την  εκμίσθωση δημοτικών καλλιεργήσιμων εκτάσεων και δημοτικών σχολικών αγροτεμαχίων που βρίσκονται στη  Δημοτική  Ενότητα Παληοκάστρου .</w:t>
      </w:r>
    </w:p>
    <w:p w14:paraId="60F33A21" w14:textId="64CDC3EE"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02727086"/>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0D6F664E"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Μεγάλων  Καλυβίων  έτους  2026</w:t>
      </w:r>
    </w:p>
    <w:p w14:paraId="05B46873" w14:textId="7D1C5A7E"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66062419"/>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5DCACB51"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lastRenderedPageBreak/>
        <w:t>13</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δημόσιας σύμβασης παροχής υπηρεσιών για την συντήρηση του δημοτικού ηλεκτροφωτισμού στη  Δ.Ε.  Παληοκάστρου  έτους  2026</w:t>
      </w:r>
    </w:p>
    <w:p w14:paraId="47E6C063" w14:textId="49FAF2E4"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6827342"/>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12354415"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επί Διαπιστωτικής Πράξης του προϊσταμένου Δ/νσης Οικονομικών Υπηρεσιών για διαγραφή οφειλών λόγω παραγραφής</w:t>
      </w:r>
    </w:p>
    <w:p w14:paraId="2081A383" w14:textId="0D7495C6"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56084791"/>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1A54C1C2"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αποδοχής των όρων της με αρ. πρωτ. 2073/27-4-2026  (ΑΔΑ:ΡΕΗΘ7ΛΡ-ΝΩΔ) ένταξης της πράξης με τίτλο «ΑΝΑΠΛΑΣΗ ΠΑΡΟΧΘΙΑΣ ΖΩΝΗΣ ΑΓΙΑΜΟΝΙΩΤΗ ΠΟΤΑΜΟΥ ΚΑΤΑ ΜΗΚΟΣ ΤΗΣ ΚΟΙΤΗΣ ΑΠΟ  ΝΗΣΑΚΙ ΤΟΥ ΜΥΛΟΥ ΜΑΤΣΟΠΟΥΛΟΥ ΕΩΣ ΑΘΛΗΤΙΚΟ ΠΑΡΚΟ ΠΥΡΓΕΤΟΥ» στο Πρόγραμμα «Θεσσαλία 2021-2027».</w:t>
      </w:r>
    </w:p>
    <w:p w14:paraId="4099EA12" w14:textId="1A2B8715"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80894779"/>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0AEB0DA2"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2ου Ανακεφαλαιωτικού Πίνακα Εργασιών (Α.Π.Ε.)  του έργου «ΚΑΤΑΣΚΕΥΗ ΚΑΤΑΦΥΓΙΟΥ ΑΔΕΣΠΟΤΩΝ ΖΩΩΝ ΣΥΝΤΡΟΦΙΑΣ»</w:t>
      </w:r>
    </w:p>
    <w:p w14:paraId="7676AFF4" w14:textId="65585E2D"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70867601"/>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0C6D22FE"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κατόπιν αιτήσεως  της κα. Xαρακοπούλου Βασιλικής του Ιωάννη ιδιοκτήτριας καταστήματος γυναικείων ενδυμάτων "Cross Boutique"".</w:t>
      </w:r>
    </w:p>
    <w:p w14:paraId="51E41090" w14:textId="4E50B724" w:rsidR="00590536" w:rsidRPr="001E0C32" w:rsidRDefault="00AD75F4" w:rsidP="00156E65">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90466939"/>
          <w:placeholder>
            <w:docPart w:val="94CBD2C426CA4D789532584A08D1DCB0"/>
          </w:placeholder>
          <w:showingPlcHdr/>
          <w15:color w:val="000000"/>
        </w:sdtPr>
        <w:sdtEndPr/>
        <w:sdtContent>
          <w:r w:rsidR="000D3F7C" w:rsidRPr="00EA2A2E">
            <w:rPr>
              <w:rStyle w:val="a4"/>
              <w:rFonts w:ascii="Verdana" w:hAnsi="Verdana"/>
              <w:b/>
              <w:color w:val="000000" w:themeColor="text1"/>
              <w:sz w:val="18"/>
              <w:szCs w:val="18"/>
              <w:u w:val="single"/>
              <w:lang w:val="en-US"/>
            </w:rPr>
            <w:t xml:space="preserve"> </w:t>
          </w:r>
        </w:sdtContent>
      </w:sdt>
    </w:p>
    <w:p w14:paraId="67A8ACA9" w14:textId="77777777" w:rsidR="004A2BA4" w:rsidRDefault="002820FC" w:rsidP="00156E65">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0D3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κατόπιν αίτησεως της κα. Αγγελικής Πολιτοπούλου υπεύθυνης της SPC (πρακτορείο εμπορικού μάρκετινγκ) που ενεργεί   για λογαριασμό της  ΔΕΗ</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Default="00617C1D" w:rsidP="006F0CA2">
      <w:pPr>
        <w:widowControl w:val="0"/>
        <w:tabs>
          <w:tab w:val="left" w:pos="15"/>
        </w:tabs>
        <w:autoSpaceDE w:val="0"/>
        <w:autoSpaceDN w:val="0"/>
        <w:adjustRightInd w:val="0"/>
        <w:jc w:val="both"/>
        <w:rPr>
          <w:rFonts w:ascii="Verdana" w:hAnsi="Verdana"/>
          <w:sz w:val="18"/>
          <w:szCs w:val="18"/>
        </w:rPr>
      </w:pPr>
    </w:p>
    <w:p w14:paraId="7759F98F" w14:textId="77777777" w:rsidR="00DD5C85" w:rsidRDefault="00DD5C85" w:rsidP="006F0CA2">
      <w:pPr>
        <w:widowControl w:val="0"/>
        <w:tabs>
          <w:tab w:val="left" w:pos="15"/>
        </w:tabs>
        <w:autoSpaceDE w:val="0"/>
        <w:autoSpaceDN w:val="0"/>
        <w:adjustRightInd w:val="0"/>
        <w:jc w:val="both"/>
        <w:rPr>
          <w:rFonts w:ascii="Verdana" w:hAnsi="Verdana"/>
          <w:sz w:val="18"/>
          <w:szCs w:val="18"/>
        </w:rPr>
      </w:pPr>
    </w:p>
    <w:p w14:paraId="14D23DE2" w14:textId="77777777" w:rsidR="00DD5C85" w:rsidRDefault="00DD5C85" w:rsidP="006F0CA2">
      <w:pPr>
        <w:widowControl w:val="0"/>
        <w:tabs>
          <w:tab w:val="left" w:pos="15"/>
        </w:tabs>
        <w:autoSpaceDE w:val="0"/>
        <w:autoSpaceDN w:val="0"/>
        <w:adjustRightInd w:val="0"/>
        <w:jc w:val="both"/>
        <w:rPr>
          <w:rFonts w:ascii="Verdana" w:hAnsi="Verdana"/>
          <w:sz w:val="18"/>
          <w:szCs w:val="18"/>
        </w:rPr>
      </w:pPr>
    </w:p>
    <w:p w14:paraId="76E83A5C" w14:textId="77777777" w:rsidR="00DD5C85" w:rsidRDefault="00DD5C85" w:rsidP="006F0CA2">
      <w:pPr>
        <w:widowControl w:val="0"/>
        <w:tabs>
          <w:tab w:val="left" w:pos="15"/>
        </w:tabs>
        <w:autoSpaceDE w:val="0"/>
        <w:autoSpaceDN w:val="0"/>
        <w:adjustRightInd w:val="0"/>
        <w:jc w:val="both"/>
        <w:rPr>
          <w:rFonts w:ascii="Verdana" w:hAnsi="Verdana"/>
          <w:sz w:val="18"/>
          <w:szCs w:val="18"/>
        </w:rPr>
      </w:pPr>
    </w:p>
    <w:p w14:paraId="7F6AE27F" w14:textId="77777777" w:rsidR="00DD5C85" w:rsidRDefault="00DD5C85" w:rsidP="006F0CA2">
      <w:pPr>
        <w:widowControl w:val="0"/>
        <w:tabs>
          <w:tab w:val="left" w:pos="15"/>
        </w:tabs>
        <w:autoSpaceDE w:val="0"/>
        <w:autoSpaceDN w:val="0"/>
        <w:adjustRightInd w:val="0"/>
        <w:jc w:val="both"/>
        <w:rPr>
          <w:rFonts w:ascii="Verdana" w:hAnsi="Verdana"/>
          <w:sz w:val="18"/>
          <w:szCs w:val="18"/>
        </w:rPr>
      </w:pPr>
    </w:p>
    <w:p w14:paraId="488157A0" w14:textId="77777777" w:rsidR="00DD5C85" w:rsidRDefault="00DD5C85" w:rsidP="006F0CA2">
      <w:pPr>
        <w:widowControl w:val="0"/>
        <w:tabs>
          <w:tab w:val="left" w:pos="15"/>
        </w:tabs>
        <w:autoSpaceDE w:val="0"/>
        <w:autoSpaceDN w:val="0"/>
        <w:adjustRightInd w:val="0"/>
        <w:jc w:val="both"/>
        <w:rPr>
          <w:rFonts w:ascii="Verdana" w:hAnsi="Verdana"/>
          <w:sz w:val="18"/>
          <w:szCs w:val="18"/>
        </w:rPr>
      </w:pPr>
    </w:p>
    <w:p w14:paraId="43B25FA2" w14:textId="77777777" w:rsidR="00DD5C85" w:rsidRDefault="00DD5C85" w:rsidP="006F0CA2">
      <w:pPr>
        <w:widowControl w:val="0"/>
        <w:tabs>
          <w:tab w:val="left" w:pos="15"/>
        </w:tabs>
        <w:autoSpaceDE w:val="0"/>
        <w:autoSpaceDN w:val="0"/>
        <w:adjustRightInd w:val="0"/>
        <w:jc w:val="both"/>
        <w:rPr>
          <w:rFonts w:ascii="Verdana" w:hAnsi="Verdana"/>
          <w:sz w:val="18"/>
          <w:szCs w:val="18"/>
        </w:rPr>
      </w:pPr>
    </w:p>
    <w:p w14:paraId="33CCE0E1" w14:textId="77777777" w:rsidR="00DD5C85" w:rsidRDefault="00DD5C85" w:rsidP="006F0CA2">
      <w:pPr>
        <w:widowControl w:val="0"/>
        <w:tabs>
          <w:tab w:val="left" w:pos="15"/>
        </w:tabs>
        <w:autoSpaceDE w:val="0"/>
        <w:autoSpaceDN w:val="0"/>
        <w:adjustRightInd w:val="0"/>
        <w:jc w:val="both"/>
        <w:rPr>
          <w:rFonts w:ascii="Verdana" w:hAnsi="Verdana"/>
          <w:sz w:val="18"/>
          <w:szCs w:val="18"/>
        </w:rPr>
      </w:pPr>
    </w:p>
    <w:p w14:paraId="6DAADC28" w14:textId="77777777" w:rsidR="00DD5C85" w:rsidRPr="00092877" w:rsidRDefault="00DD5C85"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AD75F4"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09EE7F"/>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2"/>
  </w:num>
  <w:num w:numId="2" w16cid:durableId="5297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7"/>
  </w:num>
  <w:num w:numId="8" w16cid:durableId="837844384">
    <w:abstractNumId w:val="11"/>
  </w:num>
  <w:num w:numId="9" w16cid:durableId="1416243095">
    <w:abstractNumId w:val="4"/>
  </w:num>
  <w:num w:numId="10" w16cid:durableId="253169183">
    <w:abstractNumId w:val="12"/>
  </w:num>
  <w:num w:numId="11" w16cid:durableId="119492068">
    <w:abstractNumId w:val="25"/>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4"/>
  </w:num>
  <w:num w:numId="21" w16cid:durableId="1399788051">
    <w:abstractNumId w:val="10"/>
  </w:num>
  <w:num w:numId="22" w16cid:durableId="1634016082">
    <w:abstractNumId w:val="19"/>
  </w:num>
  <w:num w:numId="23" w16cid:durableId="2121336017">
    <w:abstractNumId w:val="23"/>
  </w:num>
  <w:num w:numId="24" w16cid:durableId="771820548">
    <w:abstractNumId w:val="30"/>
  </w:num>
  <w:num w:numId="25" w16cid:durableId="1007905073">
    <w:abstractNumId w:val="26"/>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D3F7C"/>
    <w:rsid w:val="000E646C"/>
    <w:rsid w:val="000F1376"/>
    <w:rsid w:val="000F3FD9"/>
    <w:rsid w:val="000F699A"/>
    <w:rsid w:val="00103698"/>
    <w:rsid w:val="001056D0"/>
    <w:rsid w:val="00131F9D"/>
    <w:rsid w:val="00133ED4"/>
    <w:rsid w:val="00156E65"/>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35CA7"/>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271D"/>
    <w:rsid w:val="007D7FAC"/>
    <w:rsid w:val="008058F4"/>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21DAE"/>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D5C85"/>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32AFE"/>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F46595" w:rsidP="00F46595">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75BB2"/>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D271D"/>
    <w:rsid w:val="007E34F0"/>
    <w:rsid w:val="007E4A40"/>
    <w:rsid w:val="007F2211"/>
    <w:rsid w:val="007F3C3A"/>
    <w:rsid w:val="007F6F80"/>
    <w:rsid w:val="007F7D6E"/>
    <w:rsid w:val="008058F4"/>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551CC"/>
    <w:rsid w:val="00A60C80"/>
    <w:rsid w:val="00A67261"/>
    <w:rsid w:val="00A73A71"/>
    <w:rsid w:val="00A8182D"/>
    <w:rsid w:val="00A81952"/>
    <w:rsid w:val="00AA13A3"/>
    <w:rsid w:val="00AE5105"/>
    <w:rsid w:val="00B06E08"/>
    <w:rsid w:val="00B12D5E"/>
    <w:rsid w:val="00B20F06"/>
    <w:rsid w:val="00B33DEF"/>
    <w:rsid w:val="00B92E5D"/>
    <w:rsid w:val="00BE51EB"/>
    <w:rsid w:val="00C059F9"/>
    <w:rsid w:val="00C10B6D"/>
    <w:rsid w:val="00C21DAE"/>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46595"/>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6595"/>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F46595"/>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2026-05-05T06:52:00Z</dcterms:created>
  <dcterms:modified xsi:type="dcterms:W3CDTF">2026-05-05T06:52:00Z</dcterms:modified>
</cp:coreProperties>
</file>